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54"/>
        <w:ind w:left="755" w:right="854" w:firstLine="0"/>
        <w:jc w:val="center"/>
        <w:rPr>
          <w:sz w:val="72"/>
        </w:rPr>
      </w:pPr>
      <w:r>
        <w:rPr>
          <w:sz w:val="72"/>
        </w:rPr>
        <w:t>建设项目环境影响报告表</w:t>
      </w:r>
    </w:p>
    <w:p>
      <w:pPr>
        <w:spacing w:before="201"/>
        <w:ind w:left="755" w:right="853" w:firstLine="0"/>
        <w:jc w:val="center"/>
        <w:rPr>
          <w:sz w:val="48"/>
        </w:rPr>
      </w:pPr>
      <w:r>
        <w:rPr>
          <w:sz w:val="48"/>
        </w:rPr>
        <w:t>（生态影响类）</w:t>
      </w:r>
    </w:p>
    <w:p>
      <w:pPr>
        <w:pStyle w:val="BodyText"/>
        <w:rPr>
          <w:sz w:val="48"/>
        </w:rPr>
      </w:pPr>
    </w:p>
    <w:p>
      <w:pPr>
        <w:pStyle w:val="BodyText"/>
        <w:rPr>
          <w:sz w:val="48"/>
        </w:rPr>
      </w:pPr>
    </w:p>
    <w:p>
      <w:pPr>
        <w:pStyle w:val="BodyText"/>
        <w:rPr>
          <w:sz w:val="48"/>
        </w:rPr>
      </w:pPr>
    </w:p>
    <w:p>
      <w:pPr>
        <w:pStyle w:val="BodyText"/>
        <w:rPr>
          <w:sz w:val="48"/>
        </w:rPr>
      </w:pPr>
    </w:p>
    <w:p>
      <w:pPr>
        <w:tabs>
          <w:tab w:pos="9133" w:val="left" w:leader="none"/>
        </w:tabs>
        <w:spacing w:before="389"/>
        <w:ind w:left="1031" w:right="0" w:firstLine="0"/>
        <w:jc w:val="left"/>
        <w:rPr>
          <w:sz w:val="36"/>
        </w:rPr>
      </w:pPr>
      <w:r>
        <w:rPr>
          <w:sz w:val="36"/>
        </w:rPr>
        <w:t>项目名称：</w:t>
      </w:r>
      <w:r>
        <w:rPr>
          <w:spacing w:val="2"/>
          <w:sz w:val="36"/>
          <w:u w:val="single"/>
        </w:rPr>
        <w:t> </w:t>
      </w:r>
      <w:r>
        <w:rPr>
          <w:spacing w:val="-3"/>
          <w:sz w:val="36"/>
          <w:u w:val="single"/>
        </w:rPr>
        <w:t>卓</w:t>
      </w:r>
      <w:r>
        <w:rPr>
          <w:sz w:val="36"/>
          <w:u w:val="single"/>
        </w:rPr>
        <w:t>越建设城项目</w:t>
        <w:tab/>
      </w:r>
    </w:p>
    <w:p>
      <w:pPr>
        <w:pStyle w:val="BodyText"/>
      </w:pPr>
    </w:p>
    <w:p>
      <w:pPr>
        <w:tabs>
          <w:tab w:pos="9133" w:val="left" w:leader="none"/>
        </w:tabs>
        <w:spacing w:before="49"/>
        <w:ind w:left="1031" w:right="0" w:firstLine="0"/>
        <w:jc w:val="left"/>
        <w:rPr>
          <w:sz w:val="36"/>
        </w:rPr>
      </w:pPr>
      <w:r>
        <w:rPr>
          <w:sz w:val="36"/>
        </w:rPr>
        <w:t>建设单位（盖章</w:t>
      </w:r>
      <w:r>
        <w:rPr>
          <w:spacing w:val="-180"/>
          <w:sz w:val="36"/>
        </w:rPr>
        <w:t>）</w:t>
      </w:r>
      <w:r>
        <w:rPr>
          <w:sz w:val="36"/>
        </w:rPr>
        <w:t>：</w:t>
      </w:r>
      <w:r>
        <w:rPr>
          <w:sz w:val="36"/>
          <w:u w:val="single"/>
        </w:rPr>
        <w:t>湖南科才置业有限公司</w:t>
        <w:tab/>
      </w:r>
    </w:p>
    <w:p>
      <w:pPr>
        <w:pStyle w:val="BodyText"/>
        <w:spacing w:before="5"/>
        <w:rPr>
          <w:sz w:val="23"/>
        </w:rPr>
      </w:pPr>
    </w:p>
    <w:p>
      <w:pPr>
        <w:tabs>
          <w:tab w:pos="3194" w:val="left" w:leader="none"/>
          <w:tab w:pos="9044" w:val="left" w:leader="none"/>
        </w:tabs>
        <w:spacing w:before="61"/>
        <w:ind w:left="1031" w:right="0" w:firstLine="0"/>
        <w:jc w:val="left"/>
        <w:rPr>
          <w:sz w:val="36"/>
        </w:rPr>
      </w:pPr>
      <w:r>
        <w:rPr>
          <w:sz w:val="36"/>
        </w:rPr>
        <w:t>编制日期：</w:t>
      </w:r>
      <w:r>
        <w:rPr>
          <w:sz w:val="36"/>
          <w:u w:val="single"/>
        </w:rPr>
        <w:t> </w:t>
        <w:tab/>
      </w:r>
      <w:r>
        <w:rPr>
          <w:rFonts w:ascii="Times New Roman" w:eastAsia="Times New Roman"/>
          <w:sz w:val="36"/>
          <w:u w:val="single"/>
        </w:rPr>
        <w:t>2021 </w:t>
      </w:r>
      <w:r>
        <w:rPr>
          <w:sz w:val="36"/>
          <w:u w:val="single"/>
        </w:rPr>
        <w:t>年</w:t>
      </w:r>
      <w:r>
        <w:rPr>
          <w:spacing w:val="-90"/>
          <w:sz w:val="36"/>
          <w:u w:val="single"/>
        </w:rPr>
        <w:t> </w:t>
      </w:r>
      <w:r>
        <w:rPr>
          <w:rFonts w:ascii="Times New Roman" w:eastAsia="Times New Roman"/>
          <w:sz w:val="36"/>
          <w:u w:val="single"/>
        </w:rPr>
        <w:t>5 </w:t>
      </w:r>
      <w:r>
        <w:rPr>
          <w:sz w:val="36"/>
          <w:u w:val="single"/>
        </w:rPr>
        <w:t>月</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spacing w:before="50"/>
        <w:ind w:left="755" w:right="854" w:firstLine="0"/>
        <w:jc w:val="center"/>
        <w:rPr>
          <w:sz w:val="36"/>
        </w:rPr>
      </w:pPr>
      <w:r>
        <w:rPr>
          <w:sz w:val="36"/>
        </w:rPr>
        <w:t>中华人民共和国生态环境部制</w:t>
      </w:r>
    </w:p>
    <w:p>
      <w:pPr>
        <w:spacing w:after="0"/>
        <w:jc w:val="center"/>
        <w:rPr>
          <w:sz w:val="36"/>
        </w:rPr>
        <w:sectPr>
          <w:type w:val="continuous"/>
          <w:pgSz w:w="11910" w:h="16840"/>
          <w:pgMar w:top="1580" w:bottom="280" w:left="1220" w:right="1120"/>
        </w:sectPr>
      </w:pPr>
    </w:p>
    <w:p>
      <w:pPr>
        <w:pStyle w:val="BodyText"/>
        <w:spacing w:before="3"/>
        <w:rPr>
          <w:sz w:val="25"/>
        </w:rPr>
      </w:pPr>
      <w:r>
        <w:rPr/>
        <w:pict>
          <v:shape style="position:absolute;margin-left:76.103996pt;margin-top:132.5pt;width:453.45pt;height:617.25pt;mso-position-horizontal-relative:page;mso-position-vertical-relative:page;z-index:25165824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30"/>
                    <w:gridCol w:w="723"/>
                    <w:gridCol w:w="1318"/>
                    <w:gridCol w:w="2223"/>
                    <w:gridCol w:w="2547"/>
                  </w:tblGrid>
                  <w:tr>
                    <w:trPr>
                      <w:trHeight w:val="515" w:hRule="atLeast"/>
                    </w:trPr>
                    <w:tc>
                      <w:tcPr>
                        <w:tcW w:w="2230" w:type="dxa"/>
                        <w:tcBorders>
                          <w:bottom w:val="single" w:sz="4" w:space="0" w:color="000000"/>
                          <w:right w:val="single" w:sz="4" w:space="0" w:color="000000"/>
                        </w:tcBorders>
                      </w:tcPr>
                      <w:p>
                        <w:pPr>
                          <w:pStyle w:val="TableParagraph"/>
                          <w:spacing w:before="110"/>
                          <w:ind w:left="31" w:right="20"/>
                          <w:jc w:val="center"/>
                          <w:rPr>
                            <w:sz w:val="24"/>
                          </w:rPr>
                        </w:pPr>
                        <w:r>
                          <w:rPr>
                            <w:sz w:val="24"/>
                          </w:rPr>
                          <w:t>建设项目名称</w:t>
                        </w:r>
                      </w:p>
                    </w:tc>
                    <w:tc>
                      <w:tcPr>
                        <w:tcW w:w="6811" w:type="dxa"/>
                        <w:gridSpan w:val="4"/>
                        <w:tcBorders>
                          <w:left w:val="single" w:sz="4" w:space="0" w:color="000000"/>
                          <w:bottom w:val="single" w:sz="4" w:space="0" w:color="000000"/>
                        </w:tcBorders>
                      </w:tcPr>
                      <w:p>
                        <w:pPr>
                          <w:pStyle w:val="TableParagraph"/>
                          <w:spacing w:before="110"/>
                          <w:ind w:left="2024" w:right="2009"/>
                          <w:jc w:val="center"/>
                          <w:rPr>
                            <w:sz w:val="24"/>
                          </w:rPr>
                        </w:pPr>
                        <w:r>
                          <w:rPr>
                            <w:sz w:val="24"/>
                          </w:rPr>
                          <w:t>卓越建设城项目</w:t>
                        </w:r>
                      </w:p>
                    </w:tc>
                  </w:tr>
                  <w:tr>
                    <w:trPr>
                      <w:trHeight w:val="515" w:hRule="atLeast"/>
                    </w:trPr>
                    <w:tc>
                      <w:tcPr>
                        <w:tcW w:w="2230" w:type="dxa"/>
                        <w:tcBorders>
                          <w:top w:val="single" w:sz="4" w:space="0" w:color="000000"/>
                          <w:bottom w:val="single" w:sz="4" w:space="0" w:color="000000"/>
                          <w:right w:val="single" w:sz="4" w:space="0" w:color="000000"/>
                        </w:tcBorders>
                      </w:tcPr>
                      <w:p>
                        <w:pPr>
                          <w:pStyle w:val="TableParagraph"/>
                          <w:spacing w:before="110"/>
                          <w:ind w:left="31" w:right="20"/>
                          <w:jc w:val="center"/>
                          <w:rPr>
                            <w:sz w:val="24"/>
                          </w:rPr>
                        </w:pPr>
                        <w:r>
                          <w:rPr>
                            <w:sz w:val="24"/>
                          </w:rPr>
                          <w:t>项目代码</w:t>
                        </w:r>
                      </w:p>
                    </w:tc>
                    <w:tc>
                      <w:tcPr>
                        <w:tcW w:w="6811" w:type="dxa"/>
                        <w:gridSpan w:val="4"/>
                        <w:tcBorders>
                          <w:top w:val="single" w:sz="4" w:space="0" w:color="000000"/>
                          <w:left w:val="single" w:sz="4" w:space="0" w:color="000000"/>
                          <w:bottom w:val="single" w:sz="4" w:space="0" w:color="000000"/>
                        </w:tcBorders>
                      </w:tcPr>
                      <w:p>
                        <w:pPr>
                          <w:pStyle w:val="TableParagraph"/>
                          <w:spacing w:before="119"/>
                          <w:ind w:left="2024" w:right="2012"/>
                          <w:jc w:val="center"/>
                          <w:rPr>
                            <w:rFonts w:ascii="Times New Roman"/>
                            <w:sz w:val="24"/>
                          </w:rPr>
                        </w:pPr>
                        <w:r>
                          <w:rPr>
                            <w:rFonts w:ascii="Times New Roman"/>
                            <w:sz w:val="24"/>
                          </w:rPr>
                          <w:t>2020-430372-47-03-034051</w:t>
                        </w:r>
                      </w:p>
                    </w:tc>
                  </w:tr>
                  <w:tr>
                    <w:trPr>
                      <w:trHeight w:val="515" w:hRule="atLeast"/>
                    </w:trPr>
                    <w:tc>
                      <w:tcPr>
                        <w:tcW w:w="2230" w:type="dxa"/>
                        <w:tcBorders>
                          <w:top w:val="single" w:sz="4" w:space="0" w:color="000000"/>
                          <w:bottom w:val="single" w:sz="4" w:space="0" w:color="000000"/>
                          <w:right w:val="single" w:sz="4" w:space="0" w:color="000000"/>
                        </w:tcBorders>
                      </w:tcPr>
                      <w:p>
                        <w:pPr>
                          <w:pStyle w:val="TableParagraph"/>
                          <w:spacing w:before="110"/>
                          <w:ind w:left="31" w:right="20"/>
                          <w:jc w:val="center"/>
                          <w:rPr>
                            <w:sz w:val="24"/>
                          </w:rPr>
                        </w:pPr>
                        <w:r>
                          <w:rPr>
                            <w:sz w:val="24"/>
                          </w:rPr>
                          <w:t>建设单位联系人</w:t>
                        </w:r>
                      </w:p>
                    </w:tc>
                    <w:tc>
                      <w:tcPr>
                        <w:tcW w:w="20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0"/>
                          <w:ind w:left="662"/>
                          <w:rPr>
                            <w:sz w:val="24"/>
                          </w:rPr>
                        </w:pPr>
                        <w:r>
                          <w:rPr>
                            <w:sz w:val="24"/>
                          </w:rPr>
                          <w:t>钟菁华</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spacing w:before="110"/>
                          <w:ind w:left="130" w:right="109"/>
                          <w:jc w:val="center"/>
                          <w:rPr>
                            <w:sz w:val="24"/>
                          </w:rPr>
                        </w:pPr>
                        <w:r>
                          <w:rPr>
                            <w:sz w:val="24"/>
                          </w:rPr>
                          <w:t>联系方式</w:t>
                        </w:r>
                      </w:p>
                    </w:tc>
                    <w:tc>
                      <w:tcPr>
                        <w:tcW w:w="2547" w:type="dxa"/>
                        <w:tcBorders>
                          <w:top w:val="single" w:sz="4" w:space="0" w:color="000000"/>
                          <w:left w:val="single" w:sz="4" w:space="0" w:color="000000"/>
                          <w:bottom w:val="single" w:sz="4" w:space="0" w:color="000000"/>
                        </w:tcBorders>
                      </w:tcPr>
                      <w:p>
                        <w:pPr>
                          <w:pStyle w:val="TableParagraph"/>
                          <w:spacing w:before="119"/>
                          <w:ind w:left="22" w:right="3"/>
                          <w:jc w:val="center"/>
                          <w:rPr>
                            <w:rFonts w:ascii="Times New Roman"/>
                            <w:sz w:val="24"/>
                          </w:rPr>
                        </w:pPr>
                        <w:r>
                          <w:rPr>
                            <w:rFonts w:ascii="Times New Roman"/>
                            <w:sz w:val="24"/>
                          </w:rPr>
                          <w:t>18973278852</w:t>
                        </w:r>
                      </w:p>
                    </w:tc>
                  </w:tr>
                  <w:tr>
                    <w:trPr>
                      <w:trHeight w:val="283" w:hRule="atLeast"/>
                    </w:trPr>
                    <w:tc>
                      <w:tcPr>
                        <w:tcW w:w="2230" w:type="dxa"/>
                        <w:vMerge w:val="restart"/>
                        <w:tcBorders>
                          <w:top w:val="single" w:sz="4" w:space="0" w:color="000000"/>
                          <w:bottom w:val="single" w:sz="4" w:space="0" w:color="000000"/>
                          <w:right w:val="single" w:sz="4" w:space="0" w:color="000000"/>
                        </w:tcBorders>
                      </w:tcPr>
                      <w:p>
                        <w:pPr>
                          <w:pStyle w:val="TableParagraph"/>
                          <w:spacing w:before="170"/>
                          <w:ind w:left="633"/>
                          <w:rPr>
                            <w:sz w:val="24"/>
                          </w:rPr>
                        </w:pPr>
                        <w:r>
                          <w:rPr>
                            <w:sz w:val="24"/>
                          </w:rPr>
                          <w:t>建设地点</w:t>
                        </w:r>
                      </w:p>
                    </w:tc>
                    <w:tc>
                      <w:tcPr>
                        <w:tcW w:w="723" w:type="dxa"/>
                        <w:tcBorders>
                          <w:top w:val="single" w:sz="4" w:space="0" w:color="000000"/>
                          <w:left w:val="single" w:sz="4" w:space="0" w:color="000000"/>
                          <w:bottom w:val="single" w:sz="6" w:space="0" w:color="000000"/>
                          <w:right w:val="nil"/>
                        </w:tcBorders>
                      </w:tcPr>
                      <w:p>
                        <w:pPr>
                          <w:pStyle w:val="TableParagraph"/>
                          <w:spacing w:line="250" w:lineRule="exact" w:before="14"/>
                          <w:ind w:left="126"/>
                          <w:rPr>
                            <w:sz w:val="24"/>
                          </w:rPr>
                        </w:pPr>
                        <w:r>
                          <w:rPr>
                            <w:sz w:val="24"/>
                          </w:rPr>
                          <w:t>湖南</w:t>
                        </w:r>
                      </w:p>
                    </w:tc>
                    <w:tc>
                      <w:tcPr>
                        <w:tcW w:w="6088" w:type="dxa"/>
                        <w:gridSpan w:val="3"/>
                        <w:tcBorders>
                          <w:top w:val="single" w:sz="4" w:space="0" w:color="000000"/>
                          <w:left w:val="nil"/>
                          <w:bottom w:val="nil"/>
                        </w:tcBorders>
                      </w:tcPr>
                      <w:p>
                        <w:pPr>
                          <w:pStyle w:val="TableParagraph"/>
                          <w:tabs>
                            <w:tab w:pos="4930" w:val="left" w:leader="none"/>
                          </w:tabs>
                          <w:spacing w:line="250" w:lineRule="exact" w:before="14"/>
                          <w:ind w:left="9" w:right="-58"/>
                          <w:rPr>
                            <w:sz w:val="24"/>
                          </w:rPr>
                        </w:pPr>
                        <w:r>
                          <w:rPr>
                            <w:sz w:val="24"/>
                          </w:rPr>
                          <w:t>省（自治区）</w:t>
                        </w:r>
                        <w:r>
                          <w:rPr>
                            <w:sz w:val="24"/>
                            <w:u w:val="single"/>
                          </w:rPr>
                          <w:t> 湘潭 </w:t>
                        </w:r>
                        <w:r>
                          <w:rPr>
                            <w:sz w:val="24"/>
                          </w:rPr>
                          <w:t>市</w:t>
                        </w:r>
                        <w:r>
                          <w:rPr>
                            <w:sz w:val="24"/>
                            <w:u w:val="single"/>
                          </w:rPr>
                          <w:t> 昭山示范 </w:t>
                        </w:r>
                        <w:r>
                          <w:rPr>
                            <w:sz w:val="24"/>
                          </w:rPr>
                          <w:t>县（区）</w:t>
                        </w:r>
                        <w:r>
                          <w:rPr>
                            <w:sz w:val="24"/>
                            <w:u w:val="single"/>
                          </w:rPr>
                          <w:t> </w:t>
                          <w:tab/>
                        </w:r>
                        <w:r>
                          <w:rPr>
                            <w:sz w:val="24"/>
                          </w:rPr>
                          <w:t>乡（街道</w:t>
                        </w:r>
                        <w:r>
                          <w:rPr>
                            <w:spacing w:val="-14"/>
                            <w:sz w:val="24"/>
                          </w:rPr>
                          <w:t>）</w:t>
                        </w:r>
                      </w:p>
                    </w:tc>
                  </w:tr>
                  <w:tr>
                    <w:trPr>
                      <w:trHeight w:val="339" w:hRule="atLeast"/>
                    </w:trPr>
                    <w:tc>
                      <w:tcPr>
                        <w:tcW w:w="2230" w:type="dxa"/>
                        <w:vMerge/>
                        <w:tcBorders>
                          <w:top w:val="nil"/>
                          <w:bottom w:val="single" w:sz="4" w:space="0" w:color="000000"/>
                          <w:right w:val="single" w:sz="4" w:space="0" w:color="000000"/>
                        </w:tcBorders>
                      </w:tcPr>
                      <w:p>
                        <w:pPr>
                          <w:rPr>
                            <w:sz w:val="2"/>
                            <w:szCs w:val="2"/>
                          </w:rPr>
                        </w:pPr>
                      </w:p>
                    </w:tc>
                    <w:tc>
                      <w:tcPr>
                        <w:tcW w:w="6811" w:type="dxa"/>
                        <w:gridSpan w:val="4"/>
                        <w:tcBorders>
                          <w:top w:val="nil"/>
                          <w:left w:val="single" w:sz="4" w:space="0" w:color="000000"/>
                          <w:bottom w:val="single" w:sz="4" w:space="0" w:color="000000"/>
                        </w:tcBorders>
                      </w:tcPr>
                      <w:p>
                        <w:pPr>
                          <w:pStyle w:val="TableParagraph"/>
                          <w:tabs>
                            <w:tab w:pos="6646" w:val="left" w:leader="none"/>
                          </w:tabs>
                          <w:spacing w:line="292" w:lineRule="exact" w:before="27"/>
                          <w:ind w:left="405"/>
                          <w:rPr>
                            <w:sz w:val="24"/>
                          </w:rPr>
                        </w:pPr>
                        <w:r>
                          <w:rPr>
                            <w:sz w:val="24"/>
                            <w:u w:val="single"/>
                          </w:rPr>
                          <w:t>晴岚路以北、芙蓉大道以东、湘潭易家湾卸油站专线以西</w:t>
                          <w:tab/>
                        </w:r>
                      </w:p>
                    </w:tc>
                  </w:tr>
                  <w:tr>
                    <w:trPr>
                      <w:trHeight w:val="515" w:hRule="atLeast"/>
                    </w:trPr>
                    <w:tc>
                      <w:tcPr>
                        <w:tcW w:w="2230" w:type="dxa"/>
                        <w:tcBorders>
                          <w:top w:val="single" w:sz="4" w:space="0" w:color="000000"/>
                          <w:bottom w:val="single" w:sz="4" w:space="0" w:color="000000"/>
                          <w:right w:val="single" w:sz="4" w:space="0" w:color="000000"/>
                        </w:tcBorders>
                      </w:tcPr>
                      <w:p>
                        <w:pPr>
                          <w:pStyle w:val="TableParagraph"/>
                          <w:spacing w:before="110"/>
                          <w:ind w:left="31" w:right="20"/>
                          <w:jc w:val="center"/>
                          <w:rPr>
                            <w:sz w:val="24"/>
                          </w:rPr>
                        </w:pPr>
                        <w:r>
                          <w:rPr>
                            <w:sz w:val="24"/>
                          </w:rPr>
                          <w:t>地理坐标</w:t>
                        </w:r>
                      </w:p>
                    </w:tc>
                    <w:tc>
                      <w:tcPr>
                        <w:tcW w:w="6811" w:type="dxa"/>
                        <w:gridSpan w:val="4"/>
                        <w:tcBorders>
                          <w:top w:val="single" w:sz="4" w:space="0" w:color="000000"/>
                          <w:left w:val="single" w:sz="4" w:space="0" w:color="000000"/>
                          <w:bottom w:val="single" w:sz="4" w:space="0" w:color="000000"/>
                        </w:tcBorders>
                      </w:tcPr>
                      <w:p>
                        <w:pPr>
                          <w:pStyle w:val="TableParagraph"/>
                          <w:spacing w:before="110"/>
                          <w:ind w:left="350"/>
                          <w:rPr>
                            <w:sz w:val="24"/>
                          </w:rPr>
                        </w:pPr>
                        <w:r>
                          <w:rPr>
                            <w:sz w:val="24"/>
                          </w:rPr>
                          <w:t>（</w:t>
                        </w:r>
                        <w:r>
                          <w:rPr>
                            <w:sz w:val="24"/>
                            <w:u w:val="single"/>
                          </w:rPr>
                          <w:t> </w:t>
                        </w:r>
                        <w:r>
                          <w:rPr>
                            <w:rFonts w:ascii="Times New Roman" w:eastAsia="Times New Roman"/>
                            <w:sz w:val="24"/>
                            <w:u w:val="single"/>
                          </w:rPr>
                          <w:t>113 </w:t>
                        </w:r>
                        <w:r>
                          <w:rPr>
                            <w:sz w:val="24"/>
                          </w:rPr>
                          <w:t>度</w:t>
                        </w:r>
                        <w:r>
                          <w:rPr>
                            <w:sz w:val="24"/>
                            <w:u w:val="single"/>
                          </w:rPr>
                          <w:t> </w:t>
                        </w:r>
                        <w:r>
                          <w:rPr>
                            <w:rFonts w:ascii="Times New Roman" w:eastAsia="Times New Roman"/>
                            <w:sz w:val="24"/>
                            <w:u w:val="single"/>
                          </w:rPr>
                          <w:t>1 </w:t>
                        </w:r>
                        <w:r>
                          <w:rPr>
                            <w:sz w:val="24"/>
                          </w:rPr>
                          <w:t>分</w:t>
                        </w:r>
                        <w:r>
                          <w:rPr>
                            <w:sz w:val="24"/>
                            <w:u w:val="single"/>
                          </w:rPr>
                          <w:t> </w:t>
                        </w:r>
                        <w:r>
                          <w:rPr>
                            <w:rFonts w:ascii="Times New Roman" w:eastAsia="Times New Roman"/>
                            <w:sz w:val="24"/>
                            <w:u w:val="single"/>
                          </w:rPr>
                          <w:t>8.080 </w:t>
                        </w:r>
                        <w:r>
                          <w:rPr>
                            <w:sz w:val="24"/>
                          </w:rPr>
                          <w:t>秒，</w:t>
                        </w:r>
                        <w:r>
                          <w:rPr>
                            <w:sz w:val="24"/>
                            <w:u w:val="single"/>
                          </w:rPr>
                          <w:t> </w:t>
                        </w:r>
                        <w:r>
                          <w:rPr>
                            <w:rFonts w:ascii="Times New Roman" w:eastAsia="Times New Roman"/>
                            <w:sz w:val="24"/>
                            <w:u w:val="single"/>
                          </w:rPr>
                          <w:t>27 </w:t>
                        </w:r>
                        <w:r>
                          <w:rPr>
                            <w:sz w:val="24"/>
                          </w:rPr>
                          <w:t>度</w:t>
                        </w:r>
                        <w:r>
                          <w:rPr>
                            <w:sz w:val="24"/>
                            <w:u w:val="single"/>
                          </w:rPr>
                          <w:t> </w:t>
                        </w:r>
                        <w:r>
                          <w:rPr>
                            <w:rFonts w:ascii="Times New Roman" w:eastAsia="Times New Roman"/>
                            <w:sz w:val="24"/>
                            <w:u w:val="single"/>
                          </w:rPr>
                          <w:t>56 </w:t>
                        </w:r>
                        <w:r>
                          <w:rPr>
                            <w:sz w:val="24"/>
                          </w:rPr>
                          <w:t>分</w:t>
                        </w:r>
                        <w:r>
                          <w:rPr>
                            <w:sz w:val="24"/>
                            <w:u w:val="single"/>
                          </w:rPr>
                          <w:t> </w:t>
                        </w:r>
                        <w:r>
                          <w:rPr>
                            <w:rFonts w:ascii="Times New Roman" w:eastAsia="Times New Roman"/>
                            <w:sz w:val="24"/>
                            <w:u w:val="single"/>
                          </w:rPr>
                          <w:t>50.080 </w:t>
                        </w:r>
                        <w:r>
                          <w:rPr>
                            <w:sz w:val="24"/>
                          </w:rPr>
                          <w:t>秒）</w:t>
                        </w:r>
                      </w:p>
                    </w:tc>
                  </w:tr>
                  <w:tr>
                    <w:trPr>
                      <w:trHeight w:val="1260" w:hRule="atLeast"/>
                    </w:trPr>
                    <w:tc>
                      <w:tcPr>
                        <w:tcW w:w="2230" w:type="dxa"/>
                        <w:tcBorders>
                          <w:top w:val="single" w:sz="4" w:space="0" w:color="000000"/>
                          <w:bottom w:val="single" w:sz="4" w:space="0" w:color="000000"/>
                          <w:right w:val="single" w:sz="4" w:space="0" w:color="000000"/>
                        </w:tcBorders>
                      </w:tcPr>
                      <w:p>
                        <w:pPr>
                          <w:pStyle w:val="TableParagraph"/>
                          <w:spacing w:before="6"/>
                          <w:rPr>
                            <w:sz w:val="25"/>
                          </w:rPr>
                        </w:pPr>
                      </w:p>
                      <w:p>
                        <w:pPr>
                          <w:pStyle w:val="TableParagraph"/>
                          <w:spacing w:line="242" w:lineRule="auto"/>
                          <w:ind w:left="633" w:right="619"/>
                          <w:rPr>
                            <w:sz w:val="24"/>
                          </w:rPr>
                        </w:pPr>
                        <w:r>
                          <w:rPr>
                            <w:sz w:val="24"/>
                          </w:rPr>
                          <w:t>建设项目行业类别</w:t>
                        </w:r>
                      </w:p>
                    </w:tc>
                    <w:tc>
                      <w:tcPr>
                        <w:tcW w:w="2041" w:type="dxa"/>
                        <w:gridSpan w:val="2"/>
                        <w:tcBorders>
                          <w:top w:val="single" w:sz="4" w:space="0" w:color="000000"/>
                          <w:left w:val="single" w:sz="4" w:space="0" w:color="000000"/>
                          <w:bottom w:val="single" w:sz="4" w:space="0" w:color="000000"/>
                          <w:right w:val="single" w:sz="4" w:space="0" w:color="000000"/>
                        </w:tcBorders>
                      </w:tcPr>
                      <w:p>
                        <w:pPr>
                          <w:pStyle w:val="TableParagraph"/>
                          <w:spacing w:line="242" w:lineRule="auto" w:before="14"/>
                          <w:ind w:left="32" w:right="15"/>
                          <w:jc w:val="center"/>
                          <w:rPr>
                            <w:sz w:val="24"/>
                          </w:rPr>
                        </w:pPr>
                        <w:r>
                          <w:rPr>
                            <w:rFonts w:ascii="Times New Roman" w:eastAsia="Times New Roman"/>
                            <w:sz w:val="24"/>
                          </w:rPr>
                          <w:t>97 </w:t>
                        </w:r>
                        <w:r>
                          <w:rPr>
                            <w:sz w:val="24"/>
                          </w:rPr>
                          <w:t>房地产开发、商业综合体、宾馆、</w:t>
                        </w:r>
                      </w:p>
                      <w:p>
                        <w:pPr>
                          <w:pStyle w:val="TableParagraph"/>
                          <w:spacing w:line="310" w:lineRule="atLeast" w:before="1"/>
                          <w:ind w:left="61" w:right="47"/>
                          <w:jc w:val="center"/>
                          <w:rPr>
                            <w:sz w:val="24"/>
                          </w:rPr>
                        </w:pPr>
                        <w:r>
                          <w:rPr>
                            <w:sz w:val="24"/>
                          </w:rPr>
                          <w:t>酒店、办公用房、标准厂房等</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5"/>
                          </w:rPr>
                        </w:pPr>
                      </w:p>
                      <w:p>
                        <w:pPr>
                          <w:pStyle w:val="TableParagraph"/>
                          <w:ind w:left="8"/>
                          <w:rPr>
                            <w:rFonts w:ascii="Times New Roman" w:eastAsia="Times New Roman"/>
                            <w:sz w:val="24"/>
                          </w:rPr>
                        </w:pPr>
                        <w:r>
                          <w:rPr>
                            <w:spacing w:val="-57"/>
                            <w:sz w:val="24"/>
                          </w:rPr>
                          <w:t>用地</w:t>
                        </w:r>
                        <w:r>
                          <w:rPr>
                            <w:sz w:val="24"/>
                          </w:rPr>
                          <w:t>（用海</w:t>
                        </w:r>
                        <w:r>
                          <w:rPr>
                            <w:spacing w:val="-113"/>
                            <w:sz w:val="24"/>
                          </w:rPr>
                          <w:t>）</w:t>
                        </w:r>
                        <w:r>
                          <w:rPr>
                            <w:spacing w:val="-57"/>
                            <w:sz w:val="24"/>
                          </w:rPr>
                          <w:t>面积</w:t>
                        </w:r>
                        <w:r>
                          <w:rPr>
                            <w:sz w:val="24"/>
                          </w:rPr>
                          <w:t>（</w:t>
                        </w:r>
                        <w:r>
                          <w:rPr>
                            <w:rFonts w:ascii="Times New Roman" w:eastAsia="Times New Roman"/>
                            <w:sz w:val="24"/>
                          </w:rPr>
                          <w:t>m</w:t>
                        </w:r>
                        <w:r>
                          <w:rPr>
                            <w:rFonts w:ascii="Times New Roman" w:eastAsia="Times New Roman"/>
                            <w:sz w:val="24"/>
                            <w:vertAlign w:val="superscript"/>
                          </w:rPr>
                          <w:t>2</w:t>
                        </w:r>
                      </w:p>
                      <w:p>
                        <w:pPr>
                          <w:pStyle w:val="TableParagraph"/>
                          <w:spacing w:before="5"/>
                          <w:ind w:left="445"/>
                          <w:rPr>
                            <w:sz w:val="24"/>
                          </w:rPr>
                        </w:pPr>
                        <w:r>
                          <w:rPr>
                            <w:rFonts w:ascii="Times New Roman" w:eastAsia="Times New Roman"/>
                            <w:sz w:val="24"/>
                          </w:rPr>
                          <w:t>/</w:t>
                        </w:r>
                        <w:r>
                          <w:rPr>
                            <w:sz w:val="24"/>
                          </w:rPr>
                          <w:t>长度（</w:t>
                        </w:r>
                        <w:r>
                          <w:rPr>
                            <w:rFonts w:ascii="Times New Roman" w:eastAsia="Times New Roman"/>
                            <w:sz w:val="24"/>
                          </w:rPr>
                          <w:t>km</w:t>
                        </w:r>
                        <w:r>
                          <w:rPr>
                            <w:sz w:val="24"/>
                          </w:rPr>
                          <w:t>）</w:t>
                        </w:r>
                      </w:p>
                    </w:tc>
                    <w:tc>
                      <w:tcPr>
                        <w:tcW w:w="2547" w:type="dxa"/>
                        <w:tcBorders>
                          <w:top w:val="single" w:sz="4" w:space="0" w:color="000000"/>
                          <w:left w:val="single" w:sz="4" w:space="0" w:color="000000"/>
                          <w:bottom w:val="single" w:sz="4" w:space="0" w:color="000000"/>
                        </w:tcBorders>
                      </w:tcPr>
                      <w:p>
                        <w:pPr>
                          <w:pStyle w:val="TableParagraph"/>
                          <w:spacing w:before="4"/>
                          <w:rPr>
                            <w:sz w:val="38"/>
                          </w:rPr>
                        </w:pPr>
                      </w:p>
                      <w:p>
                        <w:pPr>
                          <w:pStyle w:val="TableParagraph"/>
                          <w:ind w:left="21" w:right="10"/>
                          <w:jc w:val="center"/>
                          <w:rPr>
                            <w:rFonts w:ascii="Times New Roman"/>
                            <w:sz w:val="24"/>
                          </w:rPr>
                        </w:pPr>
                        <w:r>
                          <w:rPr>
                            <w:rFonts w:ascii="Times New Roman"/>
                            <w:sz w:val="24"/>
                          </w:rPr>
                          <w:t>10024.40</w:t>
                        </w:r>
                      </w:p>
                    </w:tc>
                  </w:tr>
                  <w:tr>
                    <w:trPr>
                      <w:trHeight w:val="1883" w:hRule="atLeast"/>
                    </w:trPr>
                    <w:tc>
                      <w:tcPr>
                        <w:tcW w:w="2230" w:type="dxa"/>
                        <w:tcBorders>
                          <w:top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179"/>
                          <w:ind w:left="31" w:right="20"/>
                          <w:jc w:val="center"/>
                          <w:rPr>
                            <w:sz w:val="24"/>
                          </w:rPr>
                        </w:pPr>
                        <w:r>
                          <w:rPr>
                            <w:sz w:val="24"/>
                          </w:rPr>
                          <w:t>建设性质</w:t>
                        </w:r>
                      </w:p>
                    </w:tc>
                    <w:tc>
                      <w:tcPr>
                        <w:tcW w:w="20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
                          <w:rPr>
                            <w:sz w:val="25"/>
                          </w:rPr>
                        </w:pPr>
                      </w:p>
                      <w:p>
                        <w:pPr>
                          <w:pStyle w:val="TableParagraph"/>
                          <w:ind w:left="6"/>
                          <w:rPr>
                            <w:sz w:val="24"/>
                          </w:rPr>
                        </w:pPr>
                        <w:r>
                          <w:rPr>
                            <w:rFonts w:ascii="MS Gothic" w:hAnsi="MS Gothic" w:eastAsia="MS Gothic" w:hint="eastAsia"/>
                            <w:sz w:val="24"/>
                          </w:rPr>
                          <w:t>☑</w:t>
                        </w:r>
                        <w:r>
                          <w:rPr>
                            <w:sz w:val="24"/>
                          </w:rPr>
                          <w:t>新建（迁建）</w:t>
                        </w:r>
                      </w:p>
                      <w:p>
                        <w:pPr>
                          <w:pStyle w:val="TableParagraph"/>
                          <w:spacing w:before="2"/>
                          <w:ind w:left="6"/>
                          <w:rPr>
                            <w:sz w:val="24"/>
                          </w:rPr>
                        </w:pPr>
                        <w:r>
                          <w:rPr>
                            <w:rFonts w:ascii="Times New Roman" w:hAnsi="Times New Roman" w:eastAsia="Times New Roman"/>
                            <w:spacing w:val="-1"/>
                            <w:sz w:val="24"/>
                          </w:rPr>
                          <w:t>□</w:t>
                        </w:r>
                        <w:r>
                          <w:rPr>
                            <w:sz w:val="24"/>
                          </w:rPr>
                          <w:t>改建</w:t>
                        </w:r>
                      </w:p>
                      <w:p>
                        <w:pPr>
                          <w:pStyle w:val="TableParagraph"/>
                          <w:spacing w:before="5"/>
                          <w:ind w:left="6"/>
                          <w:rPr>
                            <w:sz w:val="24"/>
                          </w:rPr>
                        </w:pPr>
                        <w:r>
                          <w:rPr>
                            <w:rFonts w:ascii="Times New Roman" w:hAnsi="Times New Roman" w:eastAsia="Times New Roman"/>
                            <w:spacing w:val="-1"/>
                            <w:sz w:val="24"/>
                          </w:rPr>
                          <w:t>□</w:t>
                        </w:r>
                        <w:r>
                          <w:rPr>
                            <w:sz w:val="24"/>
                          </w:rPr>
                          <w:t>扩建</w:t>
                        </w:r>
                      </w:p>
                      <w:p>
                        <w:pPr>
                          <w:pStyle w:val="TableParagraph"/>
                          <w:spacing w:before="4"/>
                          <w:ind w:left="6"/>
                          <w:rPr>
                            <w:sz w:val="24"/>
                          </w:rPr>
                        </w:pPr>
                        <w:r>
                          <w:rPr>
                            <w:rFonts w:ascii="Times New Roman" w:hAnsi="Times New Roman" w:eastAsia="Times New Roman"/>
                            <w:sz w:val="24"/>
                          </w:rPr>
                          <w:t>□</w:t>
                        </w:r>
                        <w:r>
                          <w:rPr>
                            <w:sz w:val="24"/>
                          </w:rPr>
                          <w:t>技术改造</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0"/>
                          <w:rPr>
                            <w:sz w:val="25"/>
                          </w:rPr>
                        </w:pPr>
                      </w:p>
                      <w:p>
                        <w:pPr>
                          <w:pStyle w:val="TableParagraph"/>
                          <w:spacing w:line="242" w:lineRule="auto"/>
                          <w:ind w:left="632" w:right="618"/>
                          <w:rPr>
                            <w:sz w:val="24"/>
                          </w:rPr>
                        </w:pPr>
                        <w:r>
                          <w:rPr>
                            <w:sz w:val="24"/>
                          </w:rPr>
                          <w:t>建设项目申报情形</w:t>
                        </w:r>
                      </w:p>
                    </w:tc>
                    <w:tc>
                      <w:tcPr>
                        <w:tcW w:w="2547" w:type="dxa"/>
                        <w:tcBorders>
                          <w:top w:val="single" w:sz="4" w:space="0" w:color="000000"/>
                          <w:left w:val="single" w:sz="4" w:space="0" w:color="000000"/>
                          <w:bottom w:val="single" w:sz="4" w:space="0" w:color="000000"/>
                        </w:tcBorders>
                      </w:tcPr>
                      <w:p>
                        <w:pPr>
                          <w:pStyle w:val="TableParagraph"/>
                          <w:spacing w:before="16"/>
                          <w:ind w:left="3"/>
                          <w:rPr>
                            <w:sz w:val="24"/>
                          </w:rPr>
                        </w:pPr>
                        <w:r>
                          <w:rPr>
                            <w:rFonts w:ascii="MS Gothic" w:hAnsi="MS Gothic" w:eastAsia="MS Gothic" w:hint="eastAsia"/>
                            <w:sz w:val="24"/>
                          </w:rPr>
                          <w:t>☑</w:t>
                        </w:r>
                        <w:r>
                          <w:rPr>
                            <w:sz w:val="24"/>
                          </w:rPr>
                          <w:t>首次申报项目</w:t>
                        </w:r>
                      </w:p>
                      <w:p>
                        <w:pPr>
                          <w:pStyle w:val="TableParagraph"/>
                          <w:spacing w:line="242" w:lineRule="auto" w:before="5"/>
                          <w:ind w:left="3" w:right="222"/>
                          <w:rPr>
                            <w:sz w:val="24"/>
                          </w:rPr>
                        </w:pPr>
                        <w:r>
                          <w:rPr>
                            <w:rFonts w:ascii="Times New Roman" w:hAnsi="Times New Roman" w:eastAsia="Times New Roman"/>
                            <w:sz w:val="24"/>
                          </w:rPr>
                          <w:t>□</w:t>
                        </w:r>
                        <w:r>
                          <w:rPr>
                            <w:sz w:val="24"/>
                          </w:rPr>
                          <w:t>不予批准后再次申报项目</w:t>
                        </w:r>
                      </w:p>
                      <w:p>
                        <w:pPr>
                          <w:pStyle w:val="TableParagraph"/>
                          <w:ind w:left="3"/>
                          <w:rPr>
                            <w:sz w:val="24"/>
                          </w:rPr>
                        </w:pPr>
                        <w:r>
                          <w:rPr>
                            <w:rFonts w:ascii="Times New Roman" w:hAnsi="Times New Roman" w:eastAsia="Times New Roman"/>
                            <w:sz w:val="24"/>
                          </w:rPr>
                          <w:t>□</w:t>
                        </w:r>
                        <w:r>
                          <w:rPr>
                            <w:sz w:val="24"/>
                          </w:rPr>
                          <w:t>超五年重新审核项目</w:t>
                        </w:r>
                      </w:p>
                      <w:p>
                        <w:pPr>
                          <w:pStyle w:val="TableParagraph"/>
                          <w:spacing w:line="310" w:lineRule="atLeast" w:before="2"/>
                          <w:ind w:left="3" w:right="-15"/>
                          <w:rPr>
                            <w:sz w:val="24"/>
                          </w:rPr>
                        </w:pPr>
                        <w:r>
                          <w:rPr>
                            <w:rFonts w:ascii="Times New Roman" w:hAnsi="Times New Roman" w:eastAsia="Times New Roman"/>
                            <w:spacing w:val="25"/>
                            <w:sz w:val="24"/>
                          </w:rPr>
                          <w:t>□</w:t>
                        </w:r>
                        <w:r>
                          <w:rPr>
                            <w:spacing w:val="21"/>
                            <w:sz w:val="24"/>
                          </w:rPr>
                          <w:t>重大变动重新报批项目</w:t>
                        </w:r>
                      </w:p>
                    </w:tc>
                  </w:tr>
                  <w:tr>
                    <w:trPr>
                      <w:trHeight w:val="637" w:hRule="atLeast"/>
                    </w:trPr>
                    <w:tc>
                      <w:tcPr>
                        <w:tcW w:w="2230" w:type="dxa"/>
                        <w:tcBorders>
                          <w:top w:val="single" w:sz="4" w:space="0" w:color="000000"/>
                          <w:bottom w:val="single" w:sz="4" w:space="0" w:color="000000"/>
                          <w:right w:val="single" w:sz="4" w:space="0" w:color="000000"/>
                        </w:tcBorders>
                      </w:tcPr>
                      <w:p>
                        <w:pPr>
                          <w:pStyle w:val="TableParagraph"/>
                          <w:spacing w:line="310" w:lineRule="atLeast" w:before="14"/>
                          <w:ind w:left="33" w:right="19" w:firstLine="206"/>
                          <w:rPr>
                            <w:sz w:val="24"/>
                          </w:rPr>
                        </w:pPr>
                        <w:r>
                          <w:rPr>
                            <w:sz w:val="24"/>
                          </w:rPr>
                          <w:t>项目审批（核准</w:t>
                        </w:r>
                        <w:r>
                          <w:rPr>
                            <w:rFonts w:ascii="Times New Roman" w:eastAsia="Times New Roman"/>
                            <w:sz w:val="24"/>
                          </w:rPr>
                          <w:t>/ </w:t>
                        </w:r>
                        <w:r>
                          <w:rPr>
                            <w:sz w:val="24"/>
                          </w:rPr>
                          <w:t>备案）部门（选填）</w:t>
                        </w:r>
                      </w:p>
                    </w:tc>
                    <w:tc>
                      <w:tcPr>
                        <w:tcW w:w="2041"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662" w:right="47" w:hanging="601"/>
                          <w:rPr>
                            <w:sz w:val="24"/>
                          </w:rPr>
                        </w:pPr>
                        <w:r>
                          <w:rPr>
                            <w:sz w:val="24"/>
                          </w:rPr>
                          <w:t>湘潭市发展和改革委员会</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32" w:right="18" w:firstLine="206"/>
                          <w:rPr>
                            <w:sz w:val="24"/>
                          </w:rPr>
                        </w:pPr>
                        <w:r>
                          <w:rPr>
                            <w:sz w:val="24"/>
                          </w:rPr>
                          <w:t>项目审批（核准</w:t>
                        </w:r>
                        <w:r>
                          <w:rPr>
                            <w:rFonts w:ascii="Times New Roman" w:eastAsia="Times New Roman"/>
                            <w:sz w:val="24"/>
                          </w:rPr>
                          <w:t>/ </w:t>
                        </w:r>
                        <w:r>
                          <w:rPr>
                            <w:sz w:val="24"/>
                          </w:rPr>
                          <w:t>备案）文号（选填）</w:t>
                        </w:r>
                      </w:p>
                    </w:tc>
                    <w:tc>
                      <w:tcPr>
                        <w:tcW w:w="2547" w:type="dxa"/>
                        <w:tcBorders>
                          <w:top w:val="single" w:sz="4" w:space="0" w:color="000000"/>
                          <w:left w:val="single" w:sz="4" w:space="0" w:color="000000"/>
                          <w:bottom w:val="single" w:sz="4" w:space="0" w:color="000000"/>
                        </w:tcBorders>
                      </w:tcPr>
                      <w:p>
                        <w:pPr>
                          <w:pStyle w:val="TableParagraph"/>
                          <w:spacing w:before="172"/>
                          <w:ind w:left="22" w:right="10"/>
                          <w:jc w:val="center"/>
                          <w:rPr>
                            <w:sz w:val="24"/>
                          </w:rPr>
                        </w:pPr>
                        <w:r>
                          <w:rPr>
                            <w:sz w:val="24"/>
                          </w:rPr>
                          <w:t>潭发改备〔</w:t>
                        </w:r>
                        <w:r>
                          <w:rPr>
                            <w:rFonts w:ascii="Times New Roman" w:eastAsia="Times New Roman"/>
                            <w:sz w:val="24"/>
                          </w:rPr>
                          <w:t>2020</w:t>
                        </w:r>
                        <w:r>
                          <w:rPr>
                            <w:sz w:val="24"/>
                          </w:rPr>
                          <w:t>〕</w:t>
                        </w:r>
                        <w:r>
                          <w:rPr>
                            <w:rFonts w:ascii="Times New Roman" w:eastAsia="Times New Roman"/>
                            <w:sz w:val="24"/>
                          </w:rPr>
                          <w:t>23 </w:t>
                        </w:r>
                        <w:r>
                          <w:rPr>
                            <w:sz w:val="24"/>
                          </w:rPr>
                          <w:t>号</w:t>
                        </w:r>
                      </w:p>
                    </w:tc>
                  </w:tr>
                  <w:tr>
                    <w:trPr>
                      <w:trHeight w:val="516" w:hRule="atLeast"/>
                    </w:trPr>
                    <w:tc>
                      <w:tcPr>
                        <w:tcW w:w="2230" w:type="dxa"/>
                        <w:tcBorders>
                          <w:top w:val="single" w:sz="4" w:space="0" w:color="000000"/>
                          <w:bottom w:val="single" w:sz="4" w:space="0" w:color="000000"/>
                          <w:right w:val="single" w:sz="4" w:space="0" w:color="000000"/>
                        </w:tcBorders>
                      </w:tcPr>
                      <w:p>
                        <w:pPr>
                          <w:pStyle w:val="TableParagraph"/>
                          <w:spacing w:before="110"/>
                          <w:ind w:left="31" w:right="20"/>
                          <w:jc w:val="center"/>
                          <w:rPr>
                            <w:sz w:val="24"/>
                          </w:rPr>
                        </w:pPr>
                        <w:r>
                          <w:rPr>
                            <w:sz w:val="24"/>
                          </w:rPr>
                          <w:t>总投资（万元）</w:t>
                        </w:r>
                      </w:p>
                    </w:tc>
                    <w:tc>
                      <w:tcPr>
                        <w:tcW w:w="20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1"/>
                          <w:ind w:left="28" w:right="15"/>
                          <w:jc w:val="center"/>
                          <w:rPr>
                            <w:rFonts w:ascii="Times New Roman"/>
                            <w:sz w:val="24"/>
                          </w:rPr>
                        </w:pPr>
                        <w:r>
                          <w:rPr>
                            <w:rFonts w:ascii="Times New Roman"/>
                            <w:sz w:val="24"/>
                          </w:rPr>
                          <w:t>25000</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spacing w:before="110"/>
                          <w:ind w:left="130" w:right="123"/>
                          <w:jc w:val="center"/>
                          <w:rPr>
                            <w:sz w:val="24"/>
                          </w:rPr>
                        </w:pPr>
                        <w:r>
                          <w:rPr>
                            <w:sz w:val="24"/>
                          </w:rPr>
                          <w:t>环保投资（万元）</w:t>
                        </w:r>
                      </w:p>
                    </w:tc>
                    <w:tc>
                      <w:tcPr>
                        <w:tcW w:w="2547" w:type="dxa"/>
                        <w:tcBorders>
                          <w:top w:val="single" w:sz="4" w:space="0" w:color="000000"/>
                          <w:left w:val="single" w:sz="4" w:space="0" w:color="000000"/>
                          <w:bottom w:val="single" w:sz="4" w:space="0" w:color="000000"/>
                        </w:tcBorders>
                      </w:tcPr>
                      <w:p>
                        <w:pPr>
                          <w:pStyle w:val="TableParagraph"/>
                          <w:spacing w:before="121"/>
                          <w:ind w:left="19" w:right="10"/>
                          <w:jc w:val="center"/>
                          <w:rPr>
                            <w:rFonts w:ascii="Times New Roman"/>
                            <w:sz w:val="24"/>
                          </w:rPr>
                        </w:pPr>
                        <w:r>
                          <w:rPr>
                            <w:rFonts w:ascii="Times New Roman"/>
                            <w:sz w:val="24"/>
                          </w:rPr>
                          <w:t>102</w:t>
                        </w:r>
                      </w:p>
                    </w:tc>
                  </w:tr>
                  <w:tr>
                    <w:trPr>
                      <w:trHeight w:val="515" w:hRule="atLeast"/>
                    </w:trPr>
                    <w:tc>
                      <w:tcPr>
                        <w:tcW w:w="2230" w:type="dxa"/>
                        <w:tcBorders>
                          <w:top w:val="single" w:sz="4" w:space="0" w:color="000000"/>
                          <w:bottom w:val="single" w:sz="4" w:space="0" w:color="000000"/>
                          <w:right w:val="single" w:sz="4" w:space="0" w:color="000000"/>
                        </w:tcBorders>
                      </w:tcPr>
                      <w:p>
                        <w:pPr>
                          <w:pStyle w:val="TableParagraph"/>
                          <w:spacing w:before="110"/>
                          <w:ind w:left="31" w:right="23"/>
                          <w:jc w:val="center"/>
                          <w:rPr>
                            <w:sz w:val="24"/>
                          </w:rPr>
                        </w:pPr>
                        <w:r>
                          <w:rPr>
                            <w:sz w:val="24"/>
                          </w:rPr>
                          <w:t>环保投资占比（</w:t>
                        </w:r>
                        <w:r>
                          <w:rPr>
                            <w:rFonts w:ascii="Times New Roman" w:eastAsia="Times New Roman"/>
                            <w:sz w:val="24"/>
                          </w:rPr>
                          <w:t>%</w:t>
                        </w:r>
                        <w:r>
                          <w:rPr>
                            <w:sz w:val="24"/>
                          </w:rPr>
                          <w:t>）</w:t>
                        </w:r>
                      </w:p>
                    </w:tc>
                    <w:tc>
                      <w:tcPr>
                        <w:tcW w:w="20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9"/>
                          <w:ind w:left="31" w:right="15"/>
                          <w:jc w:val="center"/>
                          <w:rPr>
                            <w:rFonts w:ascii="Times New Roman"/>
                            <w:sz w:val="24"/>
                          </w:rPr>
                        </w:pPr>
                        <w:r>
                          <w:rPr>
                            <w:rFonts w:ascii="Times New Roman"/>
                            <w:sz w:val="24"/>
                          </w:rPr>
                          <w:t>0.41</w:t>
                        </w:r>
                      </w:p>
                    </w:tc>
                    <w:tc>
                      <w:tcPr>
                        <w:tcW w:w="2223" w:type="dxa"/>
                        <w:tcBorders>
                          <w:top w:val="single" w:sz="4" w:space="0" w:color="000000"/>
                          <w:left w:val="single" w:sz="4" w:space="0" w:color="000000"/>
                          <w:bottom w:val="single" w:sz="4" w:space="0" w:color="000000"/>
                          <w:right w:val="single" w:sz="4" w:space="0" w:color="000000"/>
                        </w:tcBorders>
                      </w:tcPr>
                      <w:p>
                        <w:pPr>
                          <w:pStyle w:val="TableParagraph"/>
                          <w:spacing w:before="110"/>
                          <w:ind w:left="130" w:right="123"/>
                          <w:jc w:val="center"/>
                          <w:rPr>
                            <w:sz w:val="24"/>
                          </w:rPr>
                        </w:pPr>
                        <w:r>
                          <w:rPr>
                            <w:sz w:val="24"/>
                          </w:rPr>
                          <w:t>施工工期</w:t>
                        </w:r>
                      </w:p>
                    </w:tc>
                    <w:tc>
                      <w:tcPr>
                        <w:tcW w:w="2547" w:type="dxa"/>
                        <w:tcBorders>
                          <w:top w:val="single" w:sz="4" w:space="0" w:color="000000"/>
                          <w:left w:val="single" w:sz="4" w:space="0" w:color="000000"/>
                          <w:bottom w:val="single" w:sz="4" w:space="0" w:color="000000"/>
                        </w:tcBorders>
                      </w:tcPr>
                      <w:p>
                        <w:pPr>
                          <w:pStyle w:val="TableParagraph"/>
                          <w:spacing w:before="110"/>
                          <w:ind w:left="21" w:right="10"/>
                          <w:jc w:val="center"/>
                          <w:rPr>
                            <w:sz w:val="24"/>
                          </w:rPr>
                        </w:pPr>
                        <w:r>
                          <w:rPr>
                            <w:rFonts w:ascii="Times New Roman" w:eastAsia="Times New Roman"/>
                            <w:sz w:val="24"/>
                          </w:rPr>
                          <w:t>8 </w:t>
                        </w:r>
                        <w:r>
                          <w:rPr>
                            <w:sz w:val="24"/>
                          </w:rPr>
                          <w:t>个月</w:t>
                        </w:r>
                      </w:p>
                    </w:tc>
                  </w:tr>
                  <w:tr>
                    <w:trPr>
                      <w:trHeight w:val="925" w:hRule="atLeast"/>
                    </w:trPr>
                    <w:tc>
                      <w:tcPr>
                        <w:tcW w:w="2230" w:type="dxa"/>
                        <w:tcBorders>
                          <w:top w:val="single" w:sz="4" w:space="0" w:color="000000"/>
                          <w:bottom w:val="single" w:sz="4" w:space="0" w:color="000000"/>
                          <w:right w:val="single" w:sz="4" w:space="0" w:color="000000"/>
                        </w:tcBorders>
                      </w:tcPr>
                      <w:p>
                        <w:pPr>
                          <w:pStyle w:val="TableParagraph"/>
                          <w:spacing w:before="9"/>
                          <w:rPr>
                            <w:sz w:val="24"/>
                          </w:rPr>
                        </w:pPr>
                      </w:p>
                      <w:p>
                        <w:pPr>
                          <w:pStyle w:val="TableParagraph"/>
                          <w:ind w:left="31" w:right="20"/>
                          <w:jc w:val="center"/>
                          <w:rPr>
                            <w:sz w:val="24"/>
                          </w:rPr>
                        </w:pPr>
                        <w:r>
                          <w:rPr>
                            <w:sz w:val="24"/>
                          </w:rPr>
                          <w:t>是否开工建设</w:t>
                        </w:r>
                      </w:p>
                    </w:tc>
                    <w:tc>
                      <w:tcPr>
                        <w:tcW w:w="6811" w:type="dxa"/>
                        <w:gridSpan w:val="4"/>
                        <w:tcBorders>
                          <w:top w:val="single" w:sz="4" w:space="0" w:color="000000"/>
                          <w:left w:val="single" w:sz="4" w:space="0" w:color="000000"/>
                          <w:bottom w:val="single" w:sz="4" w:space="0" w:color="000000"/>
                        </w:tcBorders>
                      </w:tcPr>
                      <w:p>
                        <w:pPr>
                          <w:pStyle w:val="TableParagraph"/>
                          <w:spacing w:before="160"/>
                          <w:ind w:left="112"/>
                          <w:rPr>
                            <w:sz w:val="24"/>
                          </w:rPr>
                        </w:pPr>
                        <w:r>
                          <w:rPr>
                            <w:rFonts w:ascii="MS Gothic" w:hAnsi="MS Gothic" w:eastAsia="MS Gothic" w:hint="eastAsia"/>
                            <w:sz w:val="24"/>
                          </w:rPr>
                          <w:t>☑</w:t>
                        </w:r>
                        <w:r>
                          <w:rPr>
                            <w:sz w:val="24"/>
                          </w:rPr>
                          <w:t>否</w:t>
                        </w:r>
                      </w:p>
                      <w:p>
                        <w:pPr>
                          <w:pStyle w:val="TableParagraph"/>
                          <w:tabs>
                            <w:tab w:pos="4257" w:val="left" w:leader="none"/>
                          </w:tabs>
                          <w:spacing w:before="2"/>
                          <w:ind w:left="97"/>
                          <w:rPr>
                            <w:rFonts w:ascii="Times New Roman" w:hAnsi="Times New Roman" w:eastAsia="Times New Roman"/>
                            <w:sz w:val="24"/>
                          </w:rPr>
                        </w:pPr>
                        <w:r>
                          <w:rPr>
                            <w:rFonts w:ascii="Times New Roman" w:hAnsi="Times New Roman" w:eastAsia="Times New Roman"/>
                            <w:spacing w:val="-1"/>
                            <w:sz w:val="24"/>
                          </w:rPr>
                          <w:t>□</w:t>
                        </w:r>
                        <w:r>
                          <w:rPr>
                            <w:sz w:val="24"/>
                          </w:rPr>
                          <w:t>是：</w:t>
                        </w:r>
                        <w:r>
                          <w:rPr>
                            <w:rFonts w:ascii="Times New Roman" w:hAnsi="Times New Roman" w:eastAsia="Times New Roman"/>
                            <w:sz w:val="24"/>
                            <w:u w:val="single"/>
                          </w:rPr>
                          <w:t> </w:t>
                          <w:tab/>
                        </w:r>
                      </w:p>
                    </w:tc>
                  </w:tr>
                  <w:tr>
                    <w:trPr>
                      <w:trHeight w:val="928" w:hRule="atLeast"/>
                    </w:trPr>
                    <w:tc>
                      <w:tcPr>
                        <w:tcW w:w="2230" w:type="dxa"/>
                        <w:tcBorders>
                          <w:top w:val="single" w:sz="4" w:space="0" w:color="000000"/>
                          <w:bottom w:val="single" w:sz="4" w:space="0" w:color="000000"/>
                          <w:right w:val="single" w:sz="4" w:space="0" w:color="000000"/>
                        </w:tcBorders>
                      </w:tcPr>
                      <w:p>
                        <w:pPr>
                          <w:pStyle w:val="TableParagraph"/>
                          <w:spacing w:before="9"/>
                          <w:rPr>
                            <w:sz w:val="24"/>
                          </w:rPr>
                        </w:pPr>
                      </w:p>
                      <w:p>
                        <w:pPr>
                          <w:pStyle w:val="TableParagraph"/>
                          <w:ind w:left="31" w:right="20"/>
                          <w:jc w:val="center"/>
                          <w:rPr>
                            <w:sz w:val="24"/>
                          </w:rPr>
                        </w:pPr>
                        <w:r>
                          <w:rPr>
                            <w:sz w:val="24"/>
                          </w:rPr>
                          <w:t>专项评价设置情况</w:t>
                        </w:r>
                      </w:p>
                    </w:tc>
                    <w:tc>
                      <w:tcPr>
                        <w:tcW w:w="6811" w:type="dxa"/>
                        <w:gridSpan w:val="4"/>
                        <w:tcBorders>
                          <w:top w:val="single" w:sz="4" w:space="0" w:color="000000"/>
                          <w:left w:val="single" w:sz="4" w:space="0" w:color="000000"/>
                          <w:bottom w:val="single" w:sz="4" w:space="0" w:color="000000"/>
                        </w:tcBorders>
                      </w:tcPr>
                      <w:p>
                        <w:pPr>
                          <w:pStyle w:val="TableParagraph"/>
                          <w:spacing w:before="9"/>
                          <w:rPr>
                            <w:sz w:val="24"/>
                          </w:rPr>
                        </w:pPr>
                      </w:p>
                      <w:p>
                        <w:pPr>
                          <w:pStyle w:val="TableParagraph"/>
                          <w:ind w:left="496"/>
                          <w:rPr>
                            <w:sz w:val="24"/>
                          </w:rPr>
                        </w:pPr>
                        <w:r>
                          <w:rPr>
                            <w:sz w:val="24"/>
                          </w:rPr>
                          <w:t>生态环境影响专项评价（涉及环境敏感区的项目）</w:t>
                        </w:r>
                      </w:p>
                    </w:tc>
                  </w:tr>
                  <w:tr>
                    <w:trPr>
                      <w:trHeight w:val="2817" w:hRule="atLeast"/>
                    </w:trPr>
                    <w:tc>
                      <w:tcPr>
                        <w:tcW w:w="2230" w:type="dxa"/>
                        <w:tcBorders>
                          <w:top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4"/>
                          <w:rPr>
                            <w:sz w:val="26"/>
                          </w:rPr>
                        </w:pPr>
                      </w:p>
                      <w:p>
                        <w:pPr>
                          <w:pStyle w:val="TableParagraph"/>
                          <w:ind w:left="31" w:right="20"/>
                          <w:jc w:val="center"/>
                          <w:rPr>
                            <w:sz w:val="24"/>
                          </w:rPr>
                        </w:pPr>
                        <w:r>
                          <w:rPr>
                            <w:sz w:val="24"/>
                          </w:rPr>
                          <w:t>规划情况</w:t>
                        </w:r>
                      </w:p>
                    </w:tc>
                    <w:tc>
                      <w:tcPr>
                        <w:tcW w:w="6811" w:type="dxa"/>
                        <w:gridSpan w:val="4"/>
                        <w:tcBorders>
                          <w:top w:val="single" w:sz="4" w:space="0" w:color="000000"/>
                          <w:left w:val="single" w:sz="4" w:space="0" w:color="000000"/>
                        </w:tcBorders>
                      </w:tcPr>
                      <w:p>
                        <w:pPr>
                          <w:pStyle w:val="TableParagraph"/>
                          <w:spacing w:line="364" w:lineRule="auto" w:before="14"/>
                          <w:ind w:left="16" w:right="-15" w:firstLine="480"/>
                          <w:rPr>
                            <w:sz w:val="24"/>
                          </w:rPr>
                        </w:pPr>
                        <w:r>
                          <w:rPr>
                            <w:sz w:val="24"/>
                          </w:rPr>
                          <w:t>《长株潭城市群生态绿心地区总体规划（</w:t>
                        </w:r>
                        <w:r>
                          <w:rPr>
                            <w:rFonts w:ascii="Times New Roman" w:eastAsia="Times New Roman"/>
                            <w:sz w:val="24"/>
                          </w:rPr>
                          <w:t>2010</w:t>
                        </w:r>
                        <w:r>
                          <w:rPr>
                            <w:sz w:val="24"/>
                          </w:rPr>
                          <w:t>－</w:t>
                        </w:r>
                        <w:r>
                          <w:rPr>
                            <w:rFonts w:ascii="Times New Roman" w:eastAsia="Times New Roman"/>
                            <w:sz w:val="24"/>
                          </w:rPr>
                          <w:t>2030</w:t>
                        </w:r>
                        <w:r>
                          <w:rPr>
                            <w:sz w:val="24"/>
                          </w:rPr>
                          <w:t>）</w:t>
                        </w:r>
                        <w:r>
                          <w:rPr>
                            <w:rFonts w:ascii="Times New Roman" w:eastAsia="Times New Roman"/>
                            <w:sz w:val="24"/>
                          </w:rPr>
                          <w:t>2018 </w:t>
                        </w:r>
                        <w:r>
                          <w:rPr>
                            <w:sz w:val="24"/>
                          </w:rPr>
                          <w:t>年修改》；</w:t>
                        </w:r>
                      </w:p>
                      <w:p>
                        <w:pPr>
                          <w:pStyle w:val="TableParagraph"/>
                          <w:spacing w:line="362" w:lineRule="auto" w:before="2"/>
                          <w:ind w:left="16" w:right="-15" w:firstLine="480"/>
                          <w:rPr>
                            <w:sz w:val="24"/>
                          </w:rPr>
                        </w:pPr>
                        <w:r>
                          <w:rPr>
                            <w:spacing w:val="3"/>
                            <w:sz w:val="24"/>
                          </w:rPr>
                          <w:t>《昭山风景名胜区总体规划 </w:t>
                        </w:r>
                        <w:r>
                          <w:rPr>
                            <w:sz w:val="24"/>
                          </w:rPr>
                          <w:t>（</w:t>
                        </w:r>
                        <w:r>
                          <w:rPr>
                            <w:rFonts w:ascii="Times New Roman" w:eastAsia="Times New Roman"/>
                            <w:sz w:val="24"/>
                          </w:rPr>
                          <w:t>2013-2030</w:t>
                        </w:r>
                        <w:r>
                          <w:rPr>
                            <w:sz w:val="24"/>
                          </w:rPr>
                          <w:t>）</w:t>
                        </w:r>
                        <w:r>
                          <w:rPr>
                            <w:spacing w:val="4"/>
                            <w:sz w:val="24"/>
                          </w:rPr>
                          <w:t>》，批复文号： </w:t>
                        </w:r>
                        <w:r>
                          <w:rPr>
                            <w:sz w:val="24"/>
                          </w:rPr>
                          <w:t>湘政函</w:t>
                        </w:r>
                        <w:r>
                          <w:rPr>
                            <w:rFonts w:ascii="Times New Roman" w:eastAsia="Times New Roman"/>
                            <w:sz w:val="24"/>
                          </w:rPr>
                          <w:t>[2013]182</w:t>
                        </w:r>
                        <w:r>
                          <w:rPr>
                            <w:spacing w:val="-1"/>
                            <w:sz w:val="24"/>
                          </w:rPr>
                          <w:t>号，湖南省人民政府；</w:t>
                        </w:r>
                      </w:p>
                      <w:p>
                        <w:pPr>
                          <w:pStyle w:val="TableParagraph"/>
                          <w:spacing w:before="5"/>
                          <w:ind w:left="496"/>
                          <w:rPr>
                            <w:sz w:val="24"/>
                          </w:rPr>
                        </w:pPr>
                        <w:r>
                          <w:rPr>
                            <w:sz w:val="24"/>
                          </w:rPr>
                          <w:t>《长株潭城市群两型社会示范区湘潭易家湾昭山片区规划</w:t>
                        </w:r>
                      </w:p>
                      <w:p>
                        <w:pPr>
                          <w:pStyle w:val="TableParagraph"/>
                          <w:spacing w:before="158"/>
                          <w:ind w:left="16"/>
                          <w:rPr>
                            <w:sz w:val="24"/>
                          </w:rPr>
                        </w:pPr>
                        <w:r>
                          <w:rPr>
                            <w:spacing w:val="-4"/>
                            <w:sz w:val="24"/>
                          </w:rPr>
                          <w:t>（</w:t>
                        </w:r>
                        <w:r>
                          <w:rPr>
                            <w:rFonts w:ascii="Times New Roman" w:eastAsia="Times New Roman"/>
                            <w:spacing w:val="-4"/>
                            <w:sz w:val="24"/>
                          </w:rPr>
                          <w:t>2010-2030</w:t>
                        </w:r>
                        <w:r>
                          <w:rPr>
                            <w:spacing w:val="-4"/>
                            <w:sz w:val="24"/>
                          </w:rPr>
                          <w:t>）（</w:t>
                        </w:r>
                        <w:r>
                          <w:rPr>
                            <w:rFonts w:ascii="Times New Roman" w:eastAsia="Times New Roman"/>
                            <w:spacing w:val="-4"/>
                            <w:sz w:val="24"/>
                          </w:rPr>
                          <w:t>2015</w:t>
                        </w:r>
                        <w:r>
                          <w:rPr>
                            <w:sz w:val="24"/>
                          </w:rPr>
                          <w:t>年修订</w:t>
                        </w:r>
                        <w:r>
                          <w:rPr>
                            <w:spacing w:val="-29"/>
                            <w:sz w:val="24"/>
                          </w:rPr>
                          <w:t>）</w:t>
                        </w:r>
                        <w:r>
                          <w:rPr>
                            <w:spacing w:val="-11"/>
                            <w:sz w:val="24"/>
                          </w:rPr>
                          <w:t>》，批复文号：湘政函</w:t>
                        </w:r>
                        <w:r>
                          <w:rPr>
                            <w:rFonts w:ascii="Times New Roman" w:eastAsia="Times New Roman"/>
                            <w:sz w:val="24"/>
                          </w:rPr>
                          <w:t>[2015]133</w:t>
                        </w:r>
                        <w:r>
                          <w:rPr>
                            <w:sz w:val="24"/>
                          </w:rPr>
                          <w:t>号</w:t>
                        </w:r>
                      </w:p>
                    </w:tc>
                  </w:tr>
                </w:tbl>
                <w:p>
                  <w:pPr>
                    <w:pStyle w:val="BodyText"/>
                  </w:pPr>
                </w:p>
              </w:txbxContent>
            </v:textbox>
            <w10:wrap type="none"/>
          </v:shape>
        </w:pict>
      </w:r>
    </w:p>
    <w:p>
      <w:pPr>
        <w:pStyle w:val="Heading1"/>
        <w:spacing w:before="58"/>
      </w:pPr>
      <w:r>
        <w:rPr/>
        <w:t>一、建设项目基本情况</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28"/>
        <w:ind w:right="104"/>
        <w:jc w:val="right"/>
      </w:pPr>
      <w:r>
        <w:rPr/>
        <w:t>，</w:t>
      </w:r>
    </w:p>
    <w:p>
      <w:pPr>
        <w:spacing w:after="0"/>
        <w:jc w:val="right"/>
        <w:sectPr>
          <w:footerReference w:type="default" r:id="rId5"/>
          <w:footerReference w:type="even" r:id="rId6"/>
          <w:pgSz w:w="11910" w:h="16840"/>
          <w:pgMar w:footer="963" w:header="0" w:top="1580" w:bottom="1160" w:left="1220" w:right="1120"/>
          <w:pgNumType w:start="1"/>
        </w:sectPr>
      </w:pPr>
    </w:p>
    <w:p>
      <w:pPr>
        <w:pStyle w:val="BodyText"/>
        <w:rPr>
          <w:sz w:val="20"/>
        </w:rPr>
      </w:pPr>
      <w:r>
        <w:rPr/>
        <w:pict>
          <v:shape style="position:absolute;margin-left:76.103996pt;margin-top:85.079987pt;width:453.45pt;height:664.7pt;mso-position-horizontal-relative:page;mso-position-vertical-relative:page;z-index:25165926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7"/>
                    <w:gridCol w:w="103"/>
                    <w:gridCol w:w="4378"/>
                    <w:gridCol w:w="1373"/>
                    <w:gridCol w:w="854"/>
                    <w:gridCol w:w="103"/>
                  </w:tblGrid>
                  <w:tr>
                    <w:trPr>
                      <w:trHeight w:val="974" w:hRule="atLeast"/>
                    </w:trPr>
                    <w:tc>
                      <w:tcPr>
                        <w:tcW w:w="2227" w:type="dxa"/>
                        <w:tcBorders>
                          <w:bottom w:val="single" w:sz="4" w:space="0" w:color="000000"/>
                          <w:right w:val="single" w:sz="4" w:space="0" w:color="000000"/>
                        </w:tcBorders>
                      </w:tcPr>
                      <w:p>
                        <w:pPr>
                          <w:pStyle w:val="TableParagraph"/>
                          <w:rPr>
                            <w:rFonts w:ascii="Times New Roman"/>
                            <w:sz w:val="20"/>
                          </w:rPr>
                        </w:pPr>
                      </w:p>
                    </w:tc>
                    <w:tc>
                      <w:tcPr>
                        <w:tcW w:w="6811" w:type="dxa"/>
                        <w:gridSpan w:val="5"/>
                        <w:tcBorders>
                          <w:left w:val="single" w:sz="4" w:space="0" w:color="000000"/>
                          <w:bottom w:val="single" w:sz="4" w:space="0" w:color="000000"/>
                        </w:tcBorders>
                      </w:tcPr>
                      <w:p>
                        <w:pPr>
                          <w:pStyle w:val="TableParagraph"/>
                          <w:spacing w:before="16"/>
                          <w:ind w:left="19"/>
                          <w:rPr>
                            <w:sz w:val="24"/>
                          </w:rPr>
                        </w:pPr>
                        <w:r>
                          <w:rPr>
                            <w:sz w:val="24"/>
                          </w:rPr>
                          <w:t>湖南省人民政府。</w:t>
                        </w:r>
                      </w:p>
                    </w:tc>
                  </w:tr>
                  <w:tr>
                    <w:trPr>
                      <w:trHeight w:val="1979" w:hRule="atLeast"/>
                    </w:trPr>
                    <w:tc>
                      <w:tcPr>
                        <w:tcW w:w="2227" w:type="dxa"/>
                        <w:tcBorders>
                          <w:top w:val="single" w:sz="4" w:space="0" w:color="000000"/>
                          <w:bottom w:val="single" w:sz="4" w:space="0" w:color="000000"/>
                          <w:right w:val="single" w:sz="4" w:space="0" w:color="000000"/>
                        </w:tcBorders>
                      </w:tcPr>
                      <w:p>
                        <w:pPr>
                          <w:pStyle w:val="TableParagraph"/>
                          <w:rPr>
                            <w:b/>
                            <w:sz w:val="24"/>
                          </w:rPr>
                        </w:pPr>
                      </w:p>
                      <w:p>
                        <w:pPr>
                          <w:pStyle w:val="TableParagraph"/>
                          <w:spacing w:before="7"/>
                          <w:rPr>
                            <w:b/>
                            <w:sz w:val="29"/>
                          </w:rPr>
                        </w:pPr>
                      </w:p>
                      <w:p>
                        <w:pPr>
                          <w:pStyle w:val="TableParagraph"/>
                          <w:spacing w:line="242" w:lineRule="auto"/>
                          <w:ind w:left="633" w:right="376" w:hanging="240"/>
                          <w:rPr>
                            <w:sz w:val="24"/>
                          </w:rPr>
                        </w:pPr>
                        <w:r>
                          <w:rPr>
                            <w:sz w:val="24"/>
                          </w:rPr>
                          <w:t>规划环境影响评价情况</w:t>
                        </w:r>
                      </w:p>
                    </w:tc>
                    <w:tc>
                      <w:tcPr>
                        <w:tcW w:w="6811" w:type="dxa"/>
                        <w:gridSpan w:val="5"/>
                        <w:tcBorders>
                          <w:top w:val="single" w:sz="4" w:space="0" w:color="000000"/>
                          <w:left w:val="single" w:sz="4" w:space="0" w:color="000000"/>
                          <w:bottom w:val="single" w:sz="4" w:space="0" w:color="000000"/>
                        </w:tcBorders>
                      </w:tcPr>
                      <w:p>
                        <w:pPr>
                          <w:pStyle w:val="TableParagraph"/>
                          <w:spacing w:before="2"/>
                          <w:rPr>
                            <w:b/>
                            <w:sz w:val="23"/>
                          </w:rPr>
                        </w:pPr>
                      </w:p>
                      <w:p>
                        <w:pPr>
                          <w:pStyle w:val="TableParagraph"/>
                          <w:ind w:left="499"/>
                          <w:rPr>
                            <w:sz w:val="24"/>
                          </w:rPr>
                        </w:pPr>
                        <w:r>
                          <w:rPr>
                            <w:sz w:val="24"/>
                          </w:rPr>
                          <w:t>《长株潭城市群两型社会示范区湘潭易家湾昭山片区规划</w:t>
                        </w:r>
                      </w:p>
                      <w:p>
                        <w:pPr>
                          <w:pStyle w:val="TableParagraph"/>
                          <w:spacing w:line="364" w:lineRule="auto" w:before="159"/>
                          <w:ind w:left="19" w:right="-15"/>
                          <w:rPr>
                            <w:sz w:val="24"/>
                          </w:rPr>
                        </w:pPr>
                        <w:r>
                          <w:rPr>
                            <w:sz w:val="24"/>
                          </w:rPr>
                          <w:t>（</w:t>
                        </w:r>
                        <w:r>
                          <w:rPr>
                            <w:rFonts w:ascii="Times New Roman" w:eastAsia="Times New Roman"/>
                            <w:sz w:val="24"/>
                          </w:rPr>
                          <w:t>2010-2030</w:t>
                        </w:r>
                        <w:r>
                          <w:rPr>
                            <w:sz w:val="24"/>
                          </w:rPr>
                          <w:t>）（</w:t>
                        </w:r>
                        <w:r>
                          <w:rPr>
                            <w:rFonts w:ascii="Times New Roman" w:eastAsia="Times New Roman"/>
                            <w:sz w:val="24"/>
                          </w:rPr>
                          <w:t>2015</w:t>
                        </w:r>
                        <w:r>
                          <w:rPr>
                            <w:rFonts w:ascii="Times New Roman" w:eastAsia="Times New Roman"/>
                            <w:spacing w:val="-22"/>
                            <w:sz w:val="24"/>
                          </w:rPr>
                          <w:t> </w:t>
                        </w:r>
                        <w:r>
                          <w:rPr>
                            <w:sz w:val="24"/>
                          </w:rPr>
                          <w:t>年修订</w:t>
                        </w:r>
                        <w:r>
                          <w:rPr>
                            <w:spacing w:val="-12"/>
                            <w:sz w:val="24"/>
                          </w:rPr>
                          <w:t>）</w:t>
                        </w:r>
                        <w:r>
                          <w:rPr>
                            <w:spacing w:val="-6"/>
                            <w:sz w:val="24"/>
                          </w:rPr>
                          <w:t>环境影响报告书》，批复文号：湘</w:t>
                        </w:r>
                        <w:r>
                          <w:rPr>
                            <w:sz w:val="24"/>
                          </w:rPr>
                          <w:t>环评函</w:t>
                        </w:r>
                        <w:r>
                          <w:rPr>
                            <w:rFonts w:ascii="Times New Roman" w:eastAsia="Times New Roman"/>
                            <w:sz w:val="24"/>
                          </w:rPr>
                          <w:t>[2016]13 </w:t>
                        </w:r>
                        <w:r>
                          <w:rPr>
                            <w:spacing w:val="-1"/>
                            <w:sz w:val="24"/>
                          </w:rPr>
                          <w:t>号，湖南省环境保护厅；</w:t>
                        </w:r>
                      </w:p>
                    </w:tc>
                  </w:tr>
                  <w:tr>
                    <w:trPr>
                      <w:trHeight w:val="1257" w:hRule="atLeast"/>
                    </w:trPr>
                    <w:tc>
                      <w:tcPr>
                        <w:tcW w:w="2227" w:type="dxa"/>
                        <w:vMerge w:val="restart"/>
                        <w:tcBorders>
                          <w:top w:val="single" w:sz="4" w:space="0" w:color="000000"/>
                          <w:right w:val="single" w:sz="4"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17"/>
                          </w:rPr>
                        </w:pPr>
                      </w:p>
                      <w:p>
                        <w:pPr>
                          <w:pStyle w:val="TableParagraph"/>
                          <w:spacing w:line="242" w:lineRule="auto"/>
                          <w:ind w:left="273" w:right="16" w:hanging="240"/>
                          <w:rPr>
                            <w:sz w:val="24"/>
                          </w:rPr>
                        </w:pPr>
                        <w:r>
                          <w:rPr>
                            <w:sz w:val="24"/>
                          </w:rPr>
                          <w:t>规划及规划环境影响评价符合性分析</w:t>
                        </w:r>
                      </w:p>
                    </w:tc>
                    <w:tc>
                      <w:tcPr>
                        <w:tcW w:w="6811" w:type="dxa"/>
                        <w:gridSpan w:val="5"/>
                        <w:tcBorders>
                          <w:top w:val="single" w:sz="4" w:space="0" w:color="000000"/>
                          <w:left w:val="single" w:sz="4" w:space="0" w:color="000000"/>
                          <w:bottom w:val="single" w:sz="6" w:space="0" w:color="000000"/>
                        </w:tcBorders>
                      </w:tcPr>
                      <w:p>
                        <w:pPr>
                          <w:pStyle w:val="TableParagraph"/>
                          <w:spacing w:before="16"/>
                          <w:ind w:left="502"/>
                          <w:rPr>
                            <w:b/>
                            <w:sz w:val="24"/>
                          </w:rPr>
                        </w:pPr>
                        <w:r>
                          <w:rPr>
                            <w:rFonts w:ascii="Times New Roman" w:eastAsia="Times New Roman"/>
                            <w:b/>
                            <w:spacing w:val="2"/>
                            <w:sz w:val="24"/>
                          </w:rPr>
                          <w:t>1</w:t>
                        </w:r>
                        <w:r>
                          <w:rPr>
                            <w:b/>
                            <w:spacing w:val="2"/>
                            <w:w w:val="99"/>
                            <w:sz w:val="24"/>
                          </w:rPr>
                          <w:t>、与《长株潭城市群生态绿心地区总体规划</w:t>
                        </w:r>
                        <w:r>
                          <w:rPr>
                            <w:b/>
                            <w:spacing w:val="4"/>
                            <w:w w:val="99"/>
                            <w:sz w:val="24"/>
                          </w:rPr>
                          <w:t>（</w:t>
                        </w:r>
                        <w:r>
                          <w:rPr>
                            <w:rFonts w:ascii="Times New Roman" w:eastAsia="Times New Roman"/>
                            <w:b/>
                            <w:sz w:val="24"/>
                          </w:rPr>
                          <w:t>2010</w:t>
                        </w:r>
                        <w:r>
                          <w:rPr>
                            <w:rFonts w:ascii="Times New Roman" w:eastAsia="Times New Roman"/>
                            <w:b/>
                            <w:spacing w:val="-1"/>
                            <w:sz w:val="24"/>
                          </w:rPr>
                          <w:t>-</w:t>
                        </w:r>
                        <w:r>
                          <w:rPr>
                            <w:rFonts w:ascii="Times New Roman" w:eastAsia="Times New Roman"/>
                            <w:b/>
                            <w:sz w:val="24"/>
                          </w:rPr>
                          <w:t>203</w:t>
                        </w:r>
                        <w:r>
                          <w:rPr>
                            <w:rFonts w:ascii="Times New Roman" w:eastAsia="Times New Roman"/>
                            <w:b/>
                            <w:spacing w:val="2"/>
                            <w:sz w:val="24"/>
                          </w:rPr>
                          <w:t>0</w:t>
                        </w:r>
                        <w:r>
                          <w:rPr>
                            <w:b/>
                            <w:spacing w:val="-116"/>
                            <w:w w:val="99"/>
                            <w:sz w:val="24"/>
                          </w:rPr>
                          <w:t>）</w:t>
                        </w:r>
                      </w:p>
                      <w:p>
                        <w:pPr>
                          <w:pStyle w:val="TableParagraph"/>
                          <w:spacing w:before="158"/>
                          <w:ind w:left="19"/>
                          <w:rPr>
                            <w:b/>
                            <w:sz w:val="24"/>
                          </w:rPr>
                        </w:pPr>
                        <w:r>
                          <w:rPr>
                            <w:b/>
                            <w:sz w:val="24"/>
                          </w:rPr>
                          <w:t>（</w:t>
                        </w:r>
                        <w:r>
                          <w:rPr>
                            <w:rFonts w:ascii="Times New Roman" w:eastAsia="Times New Roman"/>
                            <w:b/>
                            <w:sz w:val="24"/>
                          </w:rPr>
                          <w:t>2018</w:t>
                        </w:r>
                        <w:r>
                          <w:rPr>
                            <w:b/>
                            <w:sz w:val="24"/>
                          </w:rPr>
                          <w:t>年修改）符合性分析</w:t>
                        </w:r>
                      </w:p>
                      <w:p>
                        <w:pPr>
                          <w:pStyle w:val="TableParagraph"/>
                          <w:tabs>
                            <w:tab w:pos="1282" w:val="left" w:leader="none"/>
                          </w:tabs>
                          <w:spacing w:line="287" w:lineRule="exact" w:before="161"/>
                          <w:ind w:left="502" w:right="-15"/>
                          <w:rPr>
                            <w:b/>
                            <w:sz w:val="24"/>
                          </w:rPr>
                        </w:pPr>
                        <w:r>
                          <w:rPr>
                            <w:b/>
                            <w:sz w:val="24"/>
                          </w:rPr>
                          <w:t>表</w:t>
                        </w:r>
                        <w:r>
                          <w:rPr>
                            <w:rFonts w:ascii="Times New Roman" w:eastAsia="Times New Roman"/>
                            <w:b/>
                            <w:sz w:val="24"/>
                          </w:rPr>
                          <w:t>1-1</w:t>
                          <w:tab/>
                        </w:r>
                        <w:r>
                          <w:rPr>
                            <w:b/>
                            <w:sz w:val="24"/>
                          </w:rPr>
                          <w:t>《长株潭城市群生态绿心地区总体规划</w:t>
                        </w:r>
                        <w:r>
                          <w:rPr>
                            <w:b/>
                            <w:spacing w:val="-22"/>
                            <w:sz w:val="24"/>
                          </w:rPr>
                          <w:t>》</w:t>
                        </w:r>
                        <w:r>
                          <w:rPr>
                            <w:b/>
                            <w:sz w:val="24"/>
                          </w:rPr>
                          <w:t>符合性分析</w:t>
                        </w:r>
                      </w:p>
                    </w:tc>
                  </w:tr>
                  <w:tr>
                    <w:trPr>
                      <w:trHeight w:val="635" w:hRule="atLeast"/>
                    </w:trPr>
                    <w:tc>
                      <w:tcPr>
                        <w:tcW w:w="2227" w:type="dxa"/>
                        <w:vMerge/>
                        <w:tcBorders>
                          <w:top w:val="nil"/>
                          <w:right w:val="single" w:sz="4" w:space="0" w:color="000000"/>
                        </w:tcBorders>
                      </w:tcPr>
                      <w:p>
                        <w:pPr>
                          <w:rPr>
                            <w:sz w:val="2"/>
                            <w:szCs w:val="2"/>
                          </w:rPr>
                        </w:pPr>
                      </w:p>
                    </w:tc>
                    <w:tc>
                      <w:tcPr>
                        <w:tcW w:w="103" w:type="dxa"/>
                        <w:vMerge w:val="restart"/>
                        <w:tcBorders>
                          <w:top w:val="nil"/>
                          <w:left w:val="single" w:sz="4" w:space="0" w:color="000000"/>
                          <w:right w:val="single" w:sz="6" w:space="0" w:color="000000"/>
                        </w:tcBorders>
                      </w:tcPr>
                      <w:p>
                        <w:pPr>
                          <w:pStyle w:val="TableParagraph"/>
                          <w:rPr>
                            <w:rFonts w:ascii="Times New Roman"/>
                            <w:sz w:val="20"/>
                          </w:rPr>
                        </w:pPr>
                      </w:p>
                    </w:tc>
                    <w:tc>
                      <w:tcPr>
                        <w:tcW w:w="4378" w:type="dxa"/>
                        <w:tcBorders>
                          <w:top w:val="single" w:sz="6" w:space="0" w:color="000000"/>
                          <w:left w:val="single" w:sz="6" w:space="0" w:color="000000"/>
                          <w:bottom w:val="single" w:sz="6" w:space="0" w:color="000000"/>
                          <w:right w:val="single" w:sz="6" w:space="0" w:color="000000"/>
                        </w:tcBorders>
                      </w:tcPr>
                      <w:p>
                        <w:pPr>
                          <w:pStyle w:val="TableParagraph"/>
                          <w:spacing w:before="46"/>
                          <w:ind w:left="388" w:right="365"/>
                          <w:jc w:val="center"/>
                          <w:rPr>
                            <w:sz w:val="21"/>
                          </w:rPr>
                        </w:pPr>
                        <w:r>
                          <w:rPr>
                            <w:sz w:val="21"/>
                          </w:rPr>
                          <w:t>《长株潭城市群生态绿心地区总体规划</w:t>
                        </w:r>
                      </w:p>
                      <w:p>
                        <w:pPr>
                          <w:pStyle w:val="TableParagraph"/>
                          <w:spacing w:line="250" w:lineRule="exact" w:before="50"/>
                          <w:ind w:left="388" w:right="363"/>
                          <w:jc w:val="center"/>
                          <w:rPr>
                            <w:sz w:val="21"/>
                          </w:rPr>
                        </w:pPr>
                        <w:r>
                          <w:rPr>
                            <w:sz w:val="21"/>
                          </w:rPr>
                          <w:t>（</w:t>
                        </w:r>
                        <w:r>
                          <w:rPr>
                            <w:rFonts w:ascii="Times New Roman" w:eastAsia="Times New Roman"/>
                            <w:sz w:val="21"/>
                          </w:rPr>
                          <w:t>2010-2030</w:t>
                        </w:r>
                        <w:r>
                          <w:rPr>
                            <w:sz w:val="21"/>
                          </w:rPr>
                          <w:t>）》（</w:t>
                        </w:r>
                        <w:r>
                          <w:rPr>
                            <w:rFonts w:ascii="Times New Roman" w:eastAsia="Times New Roman"/>
                            <w:sz w:val="21"/>
                          </w:rPr>
                          <w:t>2018 </w:t>
                        </w:r>
                        <w:r>
                          <w:rPr>
                            <w:sz w:val="21"/>
                          </w:rPr>
                          <w:t>年修改）</w:t>
                        </w:r>
                      </w:p>
                    </w:tc>
                    <w:tc>
                      <w:tcPr>
                        <w:tcW w:w="1373" w:type="dxa"/>
                        <w:tcBorders>
                          <w:top w:val="single" w:sz="6" w:space="0" w:color="000000"/>
                          <w:left w:val="single" w:sz="6" w:space="0" w:color="000000"/>
                          <w:bottom w:val="single" w:sz="6" w:space="0" w:color="000000"/>
                          <w:right w:val="single" w:sz="6" w:space="0" w:color="000000"/>
                        </w:tcBorders>
                      </w:tcPr>
                      <w:p>
                        <w:pPr>
                          <w:pStyle w:val="TableParagraph"/>
                          <w:spacing w:before="12"/>
                          <w:rPr>
                            <w:b/>
                            <w:sz w:val="15"/>
                          </w:rPr>
                        </w:pPr>
                      </w:p>
                      <w:p>
                        <w:pPr>
                          <w:pStyle w:val="TableParagraph"/>
                          <w:ind w:left="372"/>
                          <w:rPr>
                            <w:sz w:val="21"/>
                          </w:rPr>
                        </w:pPr>
                        <w:r>
                          <w:rPr>
                            <w:sz w:val="21"/>
                          </w:rPr>
                          <w:t>本项目</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spacing w:line="320" w:lineRule="exact"/>
                          <w:ind w:left="219" w:right="89" w:hanging="106"/>
                          <w:rPr>
                            <w:sz w:val="21"/>
                          </w:rPr>
                        </w:pPr>
                        <w:r>
                          <w:rPr>
                            <w:sz w:val="21"/>
                          </w:rPr>
                          <w:t>符合性分析</w:t>
                        </w:r>
                      </w:p>
                    </w:tc>
                    <w:tc>
                      <w:tcPr>
                        <w:tcW w:w="103" w:type="dxa"/>
                        <w:tcBorders>
                          <w:top w:val="nil"/>
                          <w:left w:val="single" w:sz="6" w:space="0" w:color="000000"/>
                          <w:bottom w:val="nil"/>
                        </w:tcBorders>
                      </w:tcPr>
                      <w:p>
                        <w:pPr>
                          <w:pStyle w:val="TableParagraph"/>
                          <w:rPr>
                            <w:rFonts w:ascii="Times New Roman"/>
                            <w:sz w:val="20"/>
                          </w:rPr>
                        </w:pPr>
                      </w:p>
                    </w:tc>
                  </w:tr>
                  <w:tr>
                    <w:trPr>
                      <w:trHeight w:val="4485" w:hRule="atLeast"/>
                    </w:trPr>
                    <w:tc>
                      <w:tcPr>
                        <w:tcW w:w="2227" w:type="dxa"/>
                        <w:vMerge/>
                        <w:tcBorders>
                          <w:top w:val="nil"/>
                          <w:right w:val="single" w:sz="4" w:space="0" w:color="000000"/>
                        </w:tcBorders>
                      </w:tcPr>
                      <w:p>
                        <w:pPr>
                          <w:rPr>
                            <w:sz w:val="2"/>
                            <w:szCs w:val="2"/>
                          </w:rPr>
                        </w:pPr>
                      </w:p>
                    </w:tc>
                    <w:tc>
                      <w:tcPr>
                        <w:tcW w:w="103" w:type="dxa"/>
                        <w:vMerge/>
                        <w:tcBorders>
                          <w:top w:val="nil"/>
                          <w:left w:val="single" w:sz="4" w:space="0" w:color="000000"/>
                          <w:right w:val="single" w:sz="6" w:space="0" w:color="000000"/>
                        </w:tcBorders>
                      </w:tcPr>
                      <w:p>
                        <w:pPr>
                          <w:rPr>
                            <w:sz w:val="2"/>
                            <w:szCs w:val="2"/>
                          </w:rPr>
                        </w:pPr>
                      </w:p>
                    </w:tc>
                    <w:tc>
                      <w:tcPr>
                        <w:tcW w:w="4378" w:type="dxa"/>
                        <w:tcBorders>
                          <w:top w:val="single" w:sz="6" w:space="0" w:color="000000"/>
                          <w:left w:val="single" w:sz="6" w:space="0" w:color="000000"/>
                          <w:bottom w:val="single" w:sz="6" w:space="0" w:color="000000"/>
                          <w:right w:val="single" w:sz="6" w:space="0" w:color="000000"/>
                        </w:tcBorders>
                      </w:tcPr>
                      <w:p>
                        <w:pPr>
                          <w:pStyle w:val="TableParagraph"/>
                          <w:spacing w:line="364" w:lineRule="auto"/>
                          <w:ind w:left="110" w:right="47" w:firstLine="420"/>
                          <w:jc w:val="both"/>
                          <w:rPr>
                            <w:sz w:val="21"/>
                          </w:rPr>
                        </w:pPr>
                        <w:r>
                          <w:rPr>
                            <w:sz w:val="21"/>
                          </w:rPr>
                          <w:t>生态环境保护：严禁开山、采石、开矿等破坏景观、水体、林草植被和地形地貌的一切活动。禁止在生态绿心地区侵占、填堵（埋） 河道、湖泊和水库；禁止在生态绿心地区河道内采砂；禁止在生态绿心地区经营水上餐饮； 不得违规开展改变水资源、水环境自然状态的活动；禁止向水体排放、倾倒工业废渣、城镇垃圾和其他废弃物；禁止将含有汞、镉、砷、铬、铅、氰化物、黄磷等的可溶性剧毒废渣向水体排放、倾倒；禁止向水体排放、弃置船舶</w:t>
                        </w:r>
                      </w:p>
                      <w:p>
                        <w:pPr>
                          <w:pStyle w:val="TableParagraph"/>
                          <w:spacing w:line="267" w:lineRule="exact"/>
                          <w:ind w:left="110"/>
                          <w:rPr>
                            <w:sz w:val="21"/>
                          </w:rPr>
                        </w:pPr>
                        <w:r>
                          <w:rPr>
                            <w:sz w:val="21"/>
                          </w:rPr>
                          <w:t>污染物和废弃物。</w:t>
                        </w:r>
                      </w:p>
                    </w:tc>
                    <w:tc>
                      <w:tcPr>
                        <w:tcW w:w="1373" w:type="dxa"/>
                        <w:tcBorders>
                          <w:top w:val="single" w:sz="6" w:space="0" w:color="000000"/>
                          <w:left w:val="single" w:sz="6" w:space="0" w:color="000000"/>
                          <w:bottom w:val="single" w:sz="6" w:space="0" w:color="000000"/>
                          <w:right w:val="single" w:sz="6" w:space="0" w:color="000000"/>
                        </w:tcBorders>
                      </w:tcPr>
                      <w:p>
                        <w:pPr>
                          <w:pStyle w:val="TableParagraph"/>
                          <w:rPr>
                            <w:b/>
                            <w:sz w:val="20"/>
                          </w:rPr>
                        </w:pPr>
                      </w:p>
                      <w:p>
                        <w:pPr>
                          <w:pStyle w:val="TableParagraph"/>
                          <w:rPr>
                            <w:b/>
                            <w:sz w:val="20"/>
                          </w:rPr>
                        </w:pPr>
                      </w:p>
                      <w:p>
                        <w:pPr>
                          <w:pStyle w:val="TableParagraph"/>
                          <w:spacing w:before="2"/>
                          <w:rPr>
                            <w:b/>
                            <w:sz w:val="26"/>
                          </w:rPr>
                        </w:pPr>
                      </w:p>
                      <w:p>
                        <w:pPr>
                          <w:pStyle w:val="TableParagraph"/>
                          <w:spacing w:line="285" w:lineRule="auto"/>
                          <w:ind w:left="111" w:right="-29" w:firstLine="50"/>
                          <w:rPr>
                            <w:sz w:val="21"/>
                          </w:rPr>
                        </w:pPr>
                        <w:r>
                          <w:rPr>
                            <w:spacing w:val="-1"/>
                            <w:sz w:val="21"/>
                          </w:rPr>
                          <w:t>项目为商居</w:t>
                        </w:r>
                        <w:r>
                          <w:rPr>
                            <w:spacing w:val="-2"/>
                            <w:sz w:val="21"/>
                          </w:rPr>
                          <w:t>综合体建设 </w:t>
                        </w:r>
                        <w:r>
                          <w:rPr>
                            <w:spacing w:val="-20"/>
                            <w:sz w:val="21"/>
                          </w:rPr>
                          <w:t>项目，不涉及</w:t>
                        </w:r>
                        <w:r>
                          <w:rPr>
                            <w:spacing w:val="-10"/>
                            <w:sz w:val="21"/>
                          </w:rPr>
                          <w:t>开山、采石、</w:t>
                        </w:r>
                        <w:r>
                          <w:rPr>
                            <w:spacing w:val="-5"/>
                            <w:sz w:val="21"/>
                          </w:rPr>
                          <w:t>开矿及其他 </w:t>
                        </w:r>
                        <w:r>
                          <w:rPr>
                            <w:spacing w:val="-21"/>
                            <w:sz w:val="21"/>
                          </w:rPr>
                          <w:t>禁止项目，项</w:t>
                        </w:r>
                        <w:r>
                          <w:rPr>
                            <w:spacing w:val="-10"/>
                            <w:sz w:val="21"/>
                          </w:rPr>
                          <w:t>目不向水体 </w:t>
                        </w:r>
                        <w:r>
                          <w:rPr>
                            <w:spacing w:val="-5"/>
                            <w:sz w:val="21"/>
                          </w:rPr>
                          <w:t>排放废渣等</w:t>
                        </w:r>
                      </w:p>
                      <w:p>
                        <w:pPr>
                          <w:pStyle w:val="TableParagraph"/>
                          <w:spacing w:line="266" w:lineRule="exact"/>
                          <w:ind w:left="372"/>
                          <w:rPr>
                            <w:sz w:val="21"/>
                          </w:rPr>
                        </w:pPr>
                        <w:r>
                          <w:rPr>
                            <w:sz w:val="21"/>
                          </w:rPr>
                          <w:t>废弃物</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6"/>
                          </w:rPr>
                        </w:pPr>
                      </w:p>
                      <w:p>
                        <w:pPr>
                          <w:pStyle w:val="TableParagraph"/>
                          <w:ind w:left="199" w:right="177"/>
                          <w:jc w:val="center"/>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0"/>
                          </w:rPr>
                        </w:pPr>
                      </w:p>
                    </w:tc>
                  </w:tr>
                  <w:tr>
                    <w:trPr>
                      <w:trHeight w:val="3817" w:hRule="atLeast"/>
                    </w:trPr>
                    <w:tc>
                      <w:tcPr>
                        <w:tcW w:w="2227" w:type="dxa"/>
                        <w:vMerge/>
                        <w:tcBorders>
                          <w:top w:val="nil"/>
                          <w:right w:val="single" w:sz="4" w:space="0" w:color="000000"/>
                        </w:tcBorders>
                      </w:tcPr>
                      <w:p>
                        <w:pPr>
                          <w:rPr>
                            <w:sz w:val="2"/>
                            <w:szCs w:val="2"/>
                          </w:rPr>
                        </w:pPr>
                      </w:p>
                    </w:tc>
                    <w:tc>
                      <w:tcPr>
                        <w:tcW w:w="103" w:type="dxa"/>
                        <w:vMerge/>
                        <w:tcBorders>
                          <w:top w:val="nil"/>
                          <w:left w:val="single" w:sz="4" w:space="0" w:color="000000"/>
                          <w:right w:val="single" w:sz="6" w:space="0" w:color="000000"/>
                        </w:tcBorders>
                      </w:tcPr>
                      <w:p>
                        <w:pPr>
                          <w:rPr>
                            <w:sz w:val="2"/>
                            <w:szCs w:val="2"/>
                          </w:rPr>
                        </w:pPr>
                      </w:p>
                    </w:tc>
                    <w:tc>
                      <w:tcPr>
                        <w:tcW w:w="4378" w:type="dxa"/>
                        <w:tcBorders>
                          <w:top w:val="single" w:sz="6" w:space="0" w:color="000000"/>
                          <w:left w:val="single" w:sz="6" w:space="0" w:color="000000"/>
                          <w:bottom w:val="single" w:sz="18" w:space="0" w:color="000000"/>
                          <w:right w:val="single" w:sz="6" w:space="0" w:color="000000"/>
                        </w:tcBorders>
                      </w:tcPr>
                      <w:p>
                        <w:pPr>
                          <w:pStyle w:val="TableParagraph"/>
                          <w:spacing w:line="364" w:lineRule="auto" w:before="80"/>
                          <w:ind w:left="110" w:right="83" w:firstLine="423"/>
                          <w:jc w:val="both"/>
                          <w:rPr>
                            <w:sz w:val="21"/>
                          </w:rPr>
                        </w:pPr>
                        <w:r>
                          <w:rPr>
                            <w:b/>
                            <w:spacing w:val="-7"/>
                            <w:sz w:val="21"/>
                          </w:rPr>
                          <w:t>环境保护措施：</w:t>
                        </w:r>
                        <w:r>
                          <w:rPr>
                            <w:spacing w:val="-4"/>
                            <w:sz w:val="21"/>
                          </w:rPr>
                          <w:t>强化绿心范围内生态保护</w:t>
                        </w:r>
                        <w:r>
                          <w:rPr>
                            <w:spacing w:val="-7"/>
                            <w:sz w:val="21"/>
                          </w:rPr>
                          <w:t>建设，涉及生态保护红线的区域，按照生态保</w:t>
                        </w:r>
                        <w:r>
                          <w:rPr>
                            <w:spacing w:val="-3"/>
                            <w:sz w:val="21"/>
                          </w:rPr>
                          <w:t>护红线的相关管理办法执行管控措施。</w:t>
                        </w:r>
                      </w:p>
                      <w:p>
                        <w:pPr>
                          <w:pStyle w:val="TableParagraph"/>
                          <w:spacing w:line="364" w:lineRule="auto"/>
                          <w:ind w:left="110" w:right="47" w:firstLine="199"/>
                          <w:jc w:val="both"/>
                          <w:rPr>
                            <w:sz w:val="21"/>
                          </w:rPr>
                        </w:pPr>
                        <w:r>
                          <w:rPr>
                            <w:b/>
                            <w:sz w:val="21"/>
                          </w:rPr>
                          <w:t>水环境保护措施：</w:t>
                        </w:r>
                        <w:r>
                          <w:rPr>
                            <w:sz w:val="21"/>
                          </w:rPr>
                          <w:t>建设生活污水处理设施。提高污水资源化水平，建设再生水处理设施； 管理用水和节水；普及节水器具，在公共区域强制实施安装节水设备。</w:t>
                        </w:r>
                      </w:p>
                      <w:p>
                        <w:pPr>
                          <w:pStyle w:val="TableParagraph"/>
                          <w:spacing w:line="364" w:lineRule="auto"/>
                          <w:ind w:left="110" w:right="22" w:firstLine="423"/>
                          <w:rPr>
                            <w:sz w:val="21"/>
                          </w:rPr>
                        </w:pPr>
                        <w:r>
                          <w:rPr>
                            <w:b/>
                            <w:sz w:val="21"/>
                          </w:rPr>
                          <w:t>大气环境保护措施：</w:t>
                        </w:r>
                        <w:r>
                          <w:rPr>
                            <w:sz w:val="21"/>
                          </w:rPr>
                          <w:t>调整能源结构，积极发展清洁能源，严格控制燃煤污染；农村地区</w:t>
                        </w:r>
                      </w:p>
                    </w:tc>
                    <w:tc>
                      <w:tcPr>
                        <w:tcW w:w="1373" w:type="dxa"/>
                        <w:tcBorders>
                          <w:top w:val="single" w:sz="6" w:space="0" w:color="000000"/>
                          <w:left w:val="single" w:sz="6" w:space="0" w:color="000000"/>
                          <w:bottom w:val="single" w:sz="18" w:space="0" w:color="000000"/>
                          <w:right w:val="single" w:sz="6" w:space="0" w:color="000000"/>
                        </w:tcBorders>
                      </w:tcPr>
                      <w:p>
                        <w:pPr>
                          <w:pStyle w:val="TableParagraph"/>
                          <w:spacing w:line="285" w:lineRule="auto" w:before="44"/>
                          <w:ind w:left="111" w:right="-29" w:firstLine="50"/>
                          <w:rPr>
                            <w:sz w:val="21"/>
                          </w:rPr>
                        </w:pPr>
                        <w:r>
                          <w:rPr>
                            <w:spacing w:val="-1"/>
                            <w:sz w:val="21"/>
                          </w:rPr>
                          <w:t>项目不位于</w:t>
                        </w:r>
                        <w:r>
                          <w:rPr>
                            <w:spacing w:val="-2"/>
                            <w:sz w:val="21"/>
                          </w:rPr>
                          <w:t>长株潭生态 </w:t>
                        </w:r>
                        <w:r>
                          <w:rPr>
                            <w:spacing w:val="-3"/>
                            <w:sz w:val="21"/>
                          </w:rPr>
                          <w:t>绿心禁止开 发开发区和 限制开发区， 位于控制建 </w:t>
                        </w:r>
                        <w:r>
                          <w:rPr>
                            <w:spacing w:val="-21"/>
                            <w:sz w:val="21"/>
                          </w:rPr>
                          <w:t>设区。项目建</w:t>
                        </w:r>
                        <w:r>
                          <w:rPr>
                            <w:spacing w:val="-27"/>
                            <w:sz w:val="21"/>
                          </w:rPr>
                          <w:t>设化粪池，污</w:t>
                        </w:r>
                        <w:r>
                          <w:rPr>
                            <w:spacing w:val="-12"/>
                            <w:sz w:val="21"/>
                          </w:rPr>
                          <w:t>水经化粪池 </w:t>
                        </w:r>
                        <w:r>
                          <w:rPr>
                            <w:spacing w:val="-6"/>
                            <w:sz w:val="21"/>
                          </w:rPr>
                          <w:t>处理后排入 </w:t>
                        </w:r>
                        <w:r>
                          <w:rPr>
                            <w:spacing w:val="-4"/>
                            <w:sz w:val="21"/>
                          </w:rPr>
                          <w:t>市政污水管</w:t>
                        </w:r>
                      </w:p>
                      <w:p>
                        <w:pPr>
                          <w:pStyle w:val="TableParagraph"/>
                          <w:spacing w:line="232" w:lineRule="exact"/>
                          <w:ind w:left="111"/>
                          <w:rPr>
                            <w:sz w:val="21"/>
                          </w:rPr>
                        </w:pPr>
                        <w:r>
                          <w:rPr>
                            <w:spacing w:val="-20"/>
                            <w:sz w:val="21"/>
                          </w:rPr>
                          <w:t>网，纳入污水</w:t>
                        </w:r>
                      </w:p>
                    </w:tc>
                    <w:tc>
                      <w:tcPr>
                        <w:tcW w:w="854" w:type="dxa"/>
                        <w:tcBorders>
                          <w:top w:val="single" w:sz="6" w:space="0" w:color="000000"/>
                          <w:left w:val="single" w:sz="6" w:space="0" w:color="000000"/>
                          <w:bottom w:val="single" w:sz="18" w:space="0" w:color="000000"/>
                          <w:right w:val="single" w:sz="6"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0"/>
                          </w:rPr>
                        </w:pPr>
                      </w:p>
                      <w:p>
                        <w:pPr>
                          <w:pStyle w:val="TableParagraph"/>
                          <w:ind w:left="199" w:right="177"/>
                          <w:jc w:val="center"/>
                          <w:rPr>
                            <w:sz w:val="21"/>
                          </w:rPr>
                        </w:pPr>
                        <w:r>
                          <w:rPr>
                            <w:sz w:val="21"/>
                          </w:rPr>
                          <w:t>符合</w:t>
                        </w:r>
                      </w:p>
                    </w:tc>
                    <w:tc>
                      <w:tcPr>
                        <w:tcW w:w="103" w:type="dxa"/>
                        <w:tcBorders>
                          <w:top w:val="nil"/>
                          <w:left w:val="single" w:sz="6" w:space="0" w:color="000000"/>
                        </w:tcBorders>
                      </w:tcPr>
                      <w:p>
                        <w:pPr>
                          <w:pStyle w:val="TableParagraph"/>
                          <w:rPr>
                            <w:rFonts w:ascii="Times New Roman"/>
                            <w:sz w:val="20"/>
                          </w:rPr>
                        </w:pP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Heading2"/>
        <w:spacing w:before="74"/>
        <w:ind w:left="0" w:right="109"/>
        <w:jc w:val="right"/>
      </w:pPr>
      <w:r>
        <w:rPr>
          <w:w w:val="99"/>
        </w:rPr>
        <w:t>》</w:t>
      </w:r>
    </w:p>
    <w:p>
      <w:pPr>
        <w:spacing w:after="0"/>
        <w:jc w:val="right"/>
        <w:sectPr>
          <w:pgSz w:w="11910" w:h="16840"/>
          <w:pgMar w:header="0" w:footer="963" w:top="1580" w:bottom="1160" w:left="1220" w:right="1120"/>
        </w:sectPr>
      </w:pPr>
    </w:p>
    <w:p>
      <w:pPr>
        <w:pStyle w:val="BodyText"/>
        <w:spacing w:before="3" w:after="1"/>
        <w:rPr>
          <w:rFonts w:ascii="Times New Roman"/>
          <w:sz w:val="10"/>
        </w:rPr>
      </w:pPr>
    </w:p>
    <w:tbl>
      <w:tblPr>
        <w:tblW w:w="0" w:type="auto"/>
        <w:jc w:val="left"/>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7"/>
        <w:gridCol w:w="103"/>
        <w:gridCol w:w="3766"/>
        <w:gridCol w:w="611"/>
        <w:gridCol w:w="1372"/>
        <w:gridCol w:w="853"/>
        <w:gridCol w:w="102"/>
      </w:tblGrid>
      <w:tr>
        <w:trPr>
          <w:trHeight w:val="4167" w:hRule="atLeast"/>
        </w:trPr>
        <w:tc>
          <w:tcPr>
            <w:tcW w:w="2227" w:type="dxa"/>
            <w:vMerge w:val="restart"/>
            <w:tcBorders>
              <w:right w:val="single" w:sz="4" w:space="0" w:color="000000"/>
            </w:tcBorders>
          </w:tcPr>
          <w:p>
            <w:pPr>
              <w:pStyle w:val="TableParagraph"/>
              <w:rPr>
                <w:rFonts w:ascii="Times New Roman"/>
                <w:sz w:val="20"/>
              </w:rPr>
            </w:pPr>
          </w:p>
        </w:tc>
        <w:tc>
          <w:tcPr>
            <w:tcW w:w="103" w:type="dxa"/>
            <w:vMerge w:val="restart"/>
            <w:tcBorders>
              <w:left w:val="single" w:sz="4" w:space="0" w:color="000000"/>
              <w:bottom w:val="nil"/>
              <w:right w:val="single" w:sz="6" w:space="0" w:color="000000"/>
            </w:tcBorders>
          </w:tcPr>
          <w:p>
            <w:pPr>
              <w:pStyle w:val="TableParagraph"/>
              <w:rPr>
                <w:rFonts w:ascii="Times New Roman"/>
                <w:sz w:val="20"/>
              </w:rPr>
            </w:pPr>
          </w:p>
        </w:tc>
        <w:tc>
          <w:tcPr>
            <w:tcW w:w="4377" w:type="dxa"/>
            <w:gridSpan w:val="2"/>
            <w:tcBorders>
              <w:top w:val="thickThinMediumGap" w:sz="4" w:space="0" w:color="000000"/>
              <w:left w:val="single" w:sz="6" w:space="0" w:color="000000"/>
              <w:bottom w:val="single" w:sz="6" w:space="0" w:color="000000"/>
              <w:right w:val="single" w:sz="6" w:space="0" w:color="000000"/>
            </w:tcBorders>
          </w:tcPr>
          <w:p>
            <w:pPr>
              <w:pStyle w:val="TableParagraph"/>
              <w:spacing w:line="364" w:lineRule="auto" w:before="12"/>
              <w:ind w:left="110" w:right="46"/>
              <w:jc w:val="right"/>
              <w:rPr>
                <w:sz w:val="21"/>
              </w:rPr>
            </w:pPr>
            <w:r>
              <w:rPr>
                <w:sz w:val="21"/>
              </w:rPr>
              <w:t>发展沼气，严禁秸杆燃烧；强制关闭搬迁大气污染企业；强化机动车尾气污染控制；逐步关闭采石场区；加强道路扬尘等扬尘污染控制； 严格控制餐饮业油烟气污染；加强植树造林。</w:t>
            </w:r>
            <w:r>
              <w:rPr>
                <w:b/>
                <w:sz w:val="21"/>
              </w:rPr>
              <w:t>声环境保护措施：</w:t>
            </w:r>
            <w:r>
              <w:rPr>
                <w:sz w:val="21"/>
              </w:rPr>
              <w:t>强化噪声源监管，重点</w:t>
            </w:r>
          </w:p>
          <w:p>
            <w:pPr>
              <w:pStyle w:val="TableParagraph"/>
              <w:spacing w:line="364" w:lineRule="auto"/>
              <w:ind w:left="110" w:right="-29" w:hanging="109"/>
              <w:jc w:val="center"/>
              <w:rPr>
                <w:sz w:val="21"/>
              </w:rPr>
            </w:pPr>
            <w:r>
              <w:rPr>
                <w:spacing w:val="-7"/>
                <w:sz w:val="21"/>
              </w:rPr>
              <w:t>控制交通、服务业、施工和生活噪声。严格控 制</w:t>
            </w:r>
            <w:r>
              <w:rPr>
                <w:rFonts w:ascii="Times New Roman" w:eastAsia="Times New Roman"/>
                <w:spacing w:val="-3"/>
                <w:sz w:val="21"/>
              </w:rPr>
              <w:t>1</w:t>
            </w:r>
            <w:r>
              <w:rPr>
                <w:spacing w:val="-36"/>
                <w:sz w:val="21"/>
              </w:rPr>
              <w:t>、</w:t>
            </w:r>
            <w:r>
              <w:rPr>
                <w:rFonts w:ascii="Times New Roman" w:eastAsia="Times New Roman"/>
                <w:sz w:val="21"/>
              </w:rPr>
              <w:t>2 </w:t>
            </w:r>
            <w:r>
              <w:rPr>
                <w:spacing w:val="-3"/>
                <w:sz w:val="21"/>
              </w:rPr>
              <w:t>类声环境功能区内商业噪声扰民现象。</w:t>
            </w:r>
            <w:r>
              <w:rPr>
                <w:spacing w:val="-15"/>
                <w:sz w:val="21"/>
              </w:rPr>
              <w:t>建设绿色屏障，交通干线增设吸噪、减噪设施。</w:t>
            </w:r>
            <w:r>
              <w:rPr>
                <w:b/>
                <w:spacing w:val="-15"/>
                <w:sz w:val="21"/>
              </w:rPr>
              <w:t>固体废弃物污染防治措施：</w:t>
            </w:r>
            <w:r>
              <w:rPr>
                <w:spacing w:val="-3"/>
                <w:sz w:val="21"/>
              </w:rPr>
              <w:t>要求垃圾分类收</w:t>
            </w:r>
          </w:p>
          <w:p>
            <w:pPr>
              <w:pStyle w:val="TableParagraph"/>
              <w:spacing w:line="305" w:lineRule="exact"/>
              <w:ind w:left="93" w:right="2669"/>
              <w:jc w:val="center"/>
              <w:rPr>
                <w:sz w:val="24"/>
              </w:rPr>
            </w:pPr>
            <w:r>
              <w:rPr>
                <w:sz w:val="21"/>
              </w:rPr>
              <w:t>集与集中</w:t>
            </w:r>
            <w:r>
              <w:rPr>
                <w:sz w:val="24"/>
              </w:rPr>
              <w:t>处理。</w:t>
            </w:r>
          </w:p>
        </w:tc>
        <w:tc>
          <w:tcPr>
            <w:tcW w:w="1372" w:type="dxa"/>
            <w:tcBorders>
              <w:top w:val="thickThinMediumGap" w:sz="4" w:space="0" w:color="000000"/>
              <w:left w:val="single" w:sz="6" w:space="0" w:color="000000"/>
              <w:bottom w:val="single" w:sz="6" w:space="0" w:color="000000"/>
              <w:right w:val="single" w:sz="6" w:space="0" w:color="000000"/>
            </w:tcBorders>
          </w:tcPr>
          <w:p>
            <w:pPr>
              <w:pStyle w:val="TableParagraph"/>
              <w:spacing w:line="285" w:lineRule="auto" w:before="57"/>
              <w:ind w:left="112" w:right="-29"/>
              <w:rPr>
                <w:sz w:val="21"/>
              </w:rPr>
            </w:pPr>
            <w:r>
              <w:rPr>
                <w:spacing w:val="-2"/>
                <w:sz w:val="21"/>
              </w:rPr>
              <w:t>处理厂处理。</w:t>
            </w:r>
            <w:r>
              <w:rPr>
                <w:spacing w:val="-3"/>
                <w:sz w:val="21"/>
              </w:rPr>
              <w:t>项目采用节 </w:t>
            </w:r>
            <w:r>
              <w:rPr>
                <w:spacing w:val="-20"/>
                <w:sz w:val="21"/>
              </w:rPr>
              <w:t>水卫具。项目</w:t>
            </w:r>
            <w:r>
              <w:rPr>
                <w:spacing w:val="-10"/>
                <w:sz w:val="21"/>
              </w:rPr>
              <w:t>不使用燃煤， </w:t>
            </w:r>
            <w:r>
              <w:rPr>
                <w:spacing w:val="-5"/>
                <w:sz w:val="21"/>
              </w:rPr>
              <w:t>路面洒水降 </w:t>
            </w:r>
            <w:r>
              <w:rPr>
                <w:spacing w:val="-4"/>
                <w:sz w:val="21"/>
              </w:rPr>
              <w:t>尘，加强绿 </w:t>
            </w:r>
            <w:r>
              <w:rPr>
                <w:spacing w:val="-20"/>
                <w:sz w:val="21"/>
              </w:rPr>
              <w:t>化。项目加强</w:t>
            </w:r>
            <w:r>
              <w:rPr>
                <w:spacing w:val="-10"/>
                <w:sz w:val="21"/>
              </w:rPr>
              <w:t>商业和生活 </w:t>
            </w:r>
            <w:r>
              <w:rPr>
                <w:spacing w:val="-5"/>
                <w:sz w:val="21"/>
              </w:rPr>
              <w:t>办公噪声设 </w:t>
            </w:r>
            <w:r>
              <w:rPr>
                <w:spacing w:val="-22"/>
                <w:sz w:val="21"/>
              </w:rPr>
              <w:t>备管理。垃圾</w:t>
            </w:r>
            <w:r>
              <w:rPr>
                <w:spacing w:val="-10"/>
                <w:sz w:val="21"/>
              </w:rPr>
              <w:t>分类收集后 </w:t>
            </w:r>
            <w:r>
              <w:rPr>
                <w:spacing w:val="-5"/>
                <w:sz w:val="21"/>
              </w:rPr>
              <w:t>委托环卫部</w:t>
            </w:r>
          </w:p>
          <w:p>
            <w:pPr>
              <w:pStyle w:val="TableParagraph"/>
              <w:spacing w:line="248" w:lineRule="exact"/>
              <w:ind w:left="268"/>
              <w:rPr>
                <w:sz w:val="21"/>
              </w:rPr>
            </w:pPr>
            <w:r>
              <w:rPr>
                <w:sz w:val="21"/>
              </w:rPr>
              <w:t>门清运。</w:t>
            </w:r>
          </w:p>
        </w:tc>
        <w:tc>
          <w:tcPr>
            <w:tcW w:w="853" w:type="dxa"/>
            <w:tcBorders>
              <w:top w:val="thickThinMediumGap"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2" w:type="dxa"/>
            <w:tcBorders>
              <w:left w:val="single" w:sz="6" w:space="0" w:color="000000"/>
              <w:bottom w:val="nil"/>
            </w:tcBorders>
          </w:tcPr>
          <w:p>
            <w:pPr>
              <w:pStyle w:val="TableParagraph"/>
              <w:rPr>
                <w:rFonts w:ascii="Times New Roman"/>
                <w:sz w:val="20"/>
              </w:rPr>
            </w:pPr>
          </w:p>
        </w:tc>
      </w:tr>
      <w:tr>
        <w:trPr>
          <w:trHeight w:val="2039" w:hRule="atLeast"/>
        </w:trPr>
        <w:tc>
          <w:tcPr>
            <w:tcW w:w="2227" w:type="dxa"/>
            <w:vMerge/>
            <w:tcBorders>
              <w:top w:val="nil"/>
              <w:right w:val="single" w:sz="4" w:space="0" w:color="000000"/>
            </w:tcBorders>
          </w:tcPr>
          <w:p>
            <w:pPr>
              <w:rPr>
                <w:sz w:val="2"/>
                <w:szCs w:val="2"/>
              </w:rPr>
            </w:pPr>
          </w:p>
        </w:tc>
        <w:tc>
          <w:tcPr>
            <w:tcW w:w="103" w:type="dxa"/>
            <w:vMerge/>
            <w:tcBorders>
              <w:top w:val="nil"/>
              <w:left w:val="single" w:sz="4" w:space="0" w:color="000000"/>
              <w:bottom w:val="nil"/>
              <w:right w:val="single" w:sz="6" w:space="0" w:color="000000"/>
            </w:tcBorders>
          </w:tcPr>
          <w:p>
            <w:pPr>
              <w:rPr>
                <w:sz w:val="2"/>
                <w:szCs w:val="2"/>
              </w:rPr>
            </w:pPr>
          </w:p>
        </w:tc>
        <w:tc>
          <w:tcPr>
            <w:tcW w:w="4377" w:type="dxa"/>
            <w:gridSpan w:val="2"/>
            <w:tcBorders>
              <w:top w:val="single" w:sz="6" w:space="0" w:color="000000"/>
              <w:left w:val="single" w:sz="6" w:space="0" w:color="000000"/>
              <w:bottom w:val="single" w:sz="6" w:space="0" w:color="000000"/>
              <w:right w:val="single" w:sz="6" w:space="0" w:color="000000"/>
            </w:tcBorders>
          </w:tcPr>
          <w:p>
            <w:pPr>
              <w:pStyle w:val="TableParagraph"/>
              <w:spacing w:line="364" w:lineRule="auto" w:before="1"/>
              <w:ind w:left="110" w:right="38" w:firstLine="423"/>
              <w:rPr>
                <w:sz w:val="21"/>
              </w:rPr>
            </w:pPr>
            <w:r>
              <w:rPr>
                <w:b/>
                <w:sz w:val="21"/>
              </w:rPr>
              <w:t>控制建设区：</w:t>
            </w:r>
            <w:r>
              <w:rPr>
                <w:sz w:val="21"/>
              </w:rPr>
              <w:t>必须严格限制开发建设范围，应规模化梯度推进发展，高效集约利用土地，避让生态廊道，保证生态廊道的连通性与完整性，禁止工业和其他可能造成环境污染的</w:t>
            </w:r>
          </w:p>
          <w:p>
            <w:pPr>
              <w:pStyle w:val="TableParagraph"/>
              <w:spacing w:line="265" w:lineRule="exact"/>
              <w:ind w:left="110"/>
              <w:rPr>
                <w:sz w:val="21"/>
              </w:rPr>
            </w:pPr>
            <w:r>
              <w:rPr>
                <w:sz w:val="21"/>
              </w:rPr>
              <w:t>建设项目。</w:t>
            </w:r>
          </w:p>
        </w:tc>
        <w:tc>
          <w:tcPr>
            <w:tcW w:w="137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Times New Roman"/>
                <w:sz w:val="23"/>
              </w:rPr>
            </w:pPr>
          </w:p>
          <w:p>
            <w:pPr>
              <w:pStyle w:val="TableParagraph"/>
              <w:spacing w:line="285" w:lineRule="auto"/>
              <w:ind w:left="112" w:right="86" w:firstLine="50"/>
              <w:jc w:val="both"/>
              <w:rPr>
                <w:sz w:val="21"/>
              </w:rPr>
            </w:pPr>
            <w:r>
              <w:rPr>
                <w:spacing w:val="-1"/>
                <w:sz w:val="21"/>
                <w:u w:val="single"/>
              </w:rPr>
              <w:t>项目为</w:t>
            </w:r>
            <w:r>
              <w:rPr>
                <w:sz w:val="21"/>
              </w:rPr>
              <w:t>商居</w:t>
            </w:r>
            <w:r>
              <w:rPr>
                <w:spacing w:val="-1"/>
                <w:sz w:val="21"/>
              </w:rPr>
              <w:t>综合体建设</w:t>
            </w:r>
            <w:r>
              <w:rPr>
                <w:spacing w:val="-23"/>
                <w:sz w:val="21"/>
              </w:rPr>
              <w:t>项目，不属于</w:t>
            </w:r>
            <w:r>
              <w:rPr>
                <w:spacing w:val="-1"/>
                <w:sz w:val="21"/>
              </w:rPr>
              <w:t>区域内禁止</w:t>
            </w:r>
            <w:r>
              <w:rPr>
                <w:spacing w:val="-2"/>
                <w:sz w:val="21"/>
              </w:rPr>
              <w:t>建设项目。</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202" w:right="175"/>
              <w:jc w:val="center"/>
              <w:rPr>
                <w:sz w:val="21"/>
              </w:rPr>
            </w:pPr>
            <w:r>
              <w:rPr>
                <w:sz w:val="21"/>
              </w:rPr>
              <w:t>符合</w:t>
            </w:r>
          </w:p>
        </w:tc>
        <w:tc>
          <w:tcPr>
            <w:tcW w:w="102" w:type="dxa"/>
            <w:tcBorders>
              <w:top w:val="nil"/>
              <w:left w:val="single" w:sz="6" w:space="0" w:color="000000"/>
              <w:bottom w:val="nil"/>
            </w:tcBorders>
          </w:tcPr>
          <w:p>
            <w:pPr>
              <w:pStyle w:val="TableParagraph"/>
              <w:rPr>
                <w:rFonts w:ascii="Times New Roman"/>
                <w:sz w:val="20"/>
              </w:rPr>
            </w:pPr>
          </w:p>
        </w:tc>
      </w:tr>
      <w:tr>
        <w:trPr>
          <w:trHeight w:val="1360" w:hRule="atLeast"/>
        </w:trPr>
        <w:tc>
          <w:tcPr>
            <w:tcW w:w="2227" w:type="dxa"/>
            <w:vMerge/>
            <w:tcBorders>
              <w:top w:val="nil"/>
              <w:right w:val="single" w:sz="4" w:space="0" w:color="000000"/>
            </w:tcBorders>
          </w:tcPr>
          <w:p>
            <w:pPr>
              <w:rPr>
                <w:sz w:val="2"/>
                <w:szCs w:val="2"/>
              </w:rPr>
            </w:pPr>
          </w:p>
        </w:tc>
        <w:tc>
          <w:tcPr>
            <w:tcW w:w="6807" w:type="dxa"/>
            <w:gridSpan w:val="6"/>
            <w:tcBorders>
              <w:top w:val="single" w:sz="6" w:space="0" w:color="000000"/>
              <w:left w:val="single" w:sz="4" w:space="0" w:color="000000"/>
              <w:bottom w:val="single" w:sz="6" w:space="0" w:color="000000"/>
            </w:tcBorders>
          </w:tcPr>
          <w:p>
            <w:pPr>
              <w:pStyle w:val="TableParagraph"/>
              <w:spacing w:before="117"/>
              <w:ind w:left="502" w:right="-29"/>
              <w:rPr>
                <w:b/>
                <w:sz w:val="24"/>
              </w:rPr>
            </w:pPr>
            <w:r>
              <w:rPr>
                <w:rFonts w:ascii="Times New Roman" w:eastAsia="Times New Roman"/>
                <w:b/>
                <w:sz w:val="24"/>
              </w:rPr>
              <w:t>2</w:t>
            </w:r>
            <w:r>
              <w:rPr>
                <w:b/>
                <w:spacing w:val="4"/>
                <w:sz w:val="24"/>
              </w:rPr>
              <w:t>、与《昭山风景名胜区总体规划</w:t>
            </w:r>
            <w:r>
              <w:rPr>
                <w:b/>
                <w:sz w:val="24"/>
              </w:rPr>
              <w:t>（</w:t>
            </w:r>
            <w:r>
              <w:rPr>
                <w:rFonts w:ascii="Times New Roman" w:eastAsia="Times New Roman"/>
                <w:b/>
                <w:sz w:val="24"/>
              </w:rPr>
              <w:t>2013-2030</w:t>
            </w:r>
            <w:r>
              <w:rPr>
                <w:b/>
                <w:sz w:val="24"/>
              </w:rPr>
              <w:t>）</w:t>
            </w:r>
            <w:r>
              <w:rPr>
                <w:b/>
                <w:spacing w:val="4"/>
                <w:sz w:val="24"/>
              </w:rPr>
              <w:t>》符合性分</w:t>
            </w:r>
          </w:p>
          <w:p>
            <w:pPr>
              <w:pStyle w:val="TableParagraph"/>
              <w:spacing w:before="158"/>
              <w:ind w:left="19"/>
              <w:rPr>
                <w:b/>
                <w:sz w:val="24"/>
              </w:rPr>
            </w:pPr>
            <w:r>
              <w:rPr>
                <w:b/>
                <w:w w:val="99"/>
                <w:sz w:val="24"/>
              </w:rPr>
              <w:t>析</w:t>
            </w:r>
          </w:p>
          <w:p>
            <w:pPr>
              <w:pStyle w:val="TableParagraph"/>
              <w:spacing w:line="289" w:lineRule="exact" w:before="160"/>
              <w:ind w:left="136"/>
              <w:rPr>
                <w:b/>
                <w:sz w:val="24"/>
              </w:rPr>
            </w:pPr>
            <w:r>
              <w:rPr>
                <w:b/>
                <w:spacing w:val="3"/>
                <w:w w:val="99"/>
                <w:sz w:val="24"/>
              </w:rPr>
              <w:t>表</w:t>
            </w:r>
            <w:r>
              <w:rPr>
                <w:rFonts w:ascii="Times New Roman" w:eastAsia="Times New Roman"/>
                <w:b/>
                <w:sz w:val="24"/>
              </w:rPr>
              <w:t>1</w:t>
            </w:r>
            <w:r>
              <w:rPr>
                <w:rFonts w:ascii="Times New Roman" w:eastAsia="Times New Roman"/>
                <w:b/>
                <w:spacing w:val="-1"/>
                <w:sz w:val="24"/>
              </w:rPr>
              <w:t>-</w:t>
            </w:r>
            <w:r>
              <w:rPr>
                <w:rFonts w:ascii="Times New Roman" w:eastAsia="Times New Roman"/>
                <w:b/>
                <w:sz w:val="24"/>
              </w:rPr>
              <w:t>2  </w:t>
            </w:r>
            <w:r>
              <w:rPr>
                <w:b/>
                <w:w w:val="99"/>
                <w:sz w:val="24"/>
              </w:rPr>
              <w:t>《昭山风景名胜区总体规划</w:t>
            </w:r>
            <w:r>
              <w:rPr>
                <w:b/>
                <w:spacing w:val="3"/>
                <w:sz w:val="24"/>
              </w:rPr>
              <w:t> </w:t>
            </w:r>
            <w:r>
              <w:rPr>
                <w:b/>
                <w:spacing w:val="2"/>
                <w:w w:val="99"/>
                <w:sz w:val="24"/>
              </w:rPr>
              <w:t>（</w:t>
            </w:r>
            <w:r>
              <w:rPr>
                <w:rFonts w:ascii="Times New Roman" w:eastAsia="Times New Roman"/>
                <w:b/>
                <w:sz w:val="24"/>
              </w:rPr>
              <w:t>2013</w:t>
            </w:r>
            <w:r>
              <w:rPr>
                <w:rFonts w:ascii="Times New Roman" w:eastAsia="Times New Roman"/>
                <w:b/>
                <w:spacing w:val="-1"/>
                <w:sz w:val="24"/>
              </w:rPr>
              <w:t>-</w:t>
            </w:r>
            <w:r>
              <w:rPr>
                <w:rFonts w:ascii="Times New Roman" w:eastAsia="Times New Roman"/>
                <w:b/>
                <w:sz w:val="24"/>
              </w:rPr>
              <w:t>2</w:t>
            </w:r>
            <w:r>
              <w:rPr>
                <w:rFonts w:ascii="Times New Roman" w:eastAsia="Times New Roman"/>
                <w:b/>
                <w:spacing w:val="-3"/>
                <w:sz w:val="24"/>
              </w:rPr>
              <w:t>0</w:t>
            </w:r>
            <w:r>
              <w:rPr>
                <w:rFonts w:ascii="Times New Roman" w:eastAsia="Times New Roman"/>
                <w:b/>
                <w:sz w:val="24"/>
              </w:rPr>
              <w:t>30</w:t>
            </w:r>
            <w:r>
              <w:rPr>
                <w:b/>
                <w:spacing w:val="-118"/>
                <w:w w:val="99"/>
                <w:sz w:val="24"/>
              </w:rPr>
              <w:t>）</w:t>
            </w:r>
            <w:r>
              <w:rPr>
                <w:b/>
                <w:w w:val="99"/>
                <w:sz w:val="24"/>
              </w:rPr>
              <w:t>》符合性分析</w:t>
            </w:r>
          </w:p>
        </w:tc>
      </w:tr>
      <w:tr>
        <w:trPr>
          <w:trHeight w:val="635" w:hRule="atLeast"/>
        </w:trPr>
        <w:tc>
          <w:tcPr>
            <w:tcW w:w="2227" w:type="dxa"/>
            <w:vMerge/>
            <w:tcBorders>
              <w:top w:val="nil"/>
              <w:right w:val="single" w:sz="4" w:space="0" w:color="000000"/>
            </w:tcBorders>
          </w:tcPr>
          <w:p>
            <w:pPr>
              <w:rPr>
                <w:sz w:val="2"/>
                <w:szCs w:val="2"/>
              </w:rPr>
            </w:pPr>
          </w:p>
        </w:tc>
        <w:tc>
          <w:tcPr>
            <w:tcW w:w="103" w:type="dxa"/>
            <w:vMerge w:val="restart"/>
            <w:tcBorders>
              <w:top w:val="nil"/>
              <w:left w:val="single" w:sz="4" w:space="0" w:color="000000"/>
              <w:right w:val="single" w:sz="6" w:space="0" w:color="000000"/>
            </w:tcBorders>
          </w:tcPr>
          <w:p>
            <w:pPr>
              <w:pStyle w:val="TableParagraph"/>
              <w:rPr>
                <w:rFonts w:ascii="Times New Roman"/>
                <w:sz w:val="20"/>
              </w:rPr>
            </w:pPr>
          </w:p>
        </w:tc>
        <w:tc>
          <w:tcPr>
            <w:tcW w:w="3766" w:type="dxa"/>
            <w:tcBorders>
              <w:top w:val="single" w:sz="6" w:space="0" w:color="000000"/>
              <w:left w:val="single" w:sz="6" w:space="0" w:color="000000"/>
              <w:bottom w:val="single" w:sz="6" w:space="0" w:color="000000"/>
              <w:right w:val="single" w:sz="6" w:space="0" w:color="000000"/>
            </w:tcBorders>
          </w:tcPr>
          <w:p>
            <w:pPr>
              <w:pStyle w:val="TableParagraph"/>
              <w:spacing w:before="44"/>
              <w:ind w:left="606" w:right="585"/>
              <w:jc w:val="center"/>
              <w:rPr>
                <w:sz w:val="21"/>
              </w:rPr>
            </w:pPr>
            <w:r>
              <w:rPr>
                <w:sz w:val="21"/>
              </w:rPr>
              <w:t>《昭山风景名胜区总体规划</w:t>
            </w:r>
          </w:p>
          <w:p>
            <w:pPr>
              <w:pStyle w:val="TableParagraph"/>
              <w:spacing w:line="252" w:lineRule="exact" w:before="50"/>
              <w:ind w:left="605" w:right="585"/>
              <w:jc w:val="center"/>
              <w:rPr>
                <w:sz w:val="21"/>
              </w:rPr>
            </w:pPr>
            <w:r>
              <w:rPr>
                <w:sz w:val="21"/>
              </w:rPr>
              <w:t>（</w:t>
            </w:r>
            <w:r>
              <w:rPr>
                <w:rFonts w:ascii="Times New Roman" w:eastAsia="Times New Roman"/>
                <w:sz w:val="21"/>
              </w:rPr>
              <w:t>2013-2030</w:t>
            </w:r>
            <w:r>
              <w:rPr>
                <w:sz w:val="21"/>
              </w:rPr>
              <w:t>）》</w:t>
            </w:r>
          </w:p>
        </w:tc>
        <w:tc>
          <w:tcPr>
            <w:tcW w:w="198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9"/>
              <w:rPr>
                <w:rFonts w:ascii="Times New Roman"/>
                <w:sz w:val="17"/>
              </w:rPr>
            </w:pPr>
          </w:p>
          <w:p>
            <w:pPr>
              <w:pStyle w:val="TableParagraph"/>
              <w:ind w:left="679"/>
              <w:rPr>
                <w:sz w:val="21"/>
              </w:rPr>
            </w:pPr>
            <w:r>
              <w:rPr>
                <w:sz w:val="21"/>
              </w:rPr>
              <w:t>本项目</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115"/>
              <w:rPr>
                <w:sz w:val="21"/>
              </w:rPr>
            </w:pPr>
            <w:r>
              <w:rPr>
                <w:sz w:val="21"/>
              </w:rPr>
              <w:t>符合性</w:t>
            </w:r>
          </w:p>
          <w:p>
            <w:pPr>
              <w:pStyle w:val="TableParagraph"/>
              <w:spacing w:line="252" w:lineRule="exact" w:before="50"/>
              <w:ind w:left="221"/>
              <w:rPr>
                <w:sz w:val="21"/>
              </w:rPr>
            </w:pPr>
            <w:r>
              <w:rPr>
                <w:sz w:val="21"/>
              </w:rPr>
              <w:t>分析</w:t>
            </w:r>
          </w:p>
        </w:tc>
        <w:tc>
          <w:tcPr>
            <w:tcW w:w="102" w:type="dxa"/>
            <w:tcBorders>
              <w:top w:val="nil"/>
              <w:left w:val="single" w:sz="6" w:space="0" w:color="000000"/>
              <w:bottom w:val="nil"/>
            </w:tcBorders>
          </w:tcPr>
          <w:p>
            <w:pPr>
              <w:pStyle w:val="TableParagraph"/>
              <w:rPr>
                <w:rFonts w:ascii="Times New Roman"/>
                <w:sz w:val="20"/>
              </w:rPr>
            </w:pPr>
          </w:p>
        </w:tc>
      </w:tr>
      <w:tr>
        <w:trPr>
          <w:trHeight w:val="4895" w:hRule="atLeast"/>
        </w:trPr>
        <w:tc>
          <w:tcPr>
            <w:tcW w:w="2227" w:type="dxa"/>
            <w:vMerge/>
            <w:tcBorders>
              <w:top w:val="nil"/>
              <w:right w:val="single" w:sz="4" w:space="0" w:color="000000"/>
            </w:tcBorders>
          </w:tcPr>
          <w:p>
            <w:pPr>
              <w:rPr>
                <w:sz w:val="2"/>
                <w:szCs w:val="2"/>
              </w:rPr>
            </w:pPr>
          </w:p>
        </w:tc>
        <w:tc>
          <w:tcPr>
            <w:tcW w:w="103" w:type="dxa"/>
            <w:vMerge/>
            <w:tcBorders>
              <w:top w:val="nil"/>
              <w:left w:val="single" w:sz="4" w:space="0" w:color="000000"/>
              <w:right w:val="single" w:sz="6" w:space="0" w:color="000000"/>
            </w:tcBorders>
          </w:tcPr>
          <w:p>
            <w:pPr>
              <w:rPr>
                <w:sz w:val="2"/>
                <w:szCs w:val="2"/>
              </w:rPr>
            </w:pPr>
          </w:p>
        </w:tc>
        <w:tc>
          <w:tcPr>
            <w:tcW w:w="3766" w:type="dxa"/>
            <w:tcBorders>
              <w:top w:val="single" w:sz="6" w:space="0" w:color="000000"/>
              <w:left w:val="single" w:sz="6" w:space="0" w:color="000000"/>
              <w:bottom w:val="single" w:sz="18" w:space="0" w:color="000000"/>
              <w:right w:val="single" w:sz="6" w:space="0" w:color="000000"/>
            </w:tcBorders>
          </w:tcPr>
          <w:p>
            <w:pPr>
              <w:pStyle w:val="TableParagraph"/>
              <w:spacing w:line="267" w:lineRule="exact"/>
              <w:ind w:left="591"/>
              <w:rPr>
                <w:b/>
                <w:sz w:val="21"/>
              </w:rPr>
            </w:pPr>
            <w:r>
              <w:rPr>
                <w:b/>
                <w:sz w:val="21"/>
              </w:rPr>
              <w:t>外围保护区</w:t>
            </w:r>
          </w:p>
          <w:p>
            <w:pPr>
              <w:pStyle w:val="TableParagraph"/>
              <w:spacing w:before="139"/>
              <w:ind w:left="591"/>
              <w:rPr>
                <w:sz w:val="21"/>
              </w:rPr>
            </w:pPr>
            <w:r>
              <w:rPr>
                <w:sz w:val="21"/>
              </w:rPr>
              <w:t>主要控制措施：</w:t>
            </w:r>
          </w:p>
          <w:p>
            <w:pPr>
              <w:pStyle w:val="TableParagraph"/>
              <w:numPr>
                <w:ilvl w:val="0"/>
                <w:numId w:val="1"/>
              </w:numPr>
              <w:tabs>
                <w:tab w:pos="1123" w:val="left" w:leader="none"/>
              </w:tabs>
              <w:spacing w:line="364" w:lineRule="auto" w:before="139" w:after="0"/>
              <w:ind w:left="110" w:right="86" w:firstLine="480"/>
              <w:jc w:val="left"/>
              <w:rPr>
                <w:sz w:val="21"/>
              </w:rPr>
            </w:pPr>
            <w:r>
              <w:rPr>
                <w:spacing w:val="-2"/>
                <w:sz w:val="21"/>
              </w:rPr>
              <w:t>禁止建设影响景观和污染环</w:t>
            </w:r>
            <w:r>
              <w:rPr>
                <w:spacing w:val="-1"/>
                <w:sz w:val="21"/>
              </w:rPr>
              <w:t>境的项目。</w:t>
            </w:r>
          </w:p>
          <w:p>
            <w:pPr>
              <w:pStyle w:val="TableParagraph"/>
              <w:numPr>
                <w:ilvl w:val="0"/>
                <w:numId w:val="1"/>
              </w:numPr>
              <w:tabs>
                <w:tab w:pos="1123" w:val="left" w:leader="none"/>
              </w:tabs>
              <w:spacing w:line="364" w:lineRule="auto" w:before="0" w:after="0"/>
              <w:ind w:left="110" w:right="85" w:firstLine="480"/>
              <w:jc w:val="both"/>
              <w:rPr>
                <w:sz w:val="21"/>
              </w:rPr>
            </w:pPr>
            <w:r>
              <w:rPr>
                <w:spacing w:val="-2"/>
                <w:sz w:val="21"/>
              </w:rPr>
              <w:t>在外围保护区内建设大型桥</w:t>
            </w:r>
            <w:r>
              <w:rPr>
                <w:spacing w:val="-6"/>
                <w:sz w:val="21"/>
              </w:rPr>
              <w:t>梁、跨江道路、高压走廊等大型构筑物</w:t>
            </w:r>
            <w:r>
              <w:rPr>
                <w:spacing w:val="-3"/>
                <w:sz w:val="21"/>
              </w:rPr>
              <w:t>与建筑物应进行专题论证。</w:t>
            </w:r>
          </w:p>
          <w:p>
            <w:pPr>
              <w:pStyle w:val="TableParagraph"/>
              <w:numPr>
                <w:ilvl w:val="0"/>
                <w:numId w:val="1"/>
              </w:numPr>
              <w:tabs>
                <w:tab w:pos="1061" w:val="left" w:leader="none"/>
              </w:tabs>
              <w:spacing w:line="364" w:lineRule="auto" w:before="0" w:after="0"/>
              <w:ind w:left="110" w:right="-29" w:firstLine="420"/>
              <w:jc w:val="left"/>
              <w:rPr>
                <w:sz w:val="21"/>
              </w:rPr>
            </w:pPr>
            <w:r>
              <w:rPr>
                <w:spacing w:val="-3"/>
                <w:sz w:val="21"/>
              </w:rPr>
              <w:t>外围保护区必须加强规划管 </w:t>
            </w:r>
            <w:r>
              <w:rPr>
                <w:spacing w:val="-6"/>
                <w:sz w:val="21"/>
              </w:rPr>
              <w:t>理力度，控制用地性质与建筑高度，增</w:t>
            </w:r>
            <w:r>
              <w:rPr>
                <w:spacing w:val="-7"/>
                <w:sz w:val="21"/>
              </w:rPr>
              <w:t>加绿地，所有建设必须与风景区环境风</w:t>
            </w:r>
            <w:r>
              <w:rPr>
                <w:spacing w:val="-15"/>
                <w:sz w:val="21"/>
              </w:rPr>
              <w:t>貌相协调。建筑宜色彩淡雅、错落布局，</w:t>
            </w:r>
          </w:p>
          <w:p>
            <w:pPr>
              <w:pStyle w:val="TableParagraph"/>
              <w:spacing w:line="268" w:lineRule="exact"/>
              <w:ind w:left="110"/>
              <w:rPr>
                <w:sz w:val="21"/>
              </w:rPr>
            </w:pPr>
            <w:r>
              <w:rPr>
                <w:sz w:val="21"/>
              </w:rPr>
              <w:t>并注意天际线的处理。</w:t>
            </w:r>
          </w:p>
        </w:tc>
        <w:tc>
          <w:tcPr>
            <w:tcW w:w="1983" w:type="dxa"/>
            <w:gridSpan w:val="2"/>
            <w:tcBorders>
              <w:top w:val="single" w:sz="6" w:space="0" w:color="000000"/>
              <w:left w:val="single" w:sz="6" w:space="0" w:color="000000"/>
              <w:bottom w:val="single" w:sz="18" w:space="0" w:color="000000"/>
              <w:right w:val="single" w:sz="6" w:space="0" w:color="000000"/>
            </w:tcBorders>
          </w:tcPr>
          <w:p>
            <w:pPr>
              <w:pStyle w:val="TableParagraph"/>
              <w:rPr>
                <w:rFonts w:ascii="Times New Roman"/>
                <w:sz w:val="20"/>
              </w:rPr>
            </w:pPr>
          </w:p>
          <w:p>
            <w:pPr>
              <w:pStyle w:val="TableParagraph"/>
              <w:spacing w:before="10"/>
              <w:rPr>
                <w:rFonts w:ascii="Times New Roman"/>
                <w:sz w:val="29"/>
              </w:rPr>
            </w:pPr>
          </w:p>
          <w:p>
            <w:pPr>
              <w:pStyle w:val="TableParagraph"/>
              <w:spacing w:line="285" w:lineRule="auto" w:before="1"/>
              <w:ind w:left="154" w:right="129"/>
              <w:jc w:val="center"/>
              <w:rPr>
                <w:sz w:val="21"/>
              </w:rPr>
            </w:pPr>
            <w:r>
              <w:rPr>
                <w:spacing w:val="-5"/>
                <w:sz w:val="21"/>
              </w:rPr>
              <w:t>项目位于昭山风景名胜区外围保护区范围内，项目为商</w:t>
            </w:r>
            <w:r>
              <w:rPr>
                <w:spacing w:val="-2"/>
                <w:sz w:val="21"/>
              </w:rPr>
              <w:t>居综合体建设项 </w:t>
            </w:r>
            <w:r>
              <w:rPr>
                <w:spacing w:val="-5"/>
                <w:sz w:val="21"/>
              </w:rPr>
              <w:t>目，为可以设置项目。项目将加强管理，加强绿化，建设与风景区环境风貌相协调，项目污染物较少，采取相关措施后，对周边</w:t>
            </w:r>
            <w:r>
              <w:rPr>
                <w:spacing w:val="-2"/>
                <w:sz w:val="21"/>
              </w:rPr>
              <w:t>环境影响不大</w:t>
            </w:r>
          </w:p>
        </w:tc>
        <w:tc>
          <w:tcPr>
            <w:tcW w:w="853" w:type="dxa"/>
            <w:tcBorders>
              <w:top w:val="single" w:sz="6" w:space="0" w:color="000000"/>
              <w:left w:val="single" w:sz="6" w:space="0" w:color="000000"/>
              <w:bottom w:val="single" w:sz="18"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202" w:right="175"/>
              <w:jc w:val="center"/>
              <w:rPr>
                <w:sz w:val="21"/>
              </w:rPr>
            </w:pPr>
            <w:r>
              <w:rPr>
                <w:sz w:val="21"/>
              </w:rPr>
              <w:t>符合</w:t>
            </w:r>
          </w:p>
        </w:tc>
        <w:tc>
          <w:tcPr>
            <w:tcW w:w="102" w:type="dxa"/>
            <w:tcBorders>
              <w:top w:val="nil"/>
              <w:left w:val="single" w:sz="6" w:space="0" w:color="000000"/>
            </w:tcBorders>
          </w:tcPr>
          <w:p>
            <w:pPr>
              <w:pStyle w:val="TableParagraph"/>
              <w:rPr>
                <w:rFonts w:ascii="Times New Roman"/>
                <w:sz w:val="20"/>
              </w:rPr>
            </w:pPr>
          </w:p>
        </w:tc>
      </w:tr>
    </w:tbl>
    <w:p>
      <w:pPr>
        <w:spacing w:after="0"/>
        <w:rPr>
          <w:rFonts w:ascii="Times New Roman"/>
          <w:sz w:val="20"/>
        </w:rPr>
        <w:sectPr>
          <w:pgSz w:w="11910" w:h="16840"/>
          <w:pgMar w:header="0" w:footer="963" w:top="1580" w:bottom="1160" w:left="1220" w:right="1120"/>
        </w:sectPr>
      </w:pPr>
    </w:p>
    <w:p>
      <w:pPr>
        <w:pStyle w:val="BodyText"/>
        <w:spacing w:before="3" w:after="1"/>
        <w:rPr>
          <w:rFonts w:ascii="Times New Roman"/>
          <w:sz w:val="10"/>
        </w:rPr>
      </w:pPr>
      <w:r>
        <w:rPr/>
        <w:pict>
          <v:group style="position:absolute;margin-left:192.740005pt;margin-top:380.089996pt;width:331.05pt;height:130.35pt;mso-position-horizontal-relative:page;mso-position-vertical-relative:page;z-index:-260592640" coordorigin="3855,7602" coordsize="6621,2607">
            <v:line style="position:absolute" from="3869,7609" to="7763,7609" stroked="true" strokeweight=".72pt" strokecolor="#000000">
              <v:stroke dashstyle="solid"/>
            </v:line>
            <v:line style="position:absolute" from="7777,7609" to="9465,7609" stroked="true" strokeweight=".72pt" strokecolor="#000000">
              <v:stroke dashstyle="solid"/>
            </v:line>
            <v:line style="position:absolute" from="9480,7609" to="10461,7609" stroked="true" strokeweight=".72pt" strokecolor="#000000">
              <v:stroke dashstyle="solid"/>
            </v:line>
            <v:line style="position:absolute" from="3869,8586" to="7763,8586" stroked="true" strokeweight=".72pt" strokecolor="#000000">
              <v:stroke dashstyle="solid"/>
            </v:line>
            <v:line style="position:absolute" from="7777,8586" to="9465,8586" stroked="true" strokeweight=".72pt" strokecolor="#000000">
              <v:stroke dashstyle="solid"/>
            </v:line>
            <v:line style="position:absolute" from="9480,8586" to="10461,8586" stroked="true" strokeweight=".72pt" strokecolor="#000000">
              <v:stroke dashstyle="solid"/>
            </v:line>
            <v:line style="position:absolute" from="3862,7602" to="3862,10209" stroked="true" strokeweight=".72pt" strokecolor="#000000">
              <v:stroke dashstyle="solid"/>
            </v:line>
            <v:line style="position:absolute" from="3869,10201" to="7763,10201" stroked="true" strokeweight=".72pt" strokecolor="#000000">
              <v:stroke dashstyle="solid"/>
            </v:line>
            <v:line style="position:absolute" from="7770,7602" to="7770,10209" stroked="true" strokeweight=".72pt" strokecolor="#000000">
              <v:stroke dashstyle="solid"/>
            </v:line>
            <v:line style="position:absolute" from="7777,10201" to="9465,10201" stroked="true" strokeweight=".72pt" strokecolor="#000000">
              <v:stroke dashstyle="solid"/>
            </v:line>
            <v:line style="position:absolute" from="9472,7602" to="9472,10209" stroked="true" strokeweight=".72pt" strokecolor="#000000">
              <v:stroke dashstyle="solid"/>
            </v:line>
            <v:line style="position:absolute" from="9480,10201" to="10461,10201" stroked="true" strokeweight=".72pt" strokecolor="#000000">
              <v:stroke dashstyle="solid"/>
            </v:line>
            <v:line style="position:absolute" from="10468,7602" to="10468,10209" stroked="true" strokeweight=".72003pt" strokecolor="#000000">
              <v:stroke dashstyle="solid"/>
            </v:line>
            <w10:wrap type="none"/>
          </v:group>
        </w:pict>
      </w:r>
      <w:r>
        <w:rPr/>
        <w:pict>
          <v:shape style="position:absolute;margin-left:193.100006pt;margin-top:380.449982pt;width:330.35pt;height:129.65pt;mso-position-horizontal-relative:page;mso-position-vertical-relative:page;z-index:2516613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8"/>
                    <w:gridCol w:w="1702"/>
                    <w:gridCol w:w="996"/>
                  </w:tblGrid>
                  <w:tr>
                    <w:trPr>
                      <w:trHeight w:val="976" w:hRule="atLeast"/>
                    </w:trPr>
                    <w:tc>
                      <w:tcPr>
                        <w:tcW w:w="3908" w:type="dxa"/>
                      </w:tcPr>
                      <w:p>
                        <w:pPr>
                          <w:pStyle w:val="TableParagraph"/>
                          <w:rPr>
                            <w:rFonts w:ascii="Times New Roman"/>
                            <w:sz w:val="20"/>
                          </w:rPr>
                        </w:pPr>
                      </w:p>
                    </w:tc>
                    <w:tc>
                      <w:tcPr>
                        <w:tcW w:w="1702" w:type="dxa"/>
                      </w:tcPr>
                      <w:p>
                        <w:pPr>
                          <w:pStyle w:val="TableParagraph"/>
                          <w:rPr>
                            <w:rFonts w:ascii="Times New Roman"/>
                            <w:sz w:val="20"/>
                          </w:rPr>
                        </w:pPr>
                      </w:p>
                    </w:tc>
                    <w:tc>
                      <w:tcPr>
                        <w:tcW w:w="996" w:type="dxa"/>
                      </w:tcPr>
                      <w:p>
                        <w:pPr>
                          <w:pStyle w:val="TableParagraph"/>
                          <w:rPr>
                            <w:rFonts w:ascii="Times New Roman"/>
                            <w:sz w:val="20"/>
                          </w:rPr>
                        </w:pPr>
                      </w:p>
                    </w:tc>
                  </w:tr>
                  <w:tr>
                    <w:trPr>
                      <w:trHeight w:val="1615" w:hRule="atLeast"/>
                    </w:trPr>
                    <w:tc>
                      <w:tcPr>
                        <w:tcW w:w="3908" w:type="dxa"/>
                      </w:tcPr>
                      <w:p>
                        <w:pPr>
                          <w:pStyle w:val="TableParagraph"/>
                          <w:rPr>
                            <w:rFonts w:ascii="Times New Roman"/>
                            <w:sz w:val="20"/>
                          </w:rPr>
                        </w:pPr>
                      </w:p>
                    </w:tc>
                    <w:tc>
                      <w:tcPr>
                        <w:tcW w:w="1702" w:type="dxa"/>
                      </w:tcPr>
                      <w:p>
                        <w:pPr>
                          <w:pStyle w:val="TableParagraph"/>
                          <w:rPr>
                            <w:rFonts w:ascii="Times New Roman"/>
                            <w:sz w:val="20"/>
                          </w:rPr>
                        </w:pPr>
                      </w:p>
                    </w:tc>
                    <w:tc>
                      <w:tcPr>
                        <w:tcW w:w="996" w:type="dxa"/>
                      </w:tcPr>
                      <w:p>
                        <w:pPr>
                          <w:pStyle w:val="TableParagraph"/>
                          <w:rPr>
                            <w:rFonts w:ascii="Times New Roman"/>
                            <w:sz w:val="20"/>
                          </w:rPr>
                        </w:pPr>
                      </w:p>
                    </w:tc>
                  </w:tr>
                </w:tbl>
                <w:p>
                  <w:pPr>
                    <w:pStyle w:val="BodyText"/>
                  </w:pPr>
                </w:p>
              </w:txbxContent>
            </v:textbox>
            <w10:wrap type="none"/>
          </v:shape>
        </w:pict>
      </w:r>
    </w:p>
    <w:tbl>
      <w:tblPr>
        <w:tblW w:w="0" w:type="auto"/>
        <w:jc w:val="left"/>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7"/>
        <w:gridCol w:w="103"/>
        <w:gridCol w:w="3766"/>
        <w:gridCol w:w="141"/>
        <w:gridCol w:w="1702"/>
        <w:gridCol w:w="141"/>
        <w:gridCol w:w="854"/>
        <w:gridCol w:w="103"/>
      </w:tblGrid>
      <w:tr>
        <w:trPr>
          <w:trHeight w:val="2868" w:hRule="atLeast"/>
        </w:trPr>
        <w:tc>
          <w:tcPr>
            <w:tcW w:w="2227" w:type="dxa"/>
            <w:vMerge w:val="restart"/>
            <w:tcBorders>
              <w:right w:val="single" w:sz="4" w:space="0" w:color="000000"/>
            </w:tcBorders>
          </w:tcPr>
          <w:p>
            <w:pPr>
              <w:pStyle w:val="TableParagraph"/>
              <w:rPr>
                <w:rFonts w:ascii="Times New Roman"/>
                <w:sz w:val="20"/>
              </w:rPr>
            </w:pPr>
          </w:p>
        </w:tc>
        <w:tc>
          <w:tcPr>
            <w:tcW w:w="103" w:type="dxa"/>
            <w:vMerge w:val="restart"/>
            <w:tcBorders>
              <w:left w:val="single" w:sz="4" w:space="0" w:color="000000"/>
              <w:bottom w:val="nil"/>
              <w:right w:val="single" w:sz="6" w:space="0" w:color="000000"/>
            </w:tcBorders>
          </w:tcPr>
          <w:p>
            <w:pPr>
              <w:pStyle w:val="TableParagraph"/>
              <w:rPr>
                <w:rFonts w:ascii="Times New Roman"/>
                <w:sz w:val="20"/>
              </w:rPr>
            </w:pPr>
          </w:p>
        </w:tc>
        <w:tc>
          <w:tcPr>
            <w:tcW w:w="3766" w:type="dxa"/>
            <w:tcBorders>
              <w:top w:val="thickThinMediumGap" w:sz="4" w:space="0" w:color="000000"/>
              <w:left w:val="single" w:sz="6" w:space="0" w:color="000000"/>
              <w:bottom w:val="single" w:sz="6" w:space="0" w:color="000000"/>
              <w:right w:val="single" w:sz="6" w:space="0" w:color="000000"/>
            </w:tcBorders>
          </w:tcPr>
          <w:p>
            <w:pPr>
              <w:pStyle w:val="TableParagraph"/>
              <w:spacing w:line="364" w:lineRule="auto" w:before="12"/>
              <w:ind w:left="110" w:right="83" w:firstLine="480"/>
              <w:jc w:val="both"/>
              <w:rPr>
                <w:sz w:val="21"/>
              </w:rPr>
            </w:pPr>
            <w:r>
              <w:rPr>
                <w:b/>
                <w:spacing w:val="-11"/>
                <w:sz w:val="21"/>
                <w:u w:val="single"/>
              </w:rPr>
              <w:t>景观一般协调区：</w:t>
            </w:r>
            <w:r>
              <w:rPr>
                <w:spacing w:val="-5"/>
                <w:sz w:val="21"/>
                <w:u w:val="single"/>
              </w:rPr>
              <w:t>建筑风貌应与风</w:t>
            </w:r>
            <w:r>
              <w:rPr>
                <w:spacing w:val="-192"/>
                <w:sz w:val="21"/>
                <w:u w:val="single"/>
              </w:rPr>
              <w:t>景</w:t>
            </w:r>
            <w:r>
              <w:rPr>
                <w:spacing w:val="-6"/>
                <w:sz w:val="21"/>
                <w:u w:val="single"/>
              </w:rPr>
              <w:t>区风貌协调，避免视觉的跳跃性，制高点及开阔处附近视线可及范围内，不应建设体量过大、过高的建筑物。现状差</w:t>
            </w:r>
            <w:r>
              <w:rPr>
                <w:sz w:val="21"/>
                <w:u w:val="single"/>
              </w:rPr>
              <w:t>异较大的建筑应通过外观装饰改造使</w:t>
            </w:r>
            <w:r>
              <w:rPr>
                <w:spacing w:val="-6"/>
                <w:sz w:val="21"/>
                <w:u w:val="single"/>
              </w:rPr>
              <w:t>其符合整体风貌。建筑色彩多采用暖</w:t>
            </w:r>
          </w:p>
          <w:p>
            <w:pPr>
              <w:pStyle w:val="TableParagraph"/>
              <w:spacing w:line="266" w:lineRule="exact"/>
              <w:ind w:left="110"/>
              <w:rPr>
                <w:sz w:val="21"/>
              </w:rPr>
            </w:pPr>
            <w:r>
              <w:rPr>
                <w:sz w:val="21"/>
                <w:u w:val="single"/>
              </w:rPr>
              <w:t>色系。</w:t>
            </w:r>
          </w:p>
        </w:tc>
        <w:tc>
          <w:tcPr>
            <w:tcW w:w="1984" w:type="dxa"/>
            <w:gridSpan w:val="3"/>
            <w:tcBorders>
              <w:top w:val="thickThinMediumGap" w:sz="4"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85" w:lineRule="auto"/>
              <w:ind w:left="154" w:right="130"/>
              <w:jc w:val="both"/>
              <w:rPr>
                <w:sz w:val="21"/>
              </w:rPr>
            </w:pPr>
            <w:r>
              <w:rPr>
                <w:spacing w:val="-5"/>
                <w:sz w:val="21"/>
                <w:u w:val="single"/>
              </w:rPr>
              <w:t>项目建设要求与风</w:t>
            </w:r>
            <w:r>
              <w:rPr>
                <w:spacing w:val="-192"/>
                <w:sz w:val="21"/>
                <w:u w:val="single"/>
              </w:rPr>
              <w:t>景</w:t>
            </w:r>
            <w:r>
              <w:rPr>
                <w:spacing w:val="-3"/>
                <w:sz w:val="21"/>
                <w:u w:val="single"/>
              </w:rPr>
              <w:t>区环境风貌相协调，采用暖色系。</w:t>
            </w:r>
          </w:p>
        </w:tc>
        <w:tc>
          <w:tcPr>
            <w:tcW w:w="854" w:type="dxa"/>
            <w:tcBorders>
              <w:top w:val="thickThinMediumGap" w:sz="4"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99" w:right="175"/>
              <w:jc w:val="center"/>
              <w:rPr>
                <w:sz w:val="21"/>
              </w:rPr>
            </w:pPr>
            <w:r>
              <w:rPr>
                <w:sz w:val="21"/>
                <w:u w:val="single"/>
              </w:rPr>
              <w:t>符合</w:t>
            </w:r>
          </w:p>
        </w:tc>
        <w:tc>
          <w:tcPr>
            <w:tcW w:w="103" w:type="dxa"/>
            <w:tcBorders>
              <w:left w:val="single" w:sz="6" w:space="0" w:color="000000"/>
              <w:bottom w:val="nil"/>
            </w:tcBorders>
          </w:tcPr>
          <w:p>
            <w:pPr>
              <w:pStyle w:val="TableParagraph"/>
              <w:rPr>
                <w:rFonts w:ascii="Times New Roman"/>
                <w:sz w:val="20"/>
              </w:rPr>
            </w:pPr>
          </w:p>
        </w:tc>
      </w:tr>
      <w:tr>
        <w:trPr>
          <w:trHeight w:val="1279" w:hRule="atLeast"/>
        </w:trPr>
        <w:tc>
          <w:tcPr>
            <w:tcW w:w="2227" w:type="dxa"/>
            <w:vMerge/>
            <w:tcBorders>
              <w:top w:val="nil"/>
              <w:right w:val="single" w:sz="4" w:space="0" w:color="000000"/>
            </w:tcBorders>
          </w:tcPr>
          <w:p>
            <w:pPr>
              <w:rPr>
                <w:sz w:val="2"/>
                <w:szCs w:val="2"/>
              </w:rPr>
            </w:pPr>
          </w:p>
        </w:tc>
        <w:tc>
          <w:tcPr>
            <w:tcW w:w="103" w:type="dxa"/>
            <w:vMerge/>
            <w:tcBorders>
              <w:top w:val="nil"/>
              <w:left w:val="single" w:sz="4" w:space="0" w:color="000000"/>
              <w:bottom w:val="nil"/>
              <w:right w:val="single" w:sz="6" w:space="0" w:color="000000"/>
            </w:tcBorders>
          </w:tcPr>
          <w:p>
            <w:pPr>
              <w:rPr>
                <w:sz w:val="2"/>
                <w:szCs w:val="2"/>
              </w:rPr>
            </w:pPr>
          </w:p>
        </w:tc>
        <w:tc>
          <w:tcPr>
            <w:tcW w:w="3766" w:type="dxa"/>
            <w:tcBorders>
              <w:top w:val="single" w:sz="6" w:space="0" w:color="000000"/>
              <w:left w:val="single" w:sz="6" w:space="0" w:color="000000"/>
              <w:bottom w:val="single" w:sz="6" w:space="0" w:color="000000"/>
              <w:right w:val="single" w:sz="6" w:space="0" w:color="000000"/>
            </w:tcBorders>
          </w:tcPr>
          <w:p>
            <w:pPr>
              <w:pStyle w:val="TableParagraph"/>
              <w:spacing w:before="27"/>
              <w:ind w:left="591"/>
              <w:rPr>
                <w:b/>
                <w:sz w:val="21"/>
              </w:rPr>
            </w:pPr>
            <w:r>
              <w:rPr>
                <w:b/>
                <w:sz w:val="21"/>
                <w:u w:val="single"/>
              </w:rPr>
              <w:t>建设量控制引导：</w:t>
            </w:r>
          </w:p>
          <w:p>
            <w:pPr>
              <w:pStyle w:val="TableParagraph"/>
              <w:spacing w:line="364" w:lineRule="auto" w:before="139"/>
              <w:ind w:left="110" w:right="83" w:firstLine="480"/>
              <w:rPr>
                <w:sz w:val="21"/>
              </w:rPr>
            </w:pPr>
            <w:r>
              <w:rPr>
                <w:spacing w:val="-8"/>
                <w:sz w:val="21"/>
                <w:u w:val="single"/>
              </w:rPr>
              <w:t>建设控制 </w:t>
            </w:r>
            <w:r>
              <w:rPr>
                <w:rFonts w:ascii="Times New Roman" w:eastAsia="Times New Roman"/>
                <w:sz w:val="21"/>
                <w:u w:val="single"/>
              </w:rPr>
              <w:t>III </w:t>
            </w:r>
            <w:r>
              <w:rPr>
                <w:spacing w:val="-3"/>
                <w:sz w:val="21"/>
                <w:u w:val="single"/>
              </w:rPr>
              <w:t>区：建筑以多层和中</w:t>
            </w:r>
            <w:r>
              <w:rPr>
                <w:spacing w:val="-192"/>
                <w:sz w:val="21"/>
                <w:u w:val="single"/>
              </w:rPr>
              <w:t>高</w:t>
            </w:r>
            <w:r>
              <w:rPr>
                <w:spacing w:val="-9"/>
                <w:sz w:val="21"/>
                <w:u w:val="single"/>
              </w:rPr>
              <w:t>层为主，建筑限高 </w:t>
            </w:r>
            <w:r>
              <w:rPr>
                <w:rFonts w:ascii="Times New Roman" w:eastAsia="Times New Roman"/>
                <w:sz w:val="21"/>
                <w:u w:val="single"/>
              </w:rPr>
              <w:t>60 </w:t>
            </w:r>
            <w:r>
              <w:rPr>
                <w:spacing w:val="-3"/>
                <w:sz w:val="21"/>
                <w:u w:val="single"/>
              </w:rPr>
              <w:t>米。</w:t>
            </w:r>
          </w:p>
        </w:tc>
        <w:tc>
          <w:tcPr>
            <w:tcW w:w="1984" w:type="dxa"/>
            <w:gridSpan w:val="3"/>
            <w:tcBorders>
              <w:top w:val="single" w:sz="6" w:space="0" w:color="000000"/>
              <w:left w:val="single" w:sz="6" w:space="0" w:color="000000"/>
              <w:bottom w:val="single" w:sz="6" w:space="0" w:color="000000"/>
              <w:right w:val="single" w:sz="6" w:space="0" w:color="000000"/>
            </w:tcBorders>
          </w:tcPr>
          <w:p>
            <w:pPr>
              <w:pStyle w:val="TableParagraph"/>
              <w:spacing w:line="280" w:lineRule="exact"/>
              <w:ind w:left="135"/>
              <w:rPr>
                <w:sz w:val="22"/>
              </w:rPr>
            </w:pPr>
            <w:r>
              <w:rPr>
                <w:sz w:val="21"/>
                <w:u w:val="single"/>
              </w:rPr>
              <w:t>项目位于</w:t>
            </w:r>
            <w:r>
              <w:rPr>
                <w:sz w:val="22"/>
                <w:u w:val="single"/>
              </w:rPr>
              <w:t>建设控制</w:t>
            </w:r>
          </w:p>
          <w:p>
            <w:pPr>
              <w:pStyle w:val="TableParagraph"/>
              <w:spacing w:line="428" w:lineRule="exact" w:before="23"/>
              <w:ind w:left="411" w:right="89" w:hanging="298"/>
              <w:rPr>
                <w:sz w:val="22"/>
              </w:rPr>
            </w:pPr>
            <w:r>
              <w:rPr>
                <w:rFonts w:ascii="Calibri" w:eastAsia="Calibri"/>
                <w:sz w:val="22"/>
                <w:u w:val="single"/>
              </w:rPr>
              <w:t>III </w:t>
            </w:r>
            <w:r>
              <w:rPr>
                <w:spacing w:val="-4"/>
                <w:sz w:val="22"/>
                <w:u w:val="single"/>
              </w:rPr>
              <w:t>区，建筑高度均</w:t>
            </w:r>
            <w:r>
              <w:rPr>
                <w:spacing w:val="-201"/>
                <w:sz w:val="22"/>
                <w:u w:val="single"/>
              </w:rPr>
              <w:t>在</w:t>
            </w:r>
            <w:r>
              <w:rPr>
                <w:spacing w:val="-55"/>
                <w:sz w:val="22"/>
                <w:u w:val="single"/>
              </w:rPr>
              <w:t> </w:t>
            </w:r>
            <w:r>
              <w:rPr>
                <w:rFonts w:ascii="Calibri" w:eastAsia="Calibri"/>
                <w:sz w:val="22"/>
                <w:u w:val="single"/>
              </w:rPr>
              <w:t>60m </w:t>
            </w:r>
            <w:r>
              <w:rPr>
                <w:sz w:val="22"/>
                <w:u w:val="single"/>
              </w:rPr>
              <w:t>以下</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17"/>
              </w:rPr>
            </w:pPr>
          </w:p>
          <w:p>
            <w:pPr>
              <w:pStyle w:val="TableParagraph"/>
              <w:ind w:left="199" w:right="175"/>
              <w:jc w:val="center"/>
              <w:rPr>
                <w:sz w:val="21"/>
              </w:rPr>
            </w:pPr>
            <w:r>
              <w:rPr>
                <w:sz w:val="21"/>
                <w:u w:val="single"/>
              </w:rPr>
              <w:t>符合</w:t>
            </w:r>
          </w:p>
        </w:tc>
        <w:tc>
          <w:tcPr>
            <w:tcW w:w="103" w:type="dxa"/>
            <w:tcBorders>
              <w:top w:val="nil"/>
              <w:left w:val="single" w:sz="6" w:space="0" w:color="000000"/>
              <w:bottom w:val="nil"/>
            </w:tcBorders>
          </w:tcPr>
          <w:p>
            <w:pPr>
              <w:pStyle w:val="TableParagraph"/>
              <w:rPr>
                <w:rFonts w:ascii="Times New Roman"/>
                <w:sz w:val="20"/>
              </w:rPr>
            </w:pPr>
          </w:p>
        </w:tc>
      </w:tr>
      <w:tr>
        <w:trPr>
          <w:trHeight w:val="5951" w:hRule="atLeast"/>
        </w:trPr>
        <w:tc>
          <w:tcPr>
            <w:tcW w:w="2227" w:type="dxa"/>
            <w:vMerge/>
            <w:tcBorders>
              <w:top w:val="nil"/>
              <w:right w:val="single" w:sz="4" w:space="0" w:color="000000"/>
            </w:tcBorders>
          </w:tcPr>
          <w:p>
            <w:pPr>
              <w:rPr>
                <w:sz w:val="2"/>
                <w:szCs w:val="2"/>
              </w:rPr>
            </w:pPr>
          </w:p>
        </w:tc>
        <w:tc>
          <w:tcPr>
            <w:tcW w:w="6810" w:type="dxa"/>
            <w:gridSpan w:val="7"/>
            <w:tcBorders>
              <w:top w:val="single" w:sz="6" w:space="0" w:color="000000"/>
              <w:left w:val="single" w:sz="4" w:space="0" w:color="000000"/>
              <w:bottom w:val="single" w:sz="6" w:space="0" w:color="000000"/>
            </w:tcBorders>
          </w:tcPr>
          <w:p>
            <w:pPr>
              <w:pStyle w:val="TableParagraph"/>
              <w:spacing w:line="362" w:lineRule="auto" w:before="117"/>
              <w:ind w:left="19" w:right="-15" w:firstLine="483"/>
              <w:rPr>
                <w:b/>
                <w:sz w:val="24"/>
              </w:rPr>
            </w:pPr>
            <w:r>
              <w:rPr>
                <w:rFonts w:ascii="Times New Roman" w:eastAsia="Times New Roman"/>
                <w:b/>
                <w:w w:val="95"/>
                <w:sz w:val="24"/>
              </w:rPr>
              <w:t>3</w:t>
            </w:r>
            <w:r>
              <w:rPr>
                <w:b/>
                <w:spacing w:val="-10"/>
                <w:w w:val="95"/>
                <w:sz w:val="24"/>
              </w:rPr>
              <w:t>、与《长株潭城市群两型社会示范区湘潭易家湾昭山片区规 </w:t>
            </w:r>
            <w:r>
              <w:rPr>
                <w:b/>
                <w:spacing w:val="-10"/>
                <w:sz w:val="24"/>
              </w:rPr>
              <w:t>划（</w:t>
            </w:r>
            <w:r>
              <w:rPr>
                <w:rFonts w:ascii="Times New Roman" w:eastAsia="Times New Roman"/>
                <w:b/>
                <w:spacing w:val="-10"/>
                <w:sz w:val="24"/>
              </w:rPr>
              <w:t>2010-2030</w:t>
            </w:r>
            <w:r>
              <w:rPr>
                <w:b/>
                <w:spacing w:val="-10"/>
                <w:sz w:val="24"/>
              </w:rPr>
              <w:t>）（</w:t>
            </w:r>
            <w:r>
              <w:rPr>
                <w:rFonts w:ascii="Times New Roman" w:eastAsia="Times New Roman"/>
                <w:b/>
                <w:spacing w:val="-10"/>
                <w:sz w:val="24"/>
              </w:rPr>
              <w:t>2015</w:t>
            </w:r>
            <w:r>
              <w:rPr>
                <w:b/>
                <w:spacing w:val="-10"/>
                <w:sz w:val="24"/>
              </w:rPr>
              <w:t>年修订）》符合性分析</w:t>
            </w:r>
          </w:p>
          <w:p>
            <w:pPr>
              <w:pStyle w:val="TableParagraph"/>
              <w:spacing w:before="5"/>
              <w:ind w:left="55"/>
              <w:rPr>
                <w:b/>
                <w:sz w:val="24"/>
              </w:rPr>
            </w:pPr>
            <w:r>
              <w:rPr>
                <w:b/>
                <w:spacing w:val="3"/>
                <w:sz w:val="24"/>
              </w:rPr>
              <w:t>表</w:t>
            </w:r>
            <w:r>
              <w:rPr>
                <w:rFonts w:ascii="Times New Roman" w:eastAsia="Times New Roman"/>
                <w:b/>
                <w:sz w:val="24"/>
              </w:rPr>
              <w:t>1-3</w:t>
            </w:r>
            <w:r>
              <w:rPr>
                <w:rFonts w:ascii="Times New Roman" w:eastAsia="Times New Roman"/>
                <w:b/>
                <w:spacing w:val="55"/>
                <w:sz w:val="24"/>
              </w:rPr>
              <w:t> </w:t>
            </w:r>
            <w:r>
              <w:rPr>
                <w:b/>
                <w:sz w:val="24"/>
              </w:rPr>
              <w:t>《长株潭城市群两型社会示范区湘潭易家湾昭山片区规划</w:t>
            </w:r>
          </w:p>
          <w:p>
            <w:pPr>
              <w:pStyle w:val="TableParagraph"/>
              <w:spacing w:before="4"/>
              <w:ind w:left="35" w:right="13"/>
              <w:jc w:val="center"/>
              <w:rPr>
                <w:b/>
                <w:sz w:val="24"/>
              </w:rPr>
            </w:pPr>
            <w:r>
              <w:rPr>
                <w:b/>
                <w:spacing w:val="2"/>
                <w:w w:val="99"/>
                <w:sz w:val="24"/>
              </w:rPr>
              <w:t>（</w:t>
            </w:r>
            <w:r>
              <w:rPr>
                <w:rFonts w:ascii="Times New Roman" w:eastAsia="Times New Roman"/>
                <w:b/>
                <w:sz w:val="24"/>
              </w:rPr>
              <w:t>2010</w:t>
            </w:r>
            <w:r>
              <w:rPr>
                <w:rFonts w:ascii="Times New Roman" w:eastAsia="Times New Roman"/>
                <w:b/>
                <w:spacing w:val="-1"/>
                <w:sz w:val="24"/>
              </w:rPr>
              <w:t>-</w:t>
            </w:r>
            <w:r>
              <w:rPr>
                <w:rFonts w:ascii="Times New Roman" w:eastAsia="Times New Roman"/>
                <w:b/>
                <w:sz w:val="24"/>
              </w:rPr>
              <w:t>2030</w:t>
            </w:r>
            <w:r>
              <w:rPr>
                <w:b/>
                <w:spacing w:val="-120"/>
                <w:w w:val="99"/>
                <w:sz w:val="24"/>
              </w:rPr>
              <w:t>）</w:t>
            </w:r>
            <w:r>
              <w:rPr>
                <w:b/>
                <w:spacing w:val="2"/>
                <w:w w:val="99"/>
                <w:sz w:val="24"/>
              </w:rPr>
              <w:t>（</w:t>
            </w:r>
            <w:r>
              <w:rPr>
                <w:rFonts w:ascii="Times New Roman" w:eastAsia="Times New Roman"/>
                <w:b/>
                <w:sz w:val="24"/>
              </w:rPr>
              <w:t>2015</w:t>
            </w:r>
            <w:r>
              <w:rPr>
                <w:b/>
                <w:w w:val="99"/>
                <w:sz w:val="24"/>
              </w:rPr>
              <w:t>年修订</w:t>
            </w:r>
            <w:r>
              <w:rPr>
                <w:b/>
                <w:spacing w:val="-120"/>
                <w:w w:val="99"/>
                <w:sz w:val="24"/>
              </w:rPr>
              <w:t>）</w:t>
            </w:r>
            <w:r>
              <w:rPr>
                <w:b/>
                <w:w w:val="99"/>
                <w:sz w:val="24"/>
              </w:rPr>
              <w:t>》符合性分析</w:t>
            </w:r>
          </w:p>
          <w:p>
            <w:pPr>
              <w:pStyle w:val="TableParagraph"/>
              <w:spacing w:line="214" w:lineRule="exact" w:before="66"/>
              <w:ind w:left="276"/>
              <w:rPr>
                <w:sz w:val="21"/>
              </w:rPr>
            </w:pPr>
            <w:r>
              <w:rPr>
                <w:sz w:val="21"/>
              </w:rPr>
              <w:t>《长株潭城市群两型社会示范区湘潭易</w:t>
            </w:r>
          </w:p>
          <w:p>
            <w:pPr>
              <w:pStyle w:val="TableParagraph"/>
              <w:spacing w:line="160" w:lineRule="exact"/>
              <w:ind w:left="5900"/>
              <w:rPr>
                <w:sz w:val="21"/>
              </w:rPr>
            </w:pPr>
            <w:r>
              <w:rPr>
                <w:sz w:val="21"/>
              </w:rPr>
              <w:t>符合性</w:t>
            </w:r>
          </w:p>
          <w:p>
            <w:pPr>
              <w:pStyle w:val="TableParagraph"/>
              <w:tabs>
                <w:tab w:pos="4551" w:val="left" w:leader="none"/>
              </w:tabs>
              <w:spacing w:line="161" w:lineRule="exact"/>
              <w:ind w:left="239"/>
              <w:rPr>
                <w:sz w:val="21"/>
              </w:rPr>
            </w:pPr>
            <w:r>
              <w:rPr>
                <w:sz w:val="21"/>
              </w:rPr>
              <w:t>家湾</w:t>
            </w:r>
            <w:r>
              <w:rPr>
                <w:spacing w:val="-3"/>
                <w:sz w:val="21"/>
              </w:rPr>
              <w:t>昭</w:t>
            </w:r>
            <w:r>
              <w:rPr>
                <w:sz w:val="21"/>
              </w:rPr>
              <w:t>山</w:t>
            </w:r>
            <w:r>
              <w:rPr>
                <w:spacing w:val="-3"/>
                <w:sz w:val="21"/>
              </w:rPr>
              <w:t>片</w:t>
            </w:r>
            <w:r>
              <w:rPr>
                <w:sz w:val="21"/>
              </w:rPr>
              <w:t>区</w:t>
            </w:r>
            <w:r>
              <w:rPr>
                <w:spacing w:val="-3"/>
                <w:sz w:val="21"/>
              </w:rPr>
              <w:t>规</w:t>
            </w:r>
            <w:r>
              <w:rPr>
                <w:sz w:val="21"/>
              </w:rPr>
              <w:t>划（</w:t>
            </w:r>
            <w:r>
              <w:rPr>
                <w:rFonts w:ascii="Times New Roman" w:eastAsia="Times New Roman"/>
                <w:sz w:val="21"/>
              </w:rPr>
              <w:t>2010-2030</w:t>
            </w:r>
            <w:r>
              <w:rPr>
                <w:sz w:val="21"/>
              </w:rPr>
              <w:t>）（</w:t>
            </w:r>
            <w:r>
              <w:rPr>
                <w:rFonts w:ascii="Times New Roman" w:eastAsia="Times New Roman"/>
                <w:sz w:val="21"/>
              </w:rPr>
              <w:t>2015</w:t>
              <w:tab/>
            </w:r>
            <w:r>
              <w:rPr>
                <w:sz w:val="21"/>
              </w:rPr>
              <w:t>本项目</w:t>
            </w:r>
          </w:p>
          <w:p>
            <w:pPr>
              <w:pStyle w:val="TableParagraph"/>
              <w:spacing w:line="160" w:lineRule="exact"/>
              <w:ind w:left="6006"/>
              <w:rPr>
                <w:sz w:val="21"/>
              </w:rPr>
            </w:pPr>
            <w:r>
              <w:rPr>
                <w:sz w:val="21"/>
              </w:rPr>
              <w:t>分析</w:t>
            </w:r>
          </w:p>
          <w:p>
            <w:pPr>
              <w:pStyle w:val="TableParagraph"/>
              <w:spacing w:line="214" w:lineRule="exact"/>
              <w:ind w:left="1536"/>
              <w:rPr>
                <w:sz w:val="21"/>
              </w:rPr>
            </w:pPr>
            <w:r>
              <w:rPr>
                <w:sz w:val="21"/>
              </w:rPr>
              <w:t>年修订）》</w:t>
            </w:r>
          </w:p>
          <w:p>
            <w:pPr>
              <w:pStyle w:val="TableParagraph"/>
              <w:spacing w:line="215" w:lineRule="exact" w:before="67"/>
              <w:ind w:left="4131"/>
              <w:rPr>
                <w:sz w:val="21"/>
              </w:rPr>
            </w:pPr>
            <w:r>
              <w:rPr>
                <w:sz w:val="21"/>
              </w:rPr>
              <w:t>项目为商居综合</w:t>
            </w:r>
          </w:p>
          <w:p>
            <w:pPr>
              <w:pStyle w:val="TableParagraph"/>
              <w:spacing w:line="160" w:lineRule="exact"/>
              <w:ind w:left="215"/>
              <w:rPr>
                <w:sz w:val="21"/>
              </w:rPr>
            </w:pPr>
            <w:r>
              <w:rPr>
                <w:sz w:val="21"/>
              </w:rPr>
              <w:t>昭山示范区内不规划工业用地，不得规划</w:t>
            </w:r>
          </w:p>
          <w:p>
            <w:pPr>
              <w:pStyle w:val="TableParagraph"/>
              <w:spacing w:line="160" w:lineRule="exact"/>
              <w:ind w:left="4131"/>
              <w:rPr>
                <w:sz w:val="21"/>
              </w:rPr>
            </w:pPr>
            <w:r>
              <w:rPr>
                <w:sz w:val="21"/>
              </w:rPr>
              <w:t>体建设项目，不</w:t>
            </w:r>
          </w:p>
          <w:p>
            <w:pPr>
              <w:pStyle w:val="TableParagraph"/>
              <w:spacing w:line="161" w:lineRule="exact"/>
              <w:ind w:left="215"/>
              <w:rPr>
                <w:sz w:val="21"/>
              </w:rPr>
            </w:pPr>
            <w:r>
              <w:rPr>
                <w:sz w:val="21"/>
              </w:rPr>
              <w:t>建设工业类项目、高能耗项目和排污量大</w:t>
            </w:r>
          </w:p>
          <w:p>
            <w:pPr>
              <w:pStyle w:val="TableParagraph"/>
              <w:tabs>
                <w:tab w:pos="6006" w:val="left" w:leader="none"/>
              </w:tabs>
              <w:spacing w:line="160" w:lineRule="exact"/>
              <w:ind w:left="4131"/>
              <w:rPr>
                <w:sz w:val="21"/>
              </w:rPr>
            </w:pPr>
            <w:r>
              <w:rPr>
                <w:sz w:val="21"/>
              </w:rPr>
              <w:t>属于</w:t>
            </w:r>
            <w:r>
              <w:rPr>
                <w:spacing w:val="-3"/>
                <w:sz w:val="21"/>
              </w:rPr>
              <w:t>工</w:t>
            </w:r>
            <w:r>
              <w:rPr>
                <w:sz w:val="21"/>
              </w:rPr>
              <w:t>业</w:t>
            </w:r>
            <w:r>
              <w:rPr>
                <w:spacing w:val="-3"/>
                <w:sz w:val="21"/>
              </w:rPr>
              <w:t>项</w:t>
            </w:r>
            <w:r>
              <w:rPr>
                <w:sz w:val="21"/>
              </w:rPr>
              <w:t>目、</w:t>
              <w:tab/>
              <w:t>符合</w:t>
            </w:r>
          </w:p>
          <w:p>
            <w:pPr>
              <w:pStyle w:val="TableParagraph"/>
              <w:spacing w:line="160" w:lineRule="exact"/>
              <w:ind w:left="276"/>
              <w:rPr>
                <w:sz w:val="21"/>
              </w:rPr>
            </w:pPr>
            <w:r>
              <w:rPr>
                <w:sz w:val="21"/>
              </w:rPr>
              <w:t>的项目；限制昭山示范区畜禽养殖业发</w:t>
            </w:r>
          </w:p>
          <w:p>
            <w:pPr>
              <w:pStyle w:val="TableParagraph"/>
              <w:spacing w:line="161" w:lineRule="exact"/>
              <w:ind w:left="4131"/>
              <w:rPr>
                <w:sz w:val="21"/>
              </w:rPr>
            </w:pPr>
            <w:r>
              <w:rPr>
                <w:sz w:val="21"/>
              </w:rPr>
              <w:t>高能耗项目和排</w:t>
            </w:r>
          </w:p>
          <w:p>
            <w:pPr>
              <w:pStyle w:val="TableParagraph"/>
              <w:spacing w:line="160" w:lineRule="exact"/>
              <w:ind w:left="215"/>
              <w:rPr>
                <w:sz w:val="21"/>
              </w:rPr>
            </w:pPr>
            <w:r>
              <w:rPr>
                <w:sz w:val="21"/>
              </w:rPr>
              <w:t>展，划定畜禽禁养区，淘汰规模化养殖场</w:t>
            </w:r>
          </w:p>
          <w:p>
            <w:pPr>
              <w:pStyle w:val="TableParagraph"/>
              <w:spacing w:line="214" w:lineRule="exact"/>
              <w:ind w:left="4236"/>
              <w:rPr>
                <w:sz w:val="21"/>
              </w:rPr>
            </w:pPr>
            <w:r>
              <w:rPr>
                <w:sz w:val="21"/>
              </w:rPr>
              <w:t>污量大的项目</w:t>
            </w:r>
          </w:p>
          <w:p>
            <w:pPr>
              <w:pStyle w:val="TableParagraph"/>
              <w:spacing w:line="362" w:lineRule="auto" w:before="140"/>
              <w:ind w:left="19" w:right="-15" w:firstLine="483"/>
              <w:rPr>
                <w:b/>
                <w:sz w:val="24"/>
              </w:rPr>
            </w:pPr>
            <w:r>
              <w:rPr>
                <w:rFonts w:ascii="Times New Roman" w:eastAsia="Times New Roman"/>
                <w:b/>
                <w:sz w:val="24"/>
              </w:rPr>
              <w:t>4</w:t>
            </w:r>
            <w:r>
              <w:rPr>
                <w:b/>
                <w:spacing w:val="-10"/>
                <w:sz w:val="24"/>
              </w:rPr>
              <w:t>、与《长株潭城市群两型社会示范区湘潭易家湾昭山片区规划（</w:t>
            </w:r>
            <w:r>
              <w:rPr>
                <w:rFonts w:ascii="Times New Roman" w:eastAsia="Times New Roman"/>
                <w:b/>
                <w:spacing w:val="-10"/>
                <w:sz w:val="24"/>
              </w:rPr>
              <w:t>2010-2030</w:t>
            </w:r>
            <w:r>
              <w:rPr>
                <w:b/>
                <w:spacing w:val="-10"/>
                <w:sz w:val="24"/>
              </w:rPr>
              <w:t>）（</w:t>
            </w:r>
            <w:r>
              <w:rPr>
                <w:rFonts w:ascii="Times New Roman" w:eastAsia="Times New Roman"/>
                <w:b/>
                <w:spacing w:val="-10"/>
                <w:sz w:val="24"/>
              </w:rPr>
              <w:t>2015</w:t>
            </w:r>
            <w:r>
              <w:rPr>
                <w:b/>
                <w:spacing w:val="-10"/>
                <w:sz w:val="24"/>
              </w:rPr>
              <w:t>年修订）环境影响报告书》符合性分析</w:t>
            </w:r>
          </w:p>
          <w:p>
            <w:pPr>
              <w:pStyle w:val="TableParagraph"/>
              <w:spacing w:before="5"/>
              <w:ind w:left="35" w:right="16"/>
              <w:jc w:val="center"/>
              <w:rPr>
                <w:b/>
                <w:sz w:val="24"/>
              </w:rPr>
            </w:pPr>
            <w:r>
              <w:rPr>
                <w:b/>
                <w:spacing w:val="3"/>
                <w:sz w:val="24"/>
              </w:rPr>
              <w:t>表</w:t>
            </w:r>
            <w:r>
              <w:rPr>
                <w:rFonts w:ascii="Times New Roman" w:eastAsia="Times New Roman"/>
                <w:b/>
                <w:sz w:val="24"/>
              </w:rPr>
              <w:t>1-4</w:t>
            </w:r>
            <w:r>
              <w:rPr>
                <w:rFonts w:ascii="Times New Roman" w:eastAsia="Times New Roman"/>
                <w:b/>
                <w:spacing w:val="55"/>
                <w:sz w:val="24"/>
              </w:rPr>
              <w:t> </w:t>
            </w:r>
            <w:r>
              <w:rPr>
                <w:b/>
                <w:sz w:val="24"/>
              </w:rPr>
              <w:t>《长株潭城市群两型社会示范区湘潭易家湾昭山片区规划</w:t>
            </w:r>
          </w:p>
          <w:p>
            <w:pPr>
              <w:pStyle w:val="TableParagraph"/>
              <w:spacing w:line="287" w:lineRule="exact" w:before="5"/>
              <w:ind w:left="35" w:right="11"/>
              <w:jc w:val="center"/>
              <w:rPr>
                <w:b/>
                <w:sz w:val="24"/>
              </w:rPr>
            </w:pPr>
            <w:r>
              <w:rPr>
                <w:b/>
                <w:spacing w:val="2"/>
                <w:w w:val="99"/>
                <w:sz w:val="24"/>
              </w:rPr>
              <w:t>（</w:t>
            </w:r>
            <w:r>
              <w:rPr>
                <w:rFonts w:ascii="Times New Roman" w:eastAsia="Times New Roman"/>
                <w:b/>
                <w:sz w:val="24"/>
              </w:rPr>
              <w:t>2010</w:t>
            </w:r>
            <w:r>
              <w:rPr>
                <w:rFonts w:ascii="Times New Roman" w:eastAsia="Times New Roman"/>
                <w:b/>
                <w:spacing w:val="-1"/>
                <w:sz w:val="24"/>
              </w:rPr>
              <w:t>-</w:t>
            </w:r>
            <w:r>
              <w:rPr>
                <w:rFonts w:ascii="Times New Roman" w:eastAsia="Times New Roman"/>
                <w:b/>
                <w:sz w:val="24"/>
              </w:rPr>
              <w:t>2030</w:t>
            </w:r>
            <w:r>
              <w:rPr>
                <w:b/>
                <w:spacing w:val="-120"/>
                <w:w w:val="99"/>
                <w:sz w:val="24"/>
              </w:rPr>
              <w:t>）</w:t>
            </w:r>
            <w:r>
              <w:rPr>
                <w:b/>
                <w:spacing w:val="2"/>
                <w:w w:val="99"/>
                <w:sz w:val="24"/>
              </w:rPr>
              <w:t>（</w:t>
            </w:r>
            <w:r>
              <w:rPr>
                <w:rFonts w:ascii="Times New Roman" w:eastAsia="Times New Roman"/>
                <w:b/>
                <w:sz w:val="24"/>
              </w:rPr>
              <w:t>2015</w:t>
            </w:r>
            <w:r>
              <w:rPr>
                <w:b/>
                <w:w w:val="99"/>
                <w:sz w:val="24"/>
              </w:rPr>
              <w:t>年修订</w:t>
            </w:r>
            <w:r>
              <w:rPr>
                <w:b/>
                <w:spacing w:val="3"/>
                <w:w w:val="99"/>
                <w:sz w:val="24"/>
              </w:rPr>
              <w:t>）</w:t>
            </w:r>
            <w:r>
              <w:rPr>
                <w:b/>
                <w:w w:val="99"/>
                <w:sz w:val="24"/>
              </w:rPr>
              <w:t>环境影响报告书》符合性分析</w:t>
            </w:r>
          </w:p>
        </w:tc>
      </w:tr>
      <w:tr>
        <w:trPr>
          <w:trHeight w:val="956" w:hRule="atLeast"/>
        </w:trPr>
        <w:tc>
          <w:tcPr>
            <w:tcW w:w="2227" w:type="dxa"/>
            <w:vMerge/>
            <w:tcBorders>
              <w:top w:val="nil"/>
              <w:right w:val="single" w:sz="4" w:space="0" w:color="000000"/>
            </w:tcBorders>
          </w:tcPr>
          <w:p>
            <w:pPr>
              <w:rPr>
                <w:sz w:val="2"/>
                <w:szCs w:val="2"/>
              </w:rPr>
            </w:pPr>
          </w:p>
        </w:tc>
        <w:tc>
          <w:tcPr>
            <w:tcW w:w="103" w:type="dxa"/>
            <w:vMerge w:val="restart"/>
            <w:tcBorders>
              <w:top w:val="nil"/>
              <w:left w:val="single" w:sz="4" w:space="0" w:color="000000"/>
              <w:right w:val="single" w:sz="6" w:space="0" w:color="000000"/>
            </w:tcBorders>
          </w:tcPr>
          <w:p>
            <w:pPr>
              <w:pStyle w:val="TableParagraph"/>
              <w:rPr>
                <w:rFonts w:ascii="Times New Roman"/>
                <w:sz w:val="20"/>
              </w:rPr>
            </w:pPr>
          </w:p>
        </w:tc>
        <w:tc>
          <w:tcPr>
            <w:tcW w:w="3907" w:type="dxa"/>
            <w:gridSpan w:val="2"/>
            <w:tcBorders>
              <w:top w:val="single" w:sz="6" w:space="0" w:color="000000"/>
              <w:left w:val="single" w:sz="6" w:space="0" w:color="000000"/>
              <w:bottom w:val="single" w:sz="6" w:space="0" w:color="000000"/>
              <w:right w:val="single" w:sz="6" w:space="0" w:color="000000"/>
            </w:tcBorders>
          </w:tcPr>
          <w:p>
            <w:pPr>
              <w:pStyle w:val="TableParagraph"/>
              <w:spacing w:line="320" w:lineRule="exact"/>
              <w:ind w:left="134" w:right="111" w:firstLine="3"/>
              <w:jc w:val="center"/>
              <w:rPr>
                <w:sz w:val="21"/>
              </w:rPr>
            </w:pPr>
            <w:r>
              <w:rPr>
                <w:sz w:val="21"/>
              </w:rPr>
              <w:t>《长株潭城市群两型社会示范区湘潭易家湾昭山片区规划（</w:t>
            </w:r>
            <w:r>
              <w:rPr>
                <w:rFonts w:ascii="Times New Roman" w:eastAsia="Times New Roman"/>
                <w:sz w:val="21"/>
              </w:rPr>
              <w:t>2010-2030</w:t>
            </w:r>
            <w:r>
              <w:rPr>
                <w:sz w:val="21"/>
              </w:rPr>
              <w:t>）（</w:t>
            </w:r>
            <w:r>
              <w:rPr>
                <w:rFonts w:ascii="Times New Roman" w:eastAsia="Times New Roman"/>
                <w:sz w:val="21"/>
              </w:rPr>
              <w:t>2015 </w:t>
            </w:r>
            <w:r>
              <w:rPr>
                <w:sz w:val="21"/>
              </w:rPr>
              <w:t>年修订）环境影响报告书》</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35"/>
              <w:ind w:left="538"/>
              <w:rPr>
                <w:sz w:val="21"/>
              </w:rPr>
            </w:pPr>
            <w:r>
              <w:rPr>
                <w:sz w:val="21"/>
              </w:rPr>
              <w:t>本项目</w:t>
            </w:r>
          </w:p>
        </w:tc>
        <w:tc>
          <w:tcPr>
            <w:tcW w:w="99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9"/>
              <w:rPr>
                <w:rFonts w:ascii="Times New Roman"/>
                <w:sz w:val="17"/>
              </w:rPr>
            </w:pPr>
          </w:p>
          <w:p>
            <w:pPr>
              <w:pStyle w:val="TableParagraph"/>
              <w:spacing w:line="288" w:lineRule="auto"/>
              <w:ind w:left="291" w:right="158" w:hanging="106"/>
              <w:rPr>
                <w:sz w:val="21"/>
              </w:rPr>
            </w:pPr>
            <w:r>
              <w:rPr>
                <w:sz w:val="21"/>
              </w:rPr>
              <w:t>符合性分析</w:t>
            </w:r>
          </w:p>
        </w:tc>
        <w:tc>
          <w:tcPr>
            <w:tcW w:w="103" w:type="dxa"/>
            <w:tcBorders>
              <w:top w:val="nil"/>
              <w:left w:val="single" w:sz="6" w:space="0" w:color="000000"/>
              <w:bottom w:val="nil"/>
            </w:tcBorders>
          </w:tcPr>
          <w:p>
            <w:pPr>
              <w:pStyle w:val="TableParagraph"/>
              <w:rPr>
                <w:rFonts w:ascii="Times New Roman"/>
                <w:sz w:val="20"/>
              </w:rPr>
            </w:pPr>
          </w:p>
        </w:tc>
      </w:tr>
      <w:tr>
        <w:trPr>
          <w:trHeight w:val="952" w:hRule="atLeast"/>
        </w:trPr>
        <w:tc>
          <w:tcPr>
            <w:tcW w:w="2227" w:type="dxa"/>
            <w:vMerge/>
            <w:tcBorders>
              <w:top w:val="nil"/>
              <w:right w:val="single" w:sz="4" w:space="0" w:color="000000"/>
            </w:tcBorders>
          </w:tcPr>
          <w:p>
            <w:pPr>
              <w:rPr>
                <w:sz w:val="2"/>
                <w:szCs w:val="2"/>
              </w:rPr>
            </w:pPr>
          </w:p>
        </w:tc>
        <w:tc>
          <w:tcPr>
            <w:tcW w:w="103" w:type="dxa"/>
            <w:vMerge/>
            <w:tcBorders>
              <w:top w:val="nil"/>
              <w:left w:val="single" w:sz="4" w:space="0" w:color="000000"/>
              <w:right w:val="single" w:sz="6" w:space="0" w:color="000000"/>
            </w:tcBorders>
          </w:tcPr>
          <w:p>
            <w:pPr>
              <w:rPr>
                <w:sz w:val="2"/>
                <w:szCs w:val="2"/>
              </w:rPr>
            </w:pPr>
          </w:p>
        </w:tc>
        <w:tc>
          <w:tcPr>
            <w:tcW w:w="390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
              <w:rPr>
                <w:rFonts w:ascii="Times New Roman"/>
                <w:sz w:val="17"/>
              </w:rPr>
            </w:pPr>
          </w:p>
          <w:p>
            <w:pPr>
              <w:pStyle w:val="TableParagraph"/>
              <w:spacing w:line="288" w:lineRule="auto"/>
              <w:ind w:left="905" w:right="2" w:hanging="795"/>
              <w:rPr>
                <w:sz w:val="21"/>
              </w:rPr>
            </w:pPr>
            <w:r>
              <w:rPr>
                <w:sz w:val="21"/>
              </w:rPr>
              <w:t>昭山示范区不得规划工业用地，对现有的工业企业逐步进行退出</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spacing w:before="41"/>
              <w:ind w:left="118"/>
              <w:rPr>
                <w:sz w:val="21"/>
              </w:rPr>
            </w:pPr>
            <w:r>
              <w:rPr>
                <w:sz w:val="21"/>
              </w:rPr>
              <w:t>项目为商居综合</w:t>
            </w:r>
          </w:p>
          <w:p>
            <w:pPr>
              <w:pStyle w:val="TableParagraph"/>
              <w:spacing w:line="320" w:lineRule="atLeast"/>
              <w:ind w:left="224" w:right="92" w:hanging="106"/>
              <w:rPr>
                <w:sz w:val="21"/>
              </w:rPr>
            </w:pPr>
            <w:r>
              <w:rPr>
                <w:sz w:val="21"/>
              </w:rPr>
              <w:t>体建设项目，不属于工业项目</w:t>
            </w:r>
          </w:p>
        </w:tc>
        <w:tc>
          <w:tcPr>
            <w:tcW w:w="99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30"/>
              <w:ind w:left="291"/>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0"/>
              </w:rPr>
            </w:pPr>
          </w:p>
        </w:tc>
      </w:tr>
      <w:tr>
        <w:trPr>
          <w:trHeight w:val="937" w:hRule="atLeast"/>
        </w:trPr>
        <w:tc>
          <w:tcPr>
            <w:tcW w:w="2227" w:type="dxa"/>
            <w:vMerge/>
            <w:tcBorders>
              <w:top w:val="nil"/>
              <w:right w:val="single" w:sz="4" w:space="0" w:color="000000"/>
            </w:tcBorders>
          </w:tcPr>
          <w:p>
            <w:pPr>
              <w:rPr>
                <w:sz w:val="2"/>
                <w:szCs w:val="2"/>
              </w:rPr>
            </w:pPr>
          </w:p>
        </w:tc>
        <w:tc>
          <w:tcPr>
            <w:tcW w:w="103" w:type="dxa"/>
            <w:vMerge/>
            <w:tcBorders>
              <w:top w:val="nil"/>
              <w:left w:val="single" w:sz="4" w:space="0" w:color="000000"/>
              <w:right w:val="single" w:sz="6" w:space="0" w:color="000000"/>
            </w:tcBorders>
          </w:tcPr>
          <w:p>
            <w:pPr>
              <w:rPr>
                <w:sz w:val="2"/>
                <w:szCs w:val="2"/>
              </w:rPr>
            </w:pPr>
          </w:p>
        </w:tc>
        <w:tc>
          <w:tcPr>
            <w:tcW w:w="3907" w:type="dxa"/>
            <w:gridSpan w:val="2"/>
            <w:tcBorders>
              <w:top w:val="single" w:sz="6" w:space="0" w:color="000000"/>
              <w:left w:val="single" w:sz="6" w:space="0" w:color="000000"/>
              <w:bottom w:val="single" w:sz="18" w:space="0" w:color="000000"/>
              <w:right w:val="single" w:sz="6" w:space="0" w:color="000000"/>
            </w:tcBorders>
          </w:tcPr>
          <w:p>
            <w:pPr>
              <w:pStyle w:val="TableParagraph"/>
              <w:spacing w:line="285" w:lineRule="auto" w:before="44"/>
              <w:ind w:left="70" w:right="42"/>
              <w:jc w:val="center"/>
              <w:rPr>
                <w:sz w:val="21"/>
              </w:rPr>
            </w:pPr>
            <w:r>
              <w:rPr>
                <w:sz w:val="21"/>
              </w:rPr>
              <w:t>在污水未能收集至区域排水管网前，暂缓有污水排放的项目开发，禁止污水直接排</w:t>
            </w:r>
          </w:p>
          <w:p>
            <w:pPr>
              <w:pStyle w:val="TableParagraph"/>
              <w:spacing w:line="232" w:lineRule="exact"/>
              <w:ind w:left="65" w:right="42"/>
              <w:jc w:val="center"/>
              <w:rPr>
                <w:sz w:val="21"/>
              </w:rPr>
            </w:pPr>
            <w:r>
              <w:rPr>
                <w:sz w:val="21"/>
              </w:rPr>
              <w:t>入附近水体</w:t>
            </w:r>
          </w:p>
        </w:tc>
        <w:tc>
          <w:tcPr>
            <w:tcW w:w="1702" w:type="dxa"/>
            <w:tcBorders>
              <w:top w:val="single" w:sz="6" w:space="0" w:color="000000"/>
              <w:left w:val="single" w:sz="6" w:space="0" w:color="000000"/>
              <w:bottom w:val="single" w:sz="18" w:space="0" w:color="000000"/>
              <w:right w:val="single" w:sz="6" w:space="0" w:color="000000"/>
            </w:tcBorders>
          </w:tcPr>
          <w:p>
            <w:pPr>
              <w:pStyle w:val="TableParagraph"/>
              <w:spacing w:line="285" w:lineRule="auto" w:before="44"/>
              <w:ind w:left="118" w:right="92"/>
              <w:rPr>
                <w:sz w:val="21"/>
              </w:rPr>
            </w:pPr>
            <w:r>
              <w:rPr>
                <w:spacing w:val="-4"/>
                <w:sz w:val="21"/>
              </w:rPr>
              <w:t>项目西侧芙蓉大</w:t>
            </w:r>
            <w:r>
              <w:rPr>
                <w:spacing w:val="-5"/>
                <w:sz w:val="21"/>
              </w:rPr>
              <w:t>道辅路已铺设污</w:t>
            </w:r>
          </w:p>
          <w:p>
            <w:pPr>
              <w:pStyle w:val="TableParagraph"/>
              <w:spacing w:line="232" w:lineRule="exact"/>
              <w:ind w:left="118"/>
              <w:rPr>
                <w:sz w:val="21"/>
              </w:rPr>
            </w:pPr>
            <w:r>
              <w:rPr>
                <w:spacing w:val="-2"/>
                <w:sz w:val="21"/>
              </w:rPr>
              <w:t>水管网，项目废</w:t>
            </w:r>
          </w:p>
        </w:tc>
        <w:tc>
          <w:tcPr>
            <w:tcW w:w="995" w:type="dxa"/>
            <w:gridSpan w:val="2"/>
            <w:tcBorders>
              <w:top w:val="single" w:sz="6" w:space="0" w:color="000000"/>
              <w:left w:val="single" w:sz="6" w:space="0" w:color="000000"/>
              <w:bottom w:val="single" w:sz="18" w:space="0" w:color="000000"/>
              <w:right w:val="single" w:sz="6" w:space="0" w:color="000000"/>
            </w:tcBorders>
          </w:tcPr>
          <w:p>
            <w:pPr>
              <w:pStyle w:val="TableParagraph"/>
              <w:rPr>
                <w:rFonts w:ascii="Times New Roman"/>
                <w:sz w:val="20"/>
              </w:rPr>
            </w:pPr>
          </w:p>
          <w:p>
            <w:pPr>
              <w:pStyle w:val="TableParagraph"/>
              <w:spacing w:before="133"/>
              <w:ind w:left="291"/>
              <w:rPr>
                <w:sz w:val="21"/>
              </w:rPr>
            </w:pPr>
            <w:r>
              <w:rPr>
                <w:sz w:val="21"/>
              </w:rPr>
              <w:t>符合</w:t>
            </w:r>
          </w:p>
        </w:tc>
        <w:tc>
          <w:tcPr>
            <w:tcW w:w="103" w:type="dxa"/>
            <w:tcBorders>
              <w:top w:val="nil"/>
              <w:left w:val="single" w:sz="6" w:space="0" w:color="000000"/>
            </w:tcBorders>
          </w:tcPr>
          <w:p>
            <w:pPr>
              <w:pStyle w:val="TableParagraph"/>
              <w:rPr>
                <w:rFonts w:ascii="Times New Roman"/>
                <w:sz w:val="20"/>
              </w:rPr>
            </w:pPr>
          </w:p>
        </w:tc>
      </w:tr>
    </w:tbl>
    <w:p>
      <w:pPr>
        <w:spacing w:after="0"/>
        <w:rPr>
          <w:rFonts w:ascii="Times New Roman"/>
          <w:sz w:val="20"/>
        </w:rPr>
        <w:sectPr>
          <w:pgSz w:w="11910" w:h="16840"/>
          <w:pgMar w:header="0" w:footer="963" w:top="1580" w:bottom="1160" w:left="1220" w:right="1120"/>
        </w:sectPr>
      </w:pPr>
    </w:p>
    <w:p>
      <w:pPr>
        <w:pStyle w:val="BodyText"/>
        <w:spacing w:before="3" w:after="1"/>
        <w:rPr>
          <w:rFonts w:ascii="Times New Roman"/>
          <w:sz w:val="10"/>
        </w:rPr>
      </w:pPr>
    </w:p>
    <w:tbl>
      <w:tblPr>
        <w:tblW w:w="0" w:type="auto"/>
        <w:jc w:val="left"/>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7"/>
        <w:gridCol w:w="110"/>
        <w:gridCol w:w="3901"/>
        <w:gridCol w:w="1702"/>
        <w:gridCol w:w="996"/>
        <w:gridCol w:w="103"/>
      </w:tblGrid>
      <w:tr>
        <w:trPr>
          <w:trHeight w:val="967" w:hRule="atLeast"/>
        </w:trPr>
        <w:tc>
          <w:tcPr>
            <w:tcW w:w="2227" w:type="dxa"/>
            <w:vMerge w:val="restart"/>
            <w:tcBorders>
              <w:right w:val="single" w:sz="4" w:space="0" w:color="000000"/>
            </w:tcBorders>
          </w:tcPr>
          <w:p>
            <w:pPr>
              <w:pStyle w:val="TableParagraph"/>
              <w:rPr>
                <w:rFonts w:ascii="Times New Roman"/>
                <w:sz w:val="20"/>
              </w:rPr>
            </w:pPr>
          </w:p>
        </w:tc>
        <w:tc>
          <w:tcPr>
            <w:tcW w:w="110" w:type="dxa"/>
            <w:vMerge w:val="restart"/>
            <w:tcBorders>
              <w:left w:val="single" w:sz="4" w:space="0" w:color="000000"/>
              <w:bottom w:val="nil"/>
              <w:right w:val="single" w:sz="6" w:space="0" w:color="000000"/>
            </w:tcBorders>
          </w:tcPr>
          <w:p>
            <w:pPr>
              <w:pStyle w:val="TableParagraph"/>
              <w:rPr>
                <w:rFonts w:ascii="Times New Roman"/>
                <w:sz w:val="20"/>
              </w:rPr>
            </w:pPr>
          </w:p>
        </w:tc>
        <w:tc>
          <w:tcPr>
            <w:tcW w:w="3901" w:type="dxa"/>
            <w:tcBorders>
              <w:top w:val="thickThinMediumGap"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02" w:type="dxa"/>
            <w:tcBorders>
              <w:top w:val="thickThinMediumGap" w:sz="4" w:space="0" w:color="000000"/>
              <w:left w:val="single" w:sz="6" w:space="0" w:color="000000"/>
              <w:bottom w:val="single" w:sz="6" w:space="0" w:color="000000"/>
              <w:right w:val="single" w:sz="6" w:space="0" w:color="000000"/>
            </w:tcBorders>
          </w:tcPr>
          <w:p>
            <w:pPr>
              <w:pStyle w:val="TableParagraph"/>
              <w:spacing w:line="285" w:lineRule="auto" w:before="57"/>
              <w:ind w:left="117" w:right="93"/>
              <w:jc w:val="center"/>
              <w:rPr>
                <w:sz w:val="21"/>
              </w:rPr>
            </w:pPr>
            <w:r>
              <w:rPr>
                <w:sz w:val="21"/>
              </w:rPr>
              <w:t>水化粪池处理后排入市政污水管</w:t>
            </w:r>
          </w:p>
          <w:p>
            <w:pPr>
              <w:pStyle w:val="TableParagraph"/>
              <w:spacing w:line="250" w:lineRule="exact" w:before="1"/>
              <w:ind w:left="17"/>
              <w:jc w:val="center"/>
              <w:rPr>
                <w:sz w:val="21"/>
              </w:rPr>
            </w:pPr>
            <w:r>
              <w:rPr>
                <w:w w:val="100"/>
                <w:sz w:val="21"/>
              </w:rPr>
              <w:t>网</w:t>
            </w:r>
          </w:p>
        </w:tc>
        <w:tc>
          <w:tcPr>
            <w:tcW w:w="996" w:type="dxa"/>
            <w:tcBorders>
              <w:top w:val="thickThinMediumGap"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3" w:type="dxa"/>
            <w:tcBorders>
              <w:left w:val="single" w:sz="6" w:space="0" w:color="000000"/>
              <w:bottom w:val="nil"/>
            </w:tcBorders>
          </w:tcPr>
          <w:p>
            <w:pPr>
              <w:pStyle w:val="TableParagraph"/>
              <w:rPr>
                <w:rFonts w:ascii="Times New Roman"/>
                <w:sz w:val="20"/>
              </w:rPr>
            </w:pPr>
          </w:p>
        </w:tc>
      </w:tr>
      <w:tr>
        <w:trPr>
          <w:trHeight w:val="954" w:hRule="atLeast"/>
        </w:trPr>
        <w:tc>
          <w:tcPr>
            <w:tcW w:w="2227" w:type="dxa"/>
            <w:vMerge/>
            <w:tcBorders>
              <w:top w:val="nil"/>
              <w:right w:val="single" w:sz="4" w:space="0" w:color="000000"/>
            </w:tcBorders>
          </w:tcPr>
          <w:p>
            <w:pPr>
              <w:rPr>
                <w:sz w:val="2"/>
                <w:szCs w:val="2"/>
              </w:rPr>
            </w:pPr>
          </w:p>
        </w:tc>
        <w:tc>
          <w:tcPr>
            <w:tcW w:w="110" w:type="dxa"/>
            <w:vMerge/>
            <w:tcBorders>
              <w:top w:val="nil"/>
              <w:left w:val="single" w:sz="4" w:space="0" w:color="000000"/>
              <w:bottom w:val="nil"/>
              <w:right w:val="single" w:sz="6" w:space="0" w:color="000000"/>
            </w:tcBorders>
          </w:tcPr>
          <w:p>
            <w:pPr>
              <w:rPr>
                <w:sz w:val="2"/>
                <w:szCs w:val="2"/>
              </w:rPr>
            </w:pPr>
          </w:p>
        </w:tc>
        <w:tc>
          <w:tcPr>
            <w:tcW w:w="390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Times New Roman"/>
                <w:sz w:val="17"/>
              </w:rPr>
            </w:pPr>
          </w:p>
          <w:p>
            <w:pPr>
              <w:pStyle w:val="TableParagraph"/>
              <w:spacing w:line="285" w:lineRule="auto"/>
              <w:ind w:left="1738" w:right="86" w:hanging="1635"/>
              <w:rPr>
                <w:sz w:val="21"/>
              </w:rPr>
            </w:pPr>
            <w:r>
              <w:rPr>
                <w:spacing w:val="-13"/>
                <w:sz w:val="21"/>
              </w:rPr>
              <w:t>生活垃圾、餐厨垃圾分别送相应处置场所</w:t>
            </w:r>
            <w:r>
              <w:rPr>
                <w:sz w:val="21"/>
              </w:rPr>
              <w:t>处理</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spacing w:before="44"/>
              <w:ind w:left="117"/>
              <w:rPr>
                <w:sz w:val="21"/>
              </w:rPr>
            </w:pPr>
            <w:r>
              <w:rPr>
                <w:sz w:val="21"/>
              </w:rPr>
              <w:t>项目商业垃圾和</w:t>
            </w:r>
          </w:p>
          <w:p>
            <w:pPr>
              <w:pStyle w:val="TableParagraph"/>
              <w:spacing w:line="320" w:lineRule="atLeast" w:before="1"/>
              <w:ind w:left="326" w:right="93" w:hanging="209"/>
              <w:rPr>
                <w:sz w:val="21"/>
              </w:rPr>
            </w:pPr>
            <w:r>
              <w:rPr>
                <w:sz w:val="21"/>
              </w:rPr>
              <w:t>生活垃圾分类收集委托处置</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35"/>
              <w:ind w:left="272" w:right="249"/>
              <w:jc w:val="center"/>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0"/>
              </w:rPr>
            </w:pPr>
          </w:p>
        </w:tc>
      </w:tr>
      <w:tr>
        <w:trPr>
          <w:trHeight w:val="995" w:hRule="atLeast"/>
        </w:trPr>
        <w:tc>
          <w:tcPr>
            <w:tcW w:w="2227" w:type="dxa"/>
            <w:vMerge/>
            <w:tcBorders>
              <w:top w:val="nil"/>
              <w:right w:val="single" w:sz="4" w:space="0" w:color="000000"/>
            </w:tcBorders>
          </w:tcPr>
          <w:p>
            <w:pPr>
              <w:rPr>
                <w:sz w:val="2"/>
                <w:szCs w:val="2"/>
              </w:rPr>
            </w:pPr>
          </w:p>
        </w:tc>
        <w:tc>
          <w:tcPr>
            <w:tcW w:w="110" w:type="dxa"/>
            <w:vMerge/>
            <w:tcBorders>
              <w:top w:val="nil"/>
              <w:left w:val="single" w:sz="4" w:space="0" w:color="000000"/>
              <w:bottom w:val="nil"/>
              <w:right w:val="single" w:sz="6" w:space="0" w:color="000000"/>
            </w:tcBorders>
          </w:tcPr>
          <w:p>
            <w:pPr>
              <w:rPr>
                <w:sz w:val="2"/>
                <w:szCs w:val="2"/>
              </w:rPr>
            </w:pPr>
          </w:p>
        </w:tc>
        <w:tc>
          <w:tcPr>
            <w:tcW w:w="3901"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65"/>
              <w:ind w:left="103" w:right="86"/>
              <w:jc w:val="center"/>
              <w:rPr>
                <w:sz w:val="21"/>
              </w:rPr>
            </w:pPr>
            <w:r>
              <w:rPr>
                <w:spacing w:val="-12"/>
                <w:sz w:val="21"/>
              </w:rPr>
              <w:t>建议示范区内以电能为主，以管道天然气</w:t>
            </w:r>
            <w:r>
              <w:rPr>
                <w:spacing w:val="-8"/>
                <w:sz w:val="21"/>
              </w:rPr>
              <w:t>为辅，控制在 </w:t>
            </w:r>
            <w:r>
              <w:rPr>
                <w:rFonts w:ascii="Times New Roman" w:eastAsia="Times New Roman"/>
                <w:sz w:val="21"/>
              </w:rPr>
              <w:t>2017 </w:t>
            </w:r>
            <w:r>
              <w:rPr>
                <w:spacing w:val="-3"/>
                <w:sz w:val="21"/>
              </w:rPr>
              <w:t>年示范区内全面禁止</w:t>
            </w:r>
          </w:p>
          <w:p>
            <w:pPr>
              <w:pStyle w:val="TableParagraph"/>
              <w:spacing w:line="269" w:lineRule="exact" w:before="1"/>
              <w:ind w:left="102" w:right="86"/>
              <w:jc w:val="center"/>
              <w:rPr>
                <w:sz w:val="21"/>
              </w:rPr>
            </w:pPr>
            <w:r>
              <w:rPr>
                <w:sz w:val="21"/>
              </w:rPr>
              <w:t>使用煤炭、重油等非清洁能源</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Times New Roman"/>
                <w:sz w:val="19"/>
              </w:rPr>
            </w:pPr>
          </w:p>
          <w:p>
            <w:pPr>
              <w:pStyle w:val="TableParagraph"/>
              <w:spacing w:line="285" w:lineRule="auto" w:before="1"/>
              <w:ind w:left="223" w:right="93" w:hanging="106"/>
              <w:rPr>
                <w:sz w:val="21"/>
              </w:rPr>
            </w:pPr>
            <w:r>
              <w:rPr>
                <w:sz w:val="21"/>
              </w:rPr>
              <w:t>以电能为主，不使用煤、重油</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55"/>
              <w:ind w:left="272" w:right="249"/>
              <w:jc w:val="center"/>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0"/>
              </w:rPr>
            </w:pPr>
          </w:p>
        </w:tc>
      </w:tr>
      <w:tr>
        <w:trPr>
          <w:trHeight w:val="1996" w:hRule="atLeast"/>
        </w:trPr>
        <w:tc>
          <w:tcPr>
            <w:tcW w:w="2227" w:type="dxa"/>
            <w:vMerge/>
            <w:tcBorders>
              <w:top w:val="nil"/>
              <w:right w:val="single" w:sz="4" w:space="0" w:color="000000"/>
            </w:tcBorders>
          </w:tcPr>
          <w:p>
            <w:pPr>
              <w:rPr>
                <w:sz w:val="2"/>
                <w:szCs w:val="2"/>
              </w:rPr>
            </w:pPr>
          </w:p>
        </w:tc>
        <w:tc>
          <w:tcPr>
            <w:tcW w:w="110" w:type="dxa"/>
            <w:vMerge/>
            <w:tcBorders>
              <w:top w:val="nil"/>
              <w:left w:val="single" w:sz="4" w:space="0" w:color="000000"/>
              <w:bottom w:val="nil"/>
              <w:right w:val="single" w:sz="6" w:space="0" w:color="000000"/>
            </w:tcBorders>
          </w:tcPr>
          <w:p>
            <w:pPr>
              <w:rPr>
                <w:sz w:val="2"/>
                <w:szCs w:val="2"/>
              </w:rPr>
            </w:pPr>
          </w:p>
        </w:tc>
        <w:tc>
          <w:tcPr>
            <w:tcW w:w="3901" w:type="dxa"/>
            <w:tcBorders>
              <w:top w:val="single" w:sz="6" w:space="0" w:color="000000"/>
              <w:left w:val="single" w:sz="6" w:space="0" w:color="000000"/>
              <w:bottom w:val="single" w:sz="6" w:space="0" w:color="000000"/>
              <w:right w:val="single" w:sz="6" w:space="0" w:color="000000"/>
            </w:tcBorders>
          </w:tcPr>
          <w:p>
            <w:pPr>
              <w:pStyle w:val="TableParagraph"/>
              <w:spacing w:before="65"/>
              <w:ind w:left="584"/>
              <w:rPr>
                <w:sz w:val="21"/>
              </w:rPr>
            </w:pPr>
            <w:r>
              <w:rPr>
                <w:sz w:val="21"/>
              </w:rPr>
              <w:t>长株潭生态绿心控制建设区：</w:t>
            </w:r>
          </w:p>
          <w:p>
            <w:pPr>
              <w:pStyle w:val="TableParagraph"/>
              <w:spacing w:line="288" w:lineRule="auto" w:before="70"/>
              <w:ind w:left="792" w:right="-29" w:hanging="690"/>
              <w:rPr>
                <w:sz w:val="21"/>
              </w:rPr>
            </w:pPr>
            <w:r>
              <w:rPr>
                <w:spacing w:val="-16"/>
                <w:sz w:val="21"/>
              </w:rPr>
              <w:t>允许类：文化创意、总部基地、酒店餐饮、</w:t>
            </w:r>
            <w:r>
              <w:rPr>
                <w:spacing w:val="-7"/>
                <w:sz w:val="21"/>
              </w:rPr>
              <w:t>会议度假、休养等项目。</w:t>
            </w:r>
          </w:p>
          <w:p>
            <w:pPr>
              <w:pStyle w:val="TableParagraph"/>
              <w:spacing w:before="14"/>
              <w:ind w:left="103" w:right="-29"/>
              <w:rPr>
                <w:sz w:val="21"/>
              </w:rPr>
            </w:pPr>
            <w:r>
              <w:rPr>
                <w:spacing w:val="-16"/>
                <w:sz w:val="21"/>
              </w:rPr>
              <w:t>禁止类：污染工业，除了农林产品的分类、</w:t>
            </w:r>
          </w:p>
          <w:p>
            <w:pPr>
              <w:pStyle w:val="TableParagraph"/>
              <w:spacing w:line="320" w:lineRule="atLeast" w:before="2"/>
              <w:ind w:left="372" w:right="86" w:hanging="270"/>
              <w:rPr>
                <w:sz w:val="21"/>
              </w:rPr>
            </w:pPr>
            <w:r>
              <w:rPr>
                <w:spacing w:val="-12"/>
                <w:sz w:val="21"/>
              </w:rPr>
              <w:t>晒干、剥皮、去叶、包装等初级农产品加</w:t>
            </w:r>
            <w:r>
              <w:rPr>
                <w:spacing w:val="-6"/>
                <w:sz w:val="21"/>
              </w:rPr>
              <w:t>工服务外，禁止污染型工业项且。</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
              <w:rPr>
                <w:rFonts w:ascii="Times New Roman"/>
                <w:sz w:val="29"/>
              </w:rPr>
            </w:pPr>
          </w:p>
          <w:p>
            <w:pPr>
              <w:pStyle w:val="TableParagraph"/>
              <w:spacing w:line="285" w:lineRule="auto"/>
              <w:ind w:left="117" w:right="93"/>
              <w:jc w:val="both"/>
              <w:rPr>
                <w:sz w:val="21"/>
              </w:rPr>
            </w:pPr>
            <w:r>
              <w:rPr>
                <w:sz w:val="21"/>
              </w:rPr>
              <w:t>项目为商居综合体建设项目，不属于工业项目</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272" w:right="249"/>
              <w:jc w:val="center"/>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0"/>
              </w:rPr>
            </w:pPr>
          </w:p>
        </w:tc>
      </w:tr>
      <w:tr>
        <w:trPr>
          <w:trHeight w:val="4535" w:hRule="atLeast"/>
        </w:trPr>
        <w:tc>
          <w:tcPr>
            <w:tcW w:w="2227" w:type="dxa"/>
            <w:vMerge/>
            <w:tcBorders>
              <w:top w:val="nil"/>
              <w:right w:val="single" w:sz="4" w:space="0" w:color="000000"/>
            </w:tcBorders>
          </w:tcPr>
          <w:p>
            <w:pPr>
              <w:rPr>
                <w:sz w:val="2"/>
                <w:szCs w:val="2"/>
              </w:rPr>
            </w:pPr>
          </w:p>
        </w:tc>
        <w:tc>
          <w:tcPr>
            <w:tcW w:w="110" w:type="dxa"/>
            <w:vMerge/>
            <w:tcBorders>
              <w:top w:val="nil"/>
              <w:left w:val="single" w:sz="4" w:space="0" w:color="000000"/>
              <w:bottom w:val="nil"/>
              <w:right w:val="single" w:sz="6" w:space="0" w:color="000000"/>
            </w:tcBorders>
          </w:tcPr>
          <w:p>
            <w:pPr>
              <w:rPr>
                <w:sz w:val="2"/>
                <w:szCs w:val="2"/>
              </w:rPr>
            </w:pPr>
          </w:p>
        </w:tc>
        <w:tc>
          <w:tcPr>
            <w:tcW w:w="3901"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63"/>
              <w:ind w:left="103" w:right="86" w:hanging="1"/>
              <w:jc w:val="center"/>
              <w:rPr>
                <w:sz w:val="21"/>
              </w:rPr>
            </w:pPr>
            <w:r>
              <w:rPr>
                <w:spacing w:val="-12"/>
                <w:sz w:val="21"/>
              </w:rPr>
              <w:t>加强对商业网点、娱乐场所等主要生活噪声源的管理，严格要求娱乐场所按规定时限营业。对噪声投诉较多的商业网点、娱乐场所开展执法检查。督促营业性饮食服</w:t>
            </w:r>
            <w:r>
              <w:rPr>
                <w:spacing w:val="-3"/>
                <w:sz w:val="21"/>
              </w:rPr>
              <w:t>务单位和娱乐场所的边界噪声达到相应</w:t>
            </w:r>
            <w:r>
              <w:rPr>
                <w:spacing w:val="-12"/>
                <w:sz w:val="21"/>
              </w:rPr>
              <w:t>噪声排放标准，未达标的，按照有关规定贵令其停业、搬迁或关闭，工商部门依法</w:t>
            </w:r>
            <w:r>
              <w:rPr>
                <w:spacing w:val="-3"/>
                <w:sz w:val="21"/>
              </w:rPr>
              <w:t>办理变更登记或注销登记。</w:t>
            </w:r>
          </w:p>
          <w:p>
            <w:pPr>
              <w:pStyle w:val="TableParagraph"/>
              <w:spacing w:line="285" w:lineRule="auto" w:before="19"/>
              <w:ind w:left="103" w:right="83"/>
              <w:jc w:val="both"/>
              <w:rPr>
                <w:sz w:val="21"/>
              </w:rPr>
            </w:pPr>
            <w:r>
              <w:rPr>
                <w:spacing w:val="-11"/>
                <w:sz w:val="21"/>
              </w:rPr>
              <w:t>控制宣传活动的喇叭噪声，在广场、公园</w:t>
            </w:r>
            <w:r>
              <w:rPr>
                <w:spacing w:val="-3"/>
                <w:sz w:val="21"/>
              </w:rPr>
              <w:t>等休息娱乐场所应尽量减少大型扩音设</w:t>
            </w:r>
            <w:r>
              <w:rPr>
                <w:spacing w:val="-12"/>
                <w:sz w:val="21"/>
              </w:rPr>
              <w:t>备的使用：严禁任何单位和个人在噪声敏感建筑物集中的区域内使用高音喇叭，禁</w:t>
            </w:r>
            <w:r>
              <w:rPr>
                <w:spacing w:val="-3"/>
                <w:sz w:val="21"/>
              </w:rPr>
              <w:t>止在商业经营活动中使用高音喇叭或其</w:t>
            </w:r>
          </w:p>
          <w:p>
            <w:pPr>
              <w:pStyle w:val="TableParagraph"/>
              <w:ind w:left="102" w:right="86"/>
              <w:jc w:val="center"/>
              <w:rPr>
                <w:sz w:val="21"/>
              </w:rPr>
            </w:pPr>
            <w:r>
              <w:rPr>
                <w:sz w:val="21"/>
              </w:rPr>
              <w:t>它发出高音的方法招揽顾客。</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85" w:lineRule="auto"/>
              <w:ind w:left="117" w:right="93"/>
              <w:jc w:val="center"/>
              <w:rPr>
                <w:sz w:val="21"/>
              </w:rPr>
            </w:pPr>
            <w:r>
              <w:rPr>
                <w:spacing w:val="-2"/>
                <w:sz w:val="21"/>
              </w:rPr>
              <w:t>项目将加强管 </w:t>
            </w:r>
            <w:r>
              <w:rPr>
                <w:spacing w:val="-5"/>
                <w:sz w:val="21"/>
              </w:rPr>
              <w:t>理，确保噪声达</w:t>
            </w:r>
            <w:r>
              <w:rPr>
                <w:sz w:val="21"/>
              </w:rPr>
              <w:t>标排放</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ind w:left="272" w:right="249"/>
              <w:jc w:val="center"/>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0"/>
              </w:rPr>
            </w:pPr>
          </w:p>
        </w:tc>
      </w:tr>
      <w:tr>
        <w:trPr>
          <w:trHeight w:val="2935" w:hRule="atLeast"/>
        </w:trPr>
        <w:tc>
          <w:tcPr>
            <w:tcW w:w="2227" w:type="dxa"/>
            <w:vMerge/>
            <w:tcBorders>
              <w:top w:val="nil"/>
              <w:right w:val="single" w:sz="4" w:space="0" w:color="000000"/>
            </w:tcBorders>
          </w:tcPr>
          <w:p>
            <w:pPr>
              <w:rPr>
                <w:sz w:val="2"/>
                <w:szCs w:val="2"/>
              </w:rPr>
            </w:pPr>
          </w:p>
        </w:tc>
        <w:tc>
          <w:tcPr>
            <w:tcW w:w="110" w:type="dxa"/>
            <w:vMerge/>
            <w:tcBorders>
              <w:top w:val="nil"/>
              <w:left w:val="single" w:sz="4" w:space="0" w:color="000000"/>
              <w:bottom w:val="nil"/>
              <w:right w:val="single" w:sz="6" w:space="0" w:color="000000"/>
            </w:tcBorders>
          </w:tcPr>
          <w:p>
            <w:pPr>
              <w:rPr>
                <w:sz w:val="2"/>
                <w:szCs w:val="2"/>
              </w:rPr>
            </w:pPr>
          </w:p>
        </w:tc>
        <w:tc>
          <w:tcPr>
            <w:tcW w:w="3901"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63"/>
              <w:ind w:left="103" w:right="83"/>
              <w:jc w:val="center"/>
              <w:rPr>
                <w:sz w:val="21"/>
              </w:rPr>
            </w:pPr>
            <w:r>
              <w:rPr>
                <w:rFonts w:ascii="Times New Roman" w:eastAsia="Times New Roman"/>
                <w:sz w:val="21"/>
              </w:rPr>
              <w:t>(</w:t>
            </w:r>
            <w:r>
              <w:rPr>
                <w:sz w:val="21"/>
              </w:rPr>
              <w:t>一</w:t>
            </w:r>
            <w:r>
              <w:rPr>
                <w:rFonts w:ascii="Times New Roman" w:eastAsia="Times New Roman"/>
                <w:sz w:val="21"/>
              </w:rPr>
              <w:t>)</w:t>
            </w:r>
            <w:r>
              <w:rPr>
                <w:spacing w:val="-6"/>
                <w:sz w:val="21"/>
              </w:rPr>
              <w:t>严格建筑施工申报审批制度，建设项</w:t>
            </w:r>
            <w:r>
              <w:rPr>
                <w:spacing w:val="-3"/>
                <w:sz w:val="21"/>
              </w:rPr>
              <w:t>目开前须向环保部门办理建筑噪声排污</w:t>
            </w:r>
            <w:r>
              <w:rPr>
                <w:spacing w:val="-12"/>
                <w:sz w:val="21"/>
              </w:rPr>
              <w:t>许可证；未提交噪声排放许可证的，建设</w:t>
            </w:r>
            <w:r>
              <w:rPr>
                <w:spacing w:val="-6"/>
                <w:sz w:val="21"/>
              </w:rPr>
              <w:t>行政主管部门不得发放工程项目施工许可证。</w:t>
            </w:r>
          </w:p>
          <w:p>
            <w:pPr>
              <w:pStyle w:val="TableParagraph"/>
              <w:spacing w:line="285" w:lineRule="auto" w:before="19"/>
              <w:ind w:left="103" w:right="86" w:hanging="2"/>
              <w:jc w:val="center"/>
              <w:rPr>
                <w:sz w:val="21"/>
              </w:rPr>
            </w:pPr>
            <w:r>
              <w:rPr>
                <w:rFonts w:ascii="Times New Roman" w:eastAsia="Times New Roman"/>
                <w:sz w:val="21"/>
              </w:rPr>
              <w:t>(</w:t>
            </w:r>
            <w:r>
              <w:rPr>
                <w:sz w:val="21"/>
              </w:rPr>
              <w:t>二</w:t>
            </w:r>
            <w:r>
              <w:rPr>
                <w:rFonts w:ascii="Times New Roman" w:eastAsia="Times New Roman"/>
                <w:sz w:val="21"/>
              </w:rPr>
              <w:t>)</w:t>
            </w:r>
            <w:r>
              <w:rPr>
                <w:spacing w:val="-3"/>
                <w:sz w:val="21"/>
              </w:rPr>
              <w:t>通过工作时段管制，限制高噪声设 </w:t>
            </w:r>
            <w:r>
              <w:rPr>
                <w:spacing w:val="-12"/>
                <w:sz w:val="21"/>
              </w:rPr>
              <w:t>备、减少噪声工序、安装降噪设备、隔声</w:t>
            </w:r>
            <w:r>
              <w:rPr>
                <w:spacing w:val="-3"/>
                <w:sz w:val="21"/>
              </w:rPr>
              <w:t>设施等措施，加强对建筑工地噪声的控</w:t>
            </w:r>
          </w:p>
          <w:p>
            <w:pPr>
              <w:pStyle w:val="TableParagraph"/>
              <w:ind w:left="99" w:right="86"/>
              <w:jc w:val="center"/>
              <w:rPr>
                <w:sz w:val="21"/>
              </w:rPr>
            </w:pPr>
            <w:r>
              <w:rPr>
                <w:sz w:val="21"/>
              </w:rPr>
              <w:t>制。</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85" w:lineRule="auto"/>
              <w:ind w:left="117" w:right="93"/>
              <w:jc w:val="center"/>
              <w:rPr>
                <w:sz w:val="21"/>
              </w:rPr>
            </w:pPr>
            <w:r>
              <w:rPr>
                <w:sz w:val="21"/>
              </w:rPr>
              <w:t>项目将按要求办理相关手续，采取相关措施，加强对建筑工地噪声的控制</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272" w:right="249"/>
              <w:jc w:val="center"/>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0"/>
              </w:rPr>
            </w:pPr>
          </w:p>
        </w:tc>
      </w:tr>
      <w:tr>
        <w:trPr>
          <w:trHeight w:val="584" w:hRule="atLeast"/>
        </w:trPr>
        <w:tc>
          <w:tcPr>
            <w:tcW w:w="2227" w:type="dxa"/>
            <w:vMerge/>
            <w:tcBorders>
              <w:top w:val="nil"/>
              <w:right w:val="single" w:sz="4" w:space="0" w:color="000000"/>
            </w:tcBorders>
          </w:tcPr>
          <w:p>
            <w:pPr>
              <w:rPr>
                <w:sz w:val="2"/>
                <w:szCs w:val="2"/>
              </w:rPr>
            </w:pPr>
          </w:p>
        </w:tc>
        <w:tc>
          <w:tcPr>
            <w:tcW w:w="6812" w:type="dxa"/>
            <w:gridSpan w:val="5"/>
            <w:tcBorders>
              <w:top w:val="single" w:sz="6" w:space="0" w:color="000000"/>
              <w:left w:val="single" w:sz="4" w:space="0" w:color="000000"/>
            </w:tcBorders>
          </w:tcPr>
          <w:p>
            <w:pPr>
              <w:pStyle w:val="TableParagraph"/>
              <w:spacing w:before="117"/>
              <w:ind w:left="502"/>
              <w:rPr>
                <w:b/>
                <w:sz w:val="24"/>
              </w:rPr>
            </w:pPr>
            <w:r>
              <w:rPr>
                <w:rFonts w:ascii="Times New Roman" w:eastAsia="Times New Roman"/>
                <w:b/>
                <w:sz w:val="24"/>
              </w:rPr>
              <w:t>5</w:t>
            </w:r>
            <w:r>
              <w:rPr>
                <w:b/>
                <w:sz w:val="24"/>
              </w:rPr>
              <w:t>、与湘环评函</w:t>
            </w:r>
            <w:r>
              <w:rPr>
                <w:rFonts w:ascii="Times New Roman" w:eastAsia="Times New Roman"/>
                <w:b/>
                <w:sz w:val="24"/>
              </w:rPr>
              <w:t>[2016]13</w:t>
            </w:r>
            <w:r>
              <w:rPr>
                <w:b/>
                <w:sz w:val="24"/>
              </w:rPr>
              <w:t>号符合性分析</w:t>
            </w:r>
          </w:p>
        </w:tc>
      </w:tr>
    </w:tbl>
    <w:p>
      <w:pPr>
        <w:spacing w:after="0"/>
        <w:rPr>
          <w:sz w:val="24"/>
        </w:rPr>
        <w:sectPr>
          <w:pgSz w:w="11910" w:h="16840"/>
          <w:pgMar w:header="0" w:footer="963" w:top="1580" w:bottom="1160" w:left="1220" w:right="1120"/>
        </w:sectPr>
      </w:pPr>
    </w:p>
    <w:p>
      <w:pPr>
        <w:pStyle w:val="BodyText"/>
        <w:spacing w:before="11"/>
        <w:rPr>
          <w:rFonts w:ascii="Times New Roman"/>
          <w:sz w:val="8"/>
        </w:rPr>
      </w:pPr>
    </w:p>
    <w:tbl>
      <w:tblPr>
        <w:tblW w:w="0" w:type="auto"/>
        <w:jc w:val="left"/>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7"/>
        <w:gridCol w:w="103"/>
        <w:gridCol w:w="3625"/>
        <w:gridCol w:w="2127"/>
        <w:gridCol w:w="854"/>
        <w:gridCol w:w="103"/>
      </w:tblGrid>
      <w:tr>
        <w:trPr>
          <w:trHeight w:val="326" w:hRule="atLeast"/>
        </w:trPr>
        <w:tc>
          <w:tcPr>
            <w:tcW w:w="2227" w:type="dxa"/>
            <w:vMerge w:val="restart"/>
            <w:tcBorders>
              <w:bottom w:val="single" w:sz="4" w:space="0" w:color="000000"/>
              <w:right w:val="single" w:sz="4" w:space="0" w:color="000000"/>
            </w:tcBorders>
          </w:tcPr>
          <w:p>
            <w:pPr>
              <w:pStyle w:val="TableParagraph"/>
              <w:rPr>
                <w:rFonts w:ascii="Times New Roman"/>
                <w:sz w:val="22"/>
              </w:rPr>
            </w:pPr>
          </w:p>
        </w:tc>
        <w:tc>
          <w:tcPr>
            <w:tcW w:w="6812" w:type="dxa"/>
            <w:gridSpan w:val="5"/>
            <w:tcBorders>
              <w:left w:val="single" w:sz="4" w:space="0" w:color="000000"/>
              <w:bottom w:val="single" w:sz="6" w:space="0" w:color="000000"/>
            </w:tcBorders>
          </w:tcPr>
          <w:p>
            <w:pPr>
              <w:pStyle w:val="TableParagraph"/>
              <w:tabs>
                <w:tab w:pos="1063" w:val="left" w:leader="none"/>
              </w:tabs>
              <w:spacing w:line="289" w:lineRule="exact" w:before="16"/>
              <w:ind w:left="22"/>
              <w:jc w:val="center"/>
              <w:rPr>
                <w:b/>
                <w:sz w:val="24"/>
              </w:rPr>
            </w:pPr>
            <w:r>
              <w:rPr>
                <w:b/>
                <w:sz w:val="24"/>
              </w:rPr>
              <w:t>表</w:t>
            </w:r>
            <w:r>
              <w:rPr>
                <w:rFonts w:ascii="Times New Roman" w:eastAsia="Times New Roman"/>
                <w:b/>
                <w:sz w:val="24"/>
              </w:rPr>
              <w:t>1-5</w:t>
              <w:tab/>
            </w:r>
            <w:r>
              <w:rPr>
                <w:b/>
                <w:sz w:val="24"/>
              </w:rPr>
              <w:t>湘环评</w:t>
            </w:r>
            <w:r>
              <w:rPr>
                <w:b/>
                <w:spacing w:val="3"/>
                <w:sz w:val="24"/>
              </w:rPr>
              <w:t>函</w:t>
            </w:r>
            <w:r>
              <w:rPr>
                <w:rFonts w:ascii="Times New Roman" w:eastAsia="Times New Roman"/>
                <w:b/>
                <w:sz w:val="24"/>
              </w:rPr>
              <w:t>[2016]13</w:t>
            </w:r>
            <w:r>
              <w:rPr>
                <w:b/>
                <w:sz w:val="24"/>
              </w:rPr>
              <w:t>号符合性分析</w:t>
            </w:r>
          </w:p>
        </w:tc>
      </w:tr>
      <w:tr>
        <w:trPr>
          <w:trHeight w:val="1281" w:hRule="atLeast"/>
        </w:trPr>
        <w:tc>
          <w:tcPr>
            <w:tcW w:w="2227" w:type="dxa"/>
            <w:vMerge/>
            <w:tcBorders>
              <w:top w:val="nil"/>
              <w:bottom w:val="single" w:sz="4" w:space="0" w:color="000000"/>
              <w:right w:val="single" w:sz="4" w:space="0" w:color="000000"/>
            </w:tcBorders>
          </w:tcPr>
          <w:p>
            <w:pPr>
              <w:rPr>
                <w:sz w:val="2"/>
                <w:szCs w:val="2"/>
              </w:rPr>
            </w:pPr>
          </w:p>
        </w:tc>
        <w:tc>
          <w:tcPr>
            <w:tcW w:w="103" w:type="dxa"/>
            <w:vMerge w:val="restart"/>
            <w:tcBorders>
              <w:top w:val="nil"/>
              <w:left w:val="single" w:sz="4" w:space="0" w:color="000000"/>
              <w:bottom w:val="single" w:sz="4" w:space="0" w:color="000000"/>
              <w:right w:val="single" w:sz="6" w:space="0" w:color="000000"/>
            </w:tcBorders>
          </w:tcPr>
          <w:p>
            <w:pPr>
              <w:pStyle w:val="TableParagraph"/>
              <w:rPr>
                <w:rFonts w:ascii="Times New Roman"/>
                <w:sz w:val="22"/>
              </w:rPr>
            </w:pPr>
          </w:p>
        </w:tc>
        <w:tc>
          <w:tcPr>
            <w:tcW w:w="3625"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49"/>
              <w:ind w:left="132" w:right="110"/>
              <w:jc w:val="center"/>
              <w:rPr>
                <w:sz w:val="21"/>
              </w:rPr>
            </w:pPr>
            <w:r>
              <w:rPr>
                <w:sz w:val="21"/>
              </w:rPr>
              <w:t>《长株潭城市群两型社会示范区湘潭易家湾昭山片区规划（</w:t>
            </w:r>
            <w:r>
              <w:rPr>
                <w:rFonts w:ascii="Times New Roman" w:eastAsia="Times New Roman"/>
                <w:sz w:val="21"/>
              </w:rPr>
              <w:t>2010-2030</w:t>
            </w:r>
            <w:r>
              <w:rPr>
                <w:sz w:val="21"/>
              </w:rPr>
              <w:t>）</w:t>
            </w:r>
          </w:p>
          <w:p>
            <w:pPr>
              <w:pStyle w:val="TableParagraph"/>
              <w:spacing w:line="267" w:lineRule="exact"/>
              <w:ind w:left="90" w:right="66"/>
              <w:jc w:val="center"/>
              <w:rPr>
                <w:sz w:val="21"/>
              </w:rPr>
            </w:pPr>
            <w:r>
              <w:rPr>
                <w:sz w:val="21"/>
              </w:rPr>
              <w:t>（</w:t>
            </w:r>
            <w:r>
              <w:rPr>
                <w:rFonts w:ascii="Times New Roman" w:eastAsia="Times New Roman"/>
                <w:sz w:val="21"/>
              </w:rPr>
              <w:t>2015 </w:t>
            </w:r>
            <w:r>
              <w:rPr>
                <w:sz w:val="21"/>
              </w:rPr>
              <w:t>年修订）环境影响报告书》批</w:t>
            </w:r>
          </w:p>
          <w:p>
            <w:pPr>
              <w:pStyle w:val="TableParagraph"/>
              <w:spacing w:line="252" w:lineRule="exact" w:before="52"/>
              <w:ind w:left="130" w:right="110"/>
              <w:jc w:val="center"/>
              <w:rPr>
                <w:rFonts w:ascii="Times New Roman" w:eastAsia="Times New Roman"/>
                <w:sz w:val="21"/>
              </w:rPr>
            </w:pPr>
            <w:r>
              <w:rPr>
                <w:sz w:val="21"/>
              </w:rPr>
              <w:t>复</w:t>
            </w:r>
            <w:r>
              <w:rPr>
                <w:rFonts w:ascii="Times New Roman" w:eastAsia="Times New Roman"/>
                <w:sz w:val="21"/>
              </w:rPr>
              <w:t>-</w:t>
            </w:r>
            <w:r>
              <w:rPr>
                <w:sz w:val="21"/>
              </w:rPr>
              <w:t>湘环评函</w:t>
            </w:r>
            <w:r>
              <w:rPr>
                <w:rFonts w:ascii="Times New Roman" w:eastAsia="Times New Roman"/>
                <w:sz w:val="21"/>
              </w:rPr>
              <w:t>[2016]13</w:t>
            </w:r>
          </w:p>
        </w:tc>
        <w:tc>
          <w:tcPr>
            <w:tcW w:w="21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1"/>
              <w:rPr>
                <w:rFonts w:ascii="Times New Roman"/>
                <w:sz w:val="25"/>
              </w:rPr>
            </w:pPr>
          </w:p>
          <w:p>
            <w:pPr>
              <w:pStyle w:val="TableParagraph"/>
              <w:ind w:left="117" w:right="98"/>
              <w:jc w:val="center"/>
              <w:rPr>
                <w:sz w:val="21"/>
              </w:rPr>
            </w:pPr>
            <w:r>
              <w:rPr>
                <w:sz w:val="21"/>
              </w:rPr>
              <w:t>本项目</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line="285" w:lineRule="auto" w:before="138"/>
              <w:ind w:left="218" w:right="90" w:hanging="106"/>
              <w:rPr>
                <w:sz w:val="21"/>
              </w:rPr>
            </w:pPr>
            <w:r>
              <w:rPr>
                <w:sz w:val="21"/>
              </w:rPr>
              <w:t>符合性分析</w:t>
            </w:r>
          </w:p>
        </w:tc>
        <w:tc>
          <w:tcPr>
            <w:tcW w:w="103" w:type="dxa"/>
            <w:tcBorders>
              <w:top w:val="nil"/>
              <w:left w:val="single" w:sz="6" w:space="0" w:color="000000"/>
              <w:bottom w:val="nil"/>
            </w:tcBorders>
          </w:tcPr>
          <w:p>
            <w:pPr>
              <w:pStyle w:val="TableParagraph"/>
              <w:rPr>
                <w:rFonts w:ascii="Times New Roman"/>
                <w:sz w:val="22"/>
              </w:rPr>
            </w:pPr>
          </w:p>
        </w:tc>
      </w:tr>
      <w:tr>
        <w:trPr>
          <w:trHeight w:val="1280" w:hRule="atLeast"/>
        </w:trPr>
        <w:tc>
          <w:tcPr>
            <w:tcW w:w="2227" w:type="dxa"/>
            <w:vMerge/>
            <w:tcBorders>
              <w:top w:val="nil"/>
              <w:bottom w:val="single" w:sz="4" w:space="0" w:color="000000"/>
              <w:right w:val="single" w:sz="4" w:space="0" w:color="000000"/>
            </w:tcBorders>
          </w:tcPr>
          <w:p>
            <w:pPr>
              <w:rPr>
                <w:sz w:val="2"/>
                <w:szCs w:val="2"/>
              </w:rPr>
            </w:pPr>
          </w:p>
        </w:tc>
        <w:tc>
          <w:tcPr>
            <w:tcW w:w="103" w:type="dxa"/>
            <w:vMerge/>
            <w:tcBorders>
              <w:top w:val="nil"/>
              <w:left w:val="single" w:sz="4" w:space="0" w:color="000000"/>
              <w:bottom w:val="single" w:sz="4" w:space="0" w:color="000000"/>
              <w:right w:val="single" w:sz="6" w:space="0" w:color="000000"/>
            </w:tcBorders>
          </w:tcPr>
          <w:p>
            <w:pPr>
              <w:rPr>
                <w:sz w:val="2"/>
                <w:szCs w:val="2"/>
              </w:rPr>
            </w:pPr>
          </w:p>
        </w:tc>
        <w:tc>
          <w:tcPr>
            <w:tcW w:w="3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line="285" w:lineRule="auto" w:before="138"/>
              <w:ind w:left="975" w:right="110" w:hanging="843"/>
              <w:rPr>
                <w:sz w:val="21"/>
              </w:rPr>
            </w:pPr>
            <w:r>
              <w:rPr>
                <w:sz w:val="21"/>
              </w:rPr>
              <w:t>不得规划建设工业项目、高能耗项目和排污量大的项目</w:t>
            </w:r>
          </w:p>
        </w:tc>
        <w:tc>
          <w:tcPr>
            <w:tcW w:w="2127"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46"/>
              <w:ind w:left="117" w:right="98"/>
              <w:jc w:val="both"/>
              <w:rPr>
                <w:sz w:val="21"/>
              </w:rPr>
            </w:pPr>
            <w:r>
              <w:rPr>
                <w:sz w:val="21"/>
              </w:rPr>
              <w:t>项目为商居综合体建设项目，不属于工业项目、高能耗项目和</w:t>
            </w:r>
          </w:p>
          <w:p>
            <w:pPr>
              <w:pStyle w:val="TableParagraph"/>
              <w:spacing w:line="254" w:lineRule="exact"/>
              <w:ind w:left="328"/>
              <w:rPr>
                <w:sz w:val="21"/>
              </w:rPr>
            </w:pPr>
            <w:r>
              <w:rPr>
                <w:sz w:val="21"/>
              </w:rPr>
              <w:t>排污量大的项目</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5"/>
              </w:rPr>
            </w:pPr>
          </w:p>
          <w:p>
            <w:pPr>
              <w:pStyle w:val="TableParagraph"/>
              <w:ind w:left="197" w:right="177"/>
              <w:jc w:val="center"/>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2"/>
              </w:rPr>
            </w:pPr>
          </w:p>
        </w:tc>
      </w:tr>
      <w:tr>
        <w:trPr>
          <w:trHeight w:val="959" w:hRule="atLeast"/>
        </w:trPr>
        <w:tc>
          <w:tcPr>
            <w:tcW w:w="2227" w:type="dxa"/>
            <w:vMerge/>
            <w:tcBorders>
              <w:top w:val="nil"/>
              <w:bottom w:val="single" w:sz="4" w:space="0" w:color="000000"/>
              <w:right w:val="single" w:sz="4" w:space="0" w:color="000000"/>
            </w:tcBorders>
          </w:tcPr>
          <w:p>
            <w:pPr>
              <w:rPr>
                <w:sz w:val="2"/>
                <w:szCs w:val="2"/>
              </w:rPr>
            </w:pPr>
          </w:p>
        </w:tc>
        <w:tc>
          <w:tcPr>
            <w:tcW w:w="103" w:type="dxa"/>
            <w:vMerge/>
            <w:tcBorders>
              <w:top w:val="nil"/>
              <w:left w:val="single" w:sz="4" w:space="0" w:color="000000"/>
              <w:bottom w:val="single" w:sz="4" w:space="0" w:color="000000"/>
              <w:right w:val="single" w:sz="6" w:space="0" w:color="000000"/>
            </w:tcBorders>
          </w:tcPr>
          <w:p>
            <w:pPr>
              <w:rPr>
                <w:sz w:val="2"/>
                <w:szCs w:val="2"/>
              </w:rPr>
            </w:pPr>
          </w:p>
        </w:tc>
        <w:tc>
          <w:tcPr>
            <w:tcW w:w="362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spacing w:line="285" w:lineRule="auto"/>
              <w:ind w:left="1709" w:right="110" w:hanging="1578"/>
              <w:rPr>
                <w:sz w:val="21"/>
              </w:rPr>
            </w:pPr>
            <w:r>
              <w:rPr>
                <w:sz w:val="21"/>
              </w:rPr>
              <w:t>废水全面纳入河东第二污水处理厂处理</w:t>
            </w:r>
          </w:p>
        </w:tc>
        <w:tc>
          <w:tcPr>
            <w:tcW w:w="2127"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46"/>
              <w:ind w:left="117" w:right="98"/>
              <w:jc w:val="center"/>
              <w:rPr>
                <w:sz w:val="21"/>
              </w:rPr>
            </w:pPr>
            <w:r>
              <w:rPr>
                <w:sz w:val="21"/>
              </w:rPr>
              <w:t>项目废水化粪池处理后纳入河东第二污水</w:t>
            </w:r>
          </w:p>
          <w:p>
            <w:pPr>
              <w:pStyle w:val="TableParagraph"/>
              <w:spacing w:line="252" w:lineRule="exact" w:before="1"/>
              <w:ind w:left="114" w:right="98"/>
              <w:jc w:val="center"/>
              <w:rPr>
                <w:sz w:val="21"/>
              </w:rPr>
            </w:pPr>
            <w:r>
              <w:rPr>
                <w:sz w:val="21"/>
              </w:rPr>
              <w:t>处理厂处理</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35"/>
              <w:ind w:left="197" w:right="177"/>
              <w:jc w:val="center"/>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2"/>
              </w:rPr>
            </w:pPr>
          </w:p>
        </w:tc>
      </w:tr>
      <w:tr>
        <w:trPr>
          <w:trHeight w:val="960" w:hRule="atLeast"/>
        </w:trPr>
        <w:tc>
          <w:tcPr>
            <w:tcW w:w="2227" w:type="dxa"/>
            <w:vMerge/>
            <w:tcBorders>
              <w:top w:val="nil"/>
              <w:bottom w:val="single" w:sz="4" w:space="0" w:color="000000"/>
              <w:right w:val="single" w:sz="4" w:space="0" w:color="000000"/>
            </w:tcBorders>
          </w:tcPr>
          <w:p>
            <w:pPr>
              <w:rPr>
                <w:sz w:val="2"/>
                <w:szCs w:val="2"/>
              </w:rPr>
            </w:pPr>
          </w:p>
        </w:tc>
        <w:tc>
          <w:tcPr>
            <w:tcW w:w="103" w:type="dxa"/>
            <w:vMerge/>
            <w:tcBorders>
              <w:top w:val="nil"/>
              <w:left w:val="single" w:sz="4" w:space="0" w:color="000000"/>
              <w:bottom w:val="single" w:sz="4" w:space="0" w:color="000000"/>
              <w:right w:val="single" w:sz="6" w:space="0" w:color="000000"/>
            </w:tcBorders>
          </w:tcPr>
          <w:p>
            <w:pPr>
              <w:rPr>
                <w:sz w:val="2"/>
                <w:szCs w:val="2"/>
              </w:rPr>
            </w:pPr>
          </w:p>
        </w:tc>
        <w:tc>
          <w:tcPr>
            <w:tcW w:w="3625"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47"/>
              <w:ind w:left="132" w:right="110"/>
              <w:jc w:val="center"/>
              <w:rPr>
                <w:sz w:val="21"/>
              </w:rPr>
            </w:pPr>
            <w:r>
              <w:rPr>
                <w:sz w:val="21"/>
              </w:rPr>
              <w:t>生活垃圾、餐厨垃圾、建筑垃圾、医疗废物分别经统一收集后，送相应处</w:t>
            </w:r>
          </w:p>
          <w:p>
            <w:pPr>
              <w:pStyle w:val="TableParagraph"/>
              <w:spacing w:line="252" w:lineRule="exact"/>
              <w:ind w:left="132" w:right="110"/>
              <w:jc w:val="center"/>
              <w:rPr>
                <w:sz w:val="21"/>
              </w:rPr>
            </w:pPr>
            <w:r>
              <w:rPr>
                <w:sz w:val="21"/>
              </w:rPr>
              <w:t>置场所处理</w:t>
            </w:r>
          </w:p>
        </w:tc>
        <w:tc>
          <w:tcPr>
            <w:tcW w:w="2127"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47"/>
              <w:ind w:left="117" w:right="98"/>
              <w:jc w:val="center"/>
              <w:rPr>
                <w:sz w:val="21"/>
              </w:rPr>
            </w:pPr>
            <w:r>
              <w:rPr>
                <w:sz w:val="21"/>
              </w:rPr>
              <w:t>项目商业垃圾和生活垃圾分类收集委托处</w:t>
            </w:r>
          </w:p>
          <w:p>
            <w:pPr>
              <w:pStyle w:val="TableParagraph"/>
              <w:spacing w:line="252" w:lineRule="exact"/>
              <w:ind w:left="14"/>
              <w:jc w:val="center"/>
              <w:rPr>
                <w:sz w:val="21"/>
              </w:rPr>
            </w:pPr>
            <w:r>
              <w:rPr>
                <w:w w:val="100"/>
                <w:sz w:val="21"/>
              </w:rPr>
              <w:t>置</w:t>
            </w:r>
          </w:p>
        </w:tc>
        <w:tc>
          <w:tcPr>
            <w:tcW w:w="85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136"/>
              <w:ind w:left="197" w:right="177"/>
              <w:jc w:val="center"/>
              <w:rPr>
                <w:sz w:val="21"/>
              </w:rPr>
            </w:pPr>
            <w:r>
              <w:rPr>
                <w:sz w:val="21"/>
              </w:rPr>
              <w:t>符合</w:t>
            </w:r>
          </w:p>
        </w:tc>
        <w:tc>
          <w:tcPr>
            <w:tcW w:w="103" w:type="dxa"/>
            <w:tcBorders>
              <w:top w:val="nil"/>
              <w:left w:val="single" w:sz="6" w:space="0" w:color="000000"/>
              <w:bottom w:val="nil"/>
            </w:tcBorders>
          </w:tcPr>
          <w:p>
            <w:pPr>
              <w:pStyle w:val="TableParagraph"/>
              <w:rPr>
                <w:rFonts w:ascii="Times New Roman"/>
                <w:sz w:val="22"/>
              </w:rPr>
            </w:pPr>
          </w:p>
        </w:tc>
      </w:tr>
      <w:tr>
        <w:trPr>
          <w:trHeight w:val="637" w:hRule="atLeast"/>
        </w:trPr>
        <w:tc>
          <w:tcPr>
            <w:tcW w:w="2227" w:type="dxa"/>
            <w:vMerge/>
            <w:tcBorders>
              <w:top w:val="nil"/>
              <w:bottom w:val="single" w:sz="4" w:space="0" w:color="000000"/>
              <w:right w:val="single" w:sz="4" w:space="0" w:color="000000"/>
            </w:tcBorders>
          </w:tcPr>
          <w:p>
            <w:pPr>
              <w:rPr>
                <w:sz w:val="2"/>
                <w:szCs w:val="2"/>
              </w:rPr>
            </w:pPr>
          </w:p>
        </w:tc>
        <w:tc>
          <w:tcPr>
            <w:tcW w:w="103" w:type="dxa"/>
            <w:vMerge/>
            <w:tcBorders>
              <w:top w:val="nil"/>
              <w:left w:val="single" w:sz="4" w:space="0" w:color="000000"/>
              <w:bottom w:val="single" w:sz="4" w:space="0" w:color="000000"/>
              <w:right w:val="single" w:sz="6" w:space="0" w:color="000000"/>
            </w:tcBorders>
          </w:tcPr>
          <w:p>
            <w:pPr>
              <w:rPr>
                <w:sz w:val="2"/>
                <w:szCs w:val="2"/>
              </w:rPr>
            </w:pPr>
          </w:p>
        </w:tc>
        <w:tc>
          <w:tcPr>
            <w:tcW w:w="3625" w:type="dxa"/>
            <w:tcBorders>
              <w:top w:val="single" w:sz="6" w:space="0" w:color="000000"/>
              <w:left w:val="single" w:sz="6" w:space="0" w:color="000000"/>
              <w:bottom w:val="single" w:sz="12" w:space="0" w:color="000000"/>
              <w:right w:val="single" w:sz="6" w:space="0" w:color="000000"/>
            </w:tcBorders>
          </w:tcPr>
          <w:p>
            <w:pPr>
              <w:pStyle w:val="TableParagraph"/>
              <w:spacing w:before="46"/>
              <w:ind w:left="85" w:right="66"/>
              <w:jc w:val="center"/>
              <w:rPr>
                <w:sz w:val="21"/>
              </w:rPr>
            </w:pPr>
            <w:r>
              <w:rPr>
                <w:sz w:val="21"/>
              </w:rPr>
              <w:t>严格限制以煤、重油为燃料的建设项</w:t>
            </w:r>
          </w:p>
          <w:p>
            <w:pPr>
              <w:pStyle w:val="TableParagraph"/>
              <w:spacing w:line="249" w:lineRule="exact" w:before="53"/>
              <w:ind w:left="20"/>
              <w:jc w:val="center"/>
              <w:rPr>
                <w:sz w:val="21"/>
              </w:rPr>
            </w:pPr>
            <w:r>
              <w:rPr>
                <w:w w:val="100"/>
                <w:sz w:val="21"/>
              </w:rPr>
              <w:t>目</w:t>
            </w:r>
          </w:p>
        </w:tc>
        <w:tc>
          <w:tcPr>
            <w:tcW w:w="2127"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18"/>
              </w:rPr>
            </w:pPr>
          </w:p>
          <w:p>
            <w:pPr>
              <w:pStyle w:val="TableParagraph"/>
              <w:ind w:left="99" w:right="82"/>
              <w:jc w:val="center"/>
              <w:rPr>
                <w:sz w:val="21"/>
              </w:rPr>
            </w:pPr>
            <w:r>
              <w:rPr>
                <w:sz w:val="21"/>
              </w:rPr>
              <w:t>项目不使用煤、重油</w:t>
            </w:r>
          </w:p>
        </w:tc>
        <w:tc>
          <w:tcPr>
            <w:tcW w:w="854"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18"/>
              </w:rPr>
            </w:pPr>
          </w:p>
          <w:p>
            <w:pPr>
              <w:pStyle w:val="TableParagraph"/>
              <w:ind w:left="197" w:right="177"/>
              <w:jc w:val="center"/>
              <w:rPr>
                <w:sz w:val="21"/>
              </w:rPr>
            </w:pPr>
            <w:r>
              <w:rPr>
                <w:sz w:val="21"/>
              </w:rPr>
              <w:t>符合</w:t>
            </w:r>
          </w:p>
        </w:tc>
        <w:tc>
          <w:tcPr>
            <w:tcW w:w="103" w:type="dxa"/>
            <w:tcBorders>
              <w:top w:val="nil"/>
              <w:left w:val="single" w:sz="6" w:space="0" w:color="000000"/>
              <w:bottom w:val="single" w:sz="4" w:space="0" w:color="000000"/>
            </w:tcBorders>
          </w:tcPr>
          <w:p>
            <w:pPr>
              <w:pStyle w:val="TableParagraph"/>
              <w:rPr>
                <w:rFonts w:ascii="Times New Roman"/>
                <w:sz w:val="22"/>
              </w:rPr>
            </w:pPr>
          </w:p>
        </w:tc>
      </w:tr>
      <w:tr>
        <w:trPr>
          <w:trHeight w:val="7605" w:hRule="atLeast"/>
        </w:trPr>
        <w:tc>
          <w:tcPr>
            <w:tcW w:w="2227" w:type="dxa"/>
            <w:tcBorders>
              <w:top w:val="single" w:sz="4" w:space="0" w:color="000000"/>
              <w:right w:val="single" w:sz="4"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9"/>
              </w:rPr>
            </w:pPr>
          </w:p>
          <w:p>
            <w:pPr>
              <w:pStyle w:val="TableParagraph"/>
              <w:spacing w:before="1"/>
              <w:ind w:left="273"/>
              <w:rPr>
                <w:sz w:val="24"/>
              </w:rPr>
            </w:pPr>
            <w:r>
              <w:rPr>
                <w:sz w:val="24"/>
              </w:rPr>
              <w:t>其他符合性分析</w:t>
            </w:r>
          </w:p>
        </w:tc>
        <w:tc>
          <w:tcPr>
            <w:tcW w:w="6812" w:type="dxa"/>
            <w:gridSpan w:val="5"/>
            <w:tcBorders>
              <w:top w:val="single" w:sz="12" w:space="0" w:color="000000"/>
              <w:left w:val="single" w:sz="4" w:space="0" w:color="000000"/>
            </w:tcBorders>
          </w:tcPr>
          <w:p>
            <w:pPr>
              <w:pStyle w:val="TableParagraph"/>
              <w:spacing w:line="364" w:lineRule="auto" w:before="133"/>
              <w:ind w:left="19" w:right="-15" w:firstLine="483"/>
              <w:rPr>
                <w:b/>
                <w:sz w:val="24"/>
              </w:rPr>
            </w:pPr>
            <w:r>
              <w:rPr>
                <w:rFonts w:ascii="Times New Roman" w:eastAsia="Times New Roman"/>
                <w:b/>
                <w:sz w:val="24"/>
              </w:rPr>
              <w:t>1</w:t>
            </w:r>
            <w:r>
              <w:rPr>
                <w:b/>
                <w:spacing w:val="-10"/>
                <w:sz w:val="24"/>
              </w:rPr>
              <w:t>、与《长株潭城市群生态绿心地区建设项目准入暂行管理办法》符合性分析</w:t>
            </w:r>
          </w:p>
          <w:p>
            <w:pPr>
              <w:pStyle w:val="TableParagraph"/>
              <w:spacing w:line="364" w:lineRule="auto"/>
              <w:ind w:left="19" w:right="-15" w:firstLine="480"/>
              <w:jc w:val="both"/>
              <w:rPr>
                <w:sz w:val="24"/>
              </w:rPr>
            </w:pPr>
            <w:r>
              <w:rPr>
                <w:sz w:val="24"/>
              </w:rPr>
              <w:t>根据湖南省发展和改革委员会印发的《长株潭城市群生态绿</w:t>
            </w:r>
            <w:r>
              <w:rPr>
                <w:spacing w:val="-11"/>
                <w:sz w:val="24"/>
              </w:rPr>
              <w:t>心地区建设项目准入暂行管理办法》：控制建设区内可以兴建的一</w:t>
            </w:r>
            <w:r>
              <w:rPr>
                <w:spacing w:val="-7"/>
                <w:sz w:val="24"/>
              </w:rPr>
              <w:t>般建设项目。在控制建设区内，禁止工业和其他可能造成环境污染的建设项目。</w:t>
            </w:r>
          </w:p>
          <w:p>
            <w:pPr>
              <w:pStyle w:val="TableParagraph"/>
              <w:spacing w:line="364" w:lineRule="auto"/>
              <w:ind w:left="19" w:right="-15" w:firstLine="480"/>
              <w:jc w:val="both"/>
              <w:rPr>
                <w:sz w:val="24"/>
              </w:rPr>
            </w:pPr>
            <w:r>
              <w:rPr>
                <w:sz w:val="24"/>
              </w:rPr>
              <w:t>本项目为商居综合体建设项目，位于长株潭生态绿心控制建设区，采取措施后对周边环境影响较小，不属于区域内禁止建设项目，且项目已取得两型准入意见，符合要求。</w:t>
            </w:r>
          </w:p>
          <w:p>
            <w:pPr>
              <w:pStyle w:val="TableParagraph"/>
              <w:spacing w:line="307" w:lineRule="exact"/>
              <w:ind w:left="502"/>
              <w:jc w:val="both"/>
              <w:rPr>
                <w:b/>
                <w:sz w:val="24"/>
              </w:rPr>
            </w:pPr>
            <w:r>
              <w:rPr>
                <w:rFonts w:ascii="Times New Roman" w:hAnsi="Times New Roman" w:eastAsia="Times New Roman"/>
                <w:b/>
                <w:sz w:val="24"/>
              </w:rPr>
              <w:t>2</w:t>
            </w:r>
            <w:r>
              <w:rPr>
                <w:b/>
                <w:sz w:val="24"/>
              </w:rPr>
              <w:t>、 </w:t>
            </w:r>
            <w:r>
              <w:rPr>
                <w:rFonts w:ascii="Times New Roman" w:hAnsi="Times New Roman" w:eastAsia="Times New Roman"/>
                <w:b/>
                <w:sz w:val="24"/>
              </w:rPr>
              <w:t>“</w:t>
            </w:r>
            <w:r>
              <w:rPr>
                <w:b/>
                <w:sz w:val="24"/>
              </w:rPr>
              <w:t>三线一单</w:t>
            </w:r>
            <w:r>
              <w:rPr>
                <w:rFonts w:ascii="Times New Roman" w:hAnsi="Times New Roman" w:eastAsia="Times New Roman"/>
                <w:b/>
                <w:sz w:val="24"/>
              </w:rPr>
              <w:t>”</w:t>
            </w:r>
            <w:r>
              <w:rPr>
                <w:b/>
                <w:sz w:val="24"/>
              </w:rPr>
              <w:t>控制要求符合性</w:t>
            </w:r>
          </w:p>
          <w:p>
            <w:pPr>
              <w:pStyle w:val="TableParagraph"/>
              <w:spacing w:before="155"/>
              <w:ind w:left="499"/>
              <w:rPr>
                <w:sz w:val="24"/>
              </w:rPr>
            </w:pPr>
            <w:r>
              <w:rPr>
                <w:sz w:val="24"/>
              </w:rPr>
              <w:t>①生态保护红线</w:t>
            </w:r>
          </w:p>
          <w:p>
            <w:pPr>
              <w:pStyle w:val="TableParagraph"/>
              <w:spacing w:line="364" w:lineRule="auto" w:before="161"/>
              <w:ind w:left="19" w:right="-15" w:firstLine="480"/>
              <w:jc w:val="both"/>
              <w:rPr>
                <w:sz w:val="24"/>
              </w:rPr>
            </w:pPr>
            <w:r>
              <w:rPr>
                <w:sz w:val="24"/>
              </w:rPr>
              <w:t>本项目位于湘潭市昭山示范区晴岚路以北、芙蓉大道以东、湘潭易家湾卸油站专线以西。项目不位于长株潭生态绿心禁止开发开发区和限制开发区，位于控制建设区，项目为商居综合体建设项目，项目不属于长株潭生态绿心控制建设区禁止建设项目；</w:t>
            </w:r>
          </w:p>
          <w:p>
            <w:pPr>
              <w:pStyle w:val="TableParagraph"/>
              <w:spacing w:line="306" w:lineRule="exact"/>
              <w:ind w:left="19" w:right="-15"/>
              <w:rPr>
                <w:sz w:val="24"/>
              </w:rPr>
            </w:pPr>
            <w:r>
              <w:rPr>
                <w:sz w:val="24"/>
              </w:rPr>
              <w:t>项目位于昭山风景名胜区外围保护区内，属于外围保护区可以设</w:t>
            </w:r>
          </w:p>
        </w:tc>
      </w:tr>
    </w:tbl>
    <w:p>
      <w:pPr>
        <w:spacing w:after="0" w:line="306" w:lineRule="exact"/>
        <w:rPr>
          <w:sz w:val="24"/>
        </w:rPr>
        <w:sectPr>
          <w:pgSz w:w="11910" w:h="16840"/>
          <w:pgMar w:header="0" w:footer="963" w:top="1580" w:bottom="1160" w:left="1220" w:right="1120"/>
        </w:sectPr>
      </w:pPr>
    </w:p>
    <w:p>
      <w:pPr>
        <w:pStyle w:val="BodyText"/>
        <w:rPr>
          <w:rFonts w:ascii="Times New Roman"/>
          <w:sz w:val="20"/>
        </w:rPr>
      </w:pPr>
      <w:r>
        <w:rPr/>
        <w:pict>
          <v:shape style="position:absolute;margin-left:76.103996pt;margin-top:85.079987pt;width:453.45pt;height:658.8pt;mso-position-horizontal-relative:page;mso-position-vertical-relative:page;z-index:25166233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7"/>
                    <w:gridCol w:w="4784"/>
                    <w:gridCol w:w="1275"/>
                    <w:gridCol w:w="754"/>
                  </w:tblGrid>
                  <w:tr>
                    <w:trPr>
                      <w:trHeight w:val="8261" w:hRule="atLeast"/>
                    </w:trPr>
                    <w:tc>
                      <w:tcPr>
                        <w:tcW w:w="2227" w:type="dxa"/>
                        <w:vMerge w:val="restart"/>
                        <w:tcBorders>
                          <w:right w:val="single" w:sz="4" w:space="0" w:color="000000"/>
                        </w:tcBorders>
                      </w:tcPr>
                      <w:p>
                        <w:pPr>
                          <w:pStyle w:val="TableParagraph"/>
                          <w:rPr>
                            <w:rFonts w:ascii="Times New Roman"/>
                            <w:sz w:val="22"/>
                          </w:rPr>
                        </w:pPr>
                      </w:p>
                    </w:tc>
                    <w:tc>
                      <w:tcPr>
                        <w:tcW w:w="6813" w:type="dxa"/>
                        <w:gridSpan w:val="3"/>
                        <w:tcBorders>
                          <w:left w:val="single" w:sz="4" w:space="0" w:color="000000"/>
                          <w:bottom w:val="single" w:sz="6" w:space="0" w:color="000000"/>
                        </w:tcBorders>
                      </w:tcPr>
                      <w:p>
                        <w:pPr>
                          <w:pStyle w:val="TableParagraph"/>
                          <w:spacing w:line="362" w:lineRule="auto" w:before="16"/>
                          <w:ind w:left="19" w:right="-15"/>
                          <w:rPr>
                            <w:sz w:val="24"/>
                          </w:rPr>
                        </w:pPr>
                        <w:r>
                          <w:rPr>
                            <w:sz w:val="24"/>
                          </w:rPr>
                          <w:t>置内容，项目将加强管理，加强绿化，建设与风景区环境风貌相协调，满足生态保护红线要求。</w:t>
                        </w:r>
                      </w:p>
                      <w:p>
                        <w:pPr>
                          <w:pStyle w:val="TableParagraph"/>
                          <w:spacing w:before="5"/>
                          <w:ind w:left="499"/>
                          <w:rPr>
                            <w:sz w:val="24"/>
                          </w:rPr>
                        </w:pPr>
                        <w:r>
                          <w:rPr>
                            <w:sz w:val="24"/>
                          </w:rPr>
                          <w:t>②环境质量底线</w:t>
                        </w:r>
                      </w:p>
                      <w:p>
                        <w:pPr>
                          <w:pStyle w:val="TableParagraph"/>
                          <w:spacing w:line="364" w:lineRule="auto" w:before="159"/>
                          <w:ind w:left="19" w:right="-15" w:firstLine="480"/>
                          <w:jc w:val="both"/>
                          <w:rPr>
                            <w:sz w:val="24"/>
                          </w:rPr>
                        </w:pPr>
                        <w:r>
                          <w:rPr>
                            <w:spacing w:val="-11"/>
                            <w:sz w:val="24"/>
                          </w:rPr>
                          <w:t>项目所在区域的环境质量底线为：湘江、朝阳渠水质满足《地表水环境质量标准</w:t>
                        </w:r>
                        <w:r>
                          <w:rPr>
                            <w:spacing w:val="-159"/>
                            <w:sz w:val="24"/>
                          </w:rPr>
                          <w:t>》</w:t>
                        </w:r>
                        <w:r>
                          <w:rPr>
                            <w:spacing w:val="-4"/>
                            <w:sz w:val="24"/>
                          </w:rPr>
                          <w:t>（</w:t>
                        </w:r>
                        <w:r>
                          <w:rPr>
                            <w:rFonts w:ascii="Times New Roman" w:hAnsi="Times New Roman" w:eastAsia="Times New Roman"/>
                            <w:spacing w:val="-4"/>
                            <w:sz w:val="24"/>
                          </w:rPr>
                          <w:t>GB3838-2002</w:t>
                        </w:r>
                        <w:r>
                          <w:rPr>
                            <w:spacing w:val="-4"/>
                            <w:sz w:val="24"/>
                          </w:rPr>
                          <w:t>）</w:t>
                        </w:r>
                        <w:r>
                          <w:rPr>
                            <w:spacing w:val="-26"/>
                            <w:sz w:val="24"/>
                          </w:rPr>
                          <w:t>中 </w:t>
                        </w:r>
                        <w:r>
                          <w:rPr>
                            <w:rFonts w:ascii="Times New Roman" w:hAnsi="Times New Roman" w:eastAsia="Times New Roman"/>
                            <w:sz w:val="24"/>
                          </w:rPr>
                          <w:t>III </w:t>
                        </w:r>
                        <w:r>
                          <w:rPr>
                            <w:spacing w:val="-6"/>
                            <w:sz w:val="24"/>
                          </w:rPr>
                          <w:t>类标准；环境空气质量</w:t>
                        </w:r>
                        <w:r>
                          <w:rPr>
                            <w:spacing w:val="1"/>
                            <w:sz w:val="24"/>
                          </w:rPr>
                          <w:t>达到《环境空气质量标准》 </w:t>
                        </w:r>
                        <w:r>
                          <w:rPr>
                            <w:sz w:val="24"/>
                          </w:rPr>
                          <w:t>（</w:t>
                        </w:r>
                        <w:r>
                          <w:rPr>
                            <w:rFonts w:ascii="Times New Roman" w:hAnsi="Times New Roman" w:eastAsia="Times New Roman"/>
                            <w:sz w:val="24"/>
                          </w:rPr>
                          <w:t>GB3095—2012</w:t>
                        </w:r>
                        <w:r>
                          <w:rPr>
                            <w:sz w:val="24"/>
                          </w:rPr>
                          <w:t>）</w:t>
                        </w:r>
                        <w:r>
                          <w:rPr>
                            <w:spacing w:val="1"/>
                            <w:sz w:val="24"/>
                          </w:rPr>
                          <w:t>二级标准；声环</w:t>
                        </w:r>
                        <w:r>
                          <w:rPr>
                            <w:spacing w:val="-8"/>
                            <w:sz w:val="24"/>
                          </w:rPr>
                          <w:t>境质量达到《声环境质量标准》</w:t>
                        </w:r>
                        <w:r>
                          <w:rPr>
                            <w:sz w:val="24"/>
                          </w:rPr>
                          <w:t>（</w:t>
                        </w:r>
                        <w:r>
                          <w:rPr>
                            <w:rFonts w:ascii="Times New Roman" w:hAnsi="Times New Roman" w:eastAsia="Times New Roman"/>
                            <w:sz w:val="24"/>
                          </w:rPr>
                          <w:t>GB3096—2008</w:t>
                        </w:r>
                        <w:r>
                          <w:rPr>
                            <w:sz w:val="24"/>
                          </w:rPr>
                          <w:t>）</w:t>
                        </w:r>
                        <w:r>
                          <w:rPr>
                            <w:rFonts w:ascii="Times New Roman" w:hAnsi="Times New Roman" w:eastAsia="Times New Roman"/>
                            <w:sz w:val="24"/>
                          </w:rPr>
                          <w:t>2 </w:t>
                        </w:r>
                        <w:r>
                          <w:rPr>
                            <w:spacing w:val="-16"/>
                            <w:sz w:val="24"/>
                          </w:rPr>
                          <w:t>类和 </w:t>
                        </w:r>
                        <w:r>
                          <w:rPr>
                            <w:rFonts w:ascii="Times New Roman" w:hAnsi="Times New Roman" w:eastAsia="Times New Roman"/>
                            <w:sz w:val="24"/>
                          </w:rPr>
                          <w:t>4a </w:t>
                        </w:r>
                        <w:r>
                          <w:rPr>
                            <w:sz w:val="24"/>
                          </w:rPr>
                          <w:t>类标准。</w:t>
                        </w:r>
                      </w:p>
                      <w:p>
                        <w:pPr>
                          <w:pStyle w:val="TableParagraph"/>
                          <w:spacing w:line="364" w:lineRule="auto"/>
                          <w:ind w:left="19" w:right="-15" w:firstLine="480"/>
                          <w:rPr>
                            <w:sz w:val="24"/>
                          </w:rPr>
                        </w:pPr>
                        <w:r>
                          <w:rPr>
                            <w:sz w:val="24"/>
                          </w:rPr>
                          <w:t>采取本环评提出的相关污染防治措施后，本项目施工期、运营期各污染得到有效控制，对区域环境质量影响有限。</w:t>
                        </w:r>
                      </w:p>
                      <w:p>
                        <w:pPr>
                          <w:pStyle w:val="TableParagraph"/>
                          <w:spacing w:line="306" w:lineRule="exact"/>
                          <w:ind w:left="499"/>
                          <w:rPr>
                            <w:sz w:val="24"/>
                          </w:rPr>
                        </w:pPr>
                        <w:r>
                          <w:rPr>
                            <w:sz w:val="24"/>
                          </w:rPr>
                          <w:t>③资源利用上线</w:t>
                        </w:r>
                      </w:p>
                      <w:p>
                        <w:pPr>
                          <w:pStyle w:val="TableParagraph"/>
                          <w:spacing w:line="362" w:lineRule="auto" w:before="159"/>
                          <w:ind w:left="19" w:right="-15" w:firstLine="480"/>
                          <w:rPr>
                            <w:sz w:val="24"/>
                          </w:rPr>
                        </w:pPr>
                        <w:r>
                          <w:rPr>
                            <w:sz w:val="24"/>
                          </w:rPr>
                          <w:t>本项目用水来源于市政给水，对区域水资源总量影响不大， 项目的资源利用不会突破区域的资源利用上线。</w:t>
                        </w:r>
                      </w:p>
                      <w:p>
                        <w:pPr>
                          <w:pStyle w:val="TableParagraph"/>
                          <w:spacing w:before="5"/>
                          <w:ind w:left="499"/>
                          <w:rPr>
                            <w:sz w:val="24"/>
                          </w:rPr>
                        </w:pPr>
                        <w:r>
                          <w:rPr>
                            <w:sz w:val="24"/>
                          </w:rPr>
                          <w:t>④生态环境准入清单</w:t>
                        </w:r>
                      </w:p>
                      <w:p>
                        <w:pPr>
                          <w:pStyle w:val="TableParagraph"/>
                          <w:spacing w:line="364" w:lineRule="auto" w:before="158"/>
                          <w:ind w:left="19" w:firstLine="480"/>
                          <w:rPr>
                            <w:sz w:val="24"/>
                          </w:rPr>
                        </w:pPr>
                        <w:r>
                          <w:rPr>
                            <w:sz w:val="24"/>
                          </w:rPr>
                          <w:t>项目为商居综合体建设项目，位于湘潭昭山示范区窑洲社区根据《湘潭市人民政府关于实施</w:t>
                        </w:r>
                        <w:r>
                          <w:rPr>
                            <w:rFonts w:ascii="Times New Roman" w:hAnsi="Times New Roman" w:eastAsia="Times New Roman"/>
                            <w:sz w:val="24"/>
                          </w:rPr>
                          <w:t>“</w:t>
                        </w:r>
                        <w:r>
                          <w:rPr>
                            <w:sz w:val="24"/>
                          </w:rPr>
                          <w:t>三线一单</w:t>
                        </w:r>
                        <w:r>
                          <w:rPr>
                            <w:rFonts w:ascii="Times New Roman" w:hAnsi="Times New Roman" w:eastAsia="Times New Roman"/>
                            <w:sz w:val="24"/>
                          </w:rPr>
                          <w:t>”</w:t>
                        </w:r>
                        <w:r>
                          <w:rPr>
                            <w:sz w:val="24"/>
                          </w:rPr>
                          <w:t>生态环境分区管控的意见》，项目符合性分析如下：</w:t>
                        </w:r>
                      </w:p>
                      <w:p>
                        <w:pPr>
                          <w:pStyle w:val="TableParagraph"/>
                          <w:tabs>
                            <w:tab w:pos="2333" w:val="left" w:leader="none"/>
                          </w:tabs>
                          <w:spacing w:line="287" w:lineRule="exact"/>
                          <w:ind w:left="1351"/>
                          <w:rPr>
                            <w:b/>
                            <w:sz w:val="24"/>
                          </w:rPr>
                        </w:pPr>
                        <w:r>
                          <w:rPr>
                            <w:b/>
                            <w:sz w:val="24"/>
                          </w:rPr>
                          <w:t>表</w:t>
                        </w:r>
                        <w:r>
                          <w:rPr>
                            <w:b/>
                            <w:spacing w:val="-60"/>
                            <w:sz w:val="24"/>
                          </w:rPr>
                          <w:t> </w:t>
                        </w:r>
                        <w:r>
                          <w:rPr>
                            <w:rFonts w:ascii="Times New Roman" w:eastAsia="Times New Roman"/>
                            <w:b/>
                            <w:sz w:val="24"/>
                          </w:rPr>
                          <w:t>1-6</w:t>
                          <w:tab/>
                        </w:r>
                        <w:r>
                          <w:rPr>
                            <w:b/>
                            <w:sz w:val="24"/>
                          </w:rPr>
                          <w:t>生态环境准入清单符合性分析</w:t>
                        </w:r>
                      </w:p>
                    </w:tc>
                  </w:tr>
                  <w:tr>
                    <w:trPr>
                      <w:trHeight w:val="956" w:hRule="atLeast"/>
                    </w:trPr>
                    <w:tc>
                      <w:tcPr>
                        <w:tcW w:w="2227" w:type="dxa"/>
                        <w:vMerge/>
                        <w:tcBorders>
                          <w:top w:val="nil"/>
                          <w:right w:val="single" w:sz="4" w:space="0" w:color="000000"/>
                        </w:tcBorders>
                      </w:tcPr>
                      <w:p>
                        <w:pPr>
                          <w:rPr>
                            <w:sz w:val="2"/>
                            <w:szCs w:val="2"/>
                          </w:rPr>
                        </w:pPr>
                      </w:p>
                    </w:tc>
                    <w:tc>
                      <w:tcPr>
                        <w:tcW w:w="4784" w:type="dxa"/>
                        <w:tcBorders>
                          <w:top w:val="single" w:sz="6" w:space="0" w:color="000000"/>
                          <w:left w:val="thinThickMediumGap" w:sz="3" w:space="0" w:color="000000"/>
                          <w:bottom w:val="single" w:sz="6" w:space="0" w:color="000000"/>
                          <w:right w:val="single" w:sz="6" w:space="0" w:color="000000"/>
                        </w:tcBorders>
                      </w:tcPr>
                      <w:p>
                        <w:pPr>
                          <w:pStyle w:val="TableParagraph"/>
                          <w:spacing w:before="12"/>
                          <w:rPr>
                            <w:sz w:val="15"/>
                          </w:rPr>
                        </w:pPr>
                      </w:p>
                      <w:p>
                        <w:pPr>
                          <w:pStyle w:val="TableParagraph"/>
                          <w:spacing w:line="288" w:lineRule="auto"/>
                          <w:ind w:left="1211" w:right="165" w:hanging="1004"/>
                          <w:rPr>
                            <w:sz w:val="21"/>
                          </w:rPr>
                        </w:pPr>
                        <w:r>
                          <w:rPr>
                            <w:sz w:val="21"/>
                          </w:rPr>
                          <w:t>《湘潭市人民政府关于实施</w:t>
                        </w:r>
                        <w:r>
                          <w:rPr>
                            <w:rFonts w:ascii="Times New Roman" w:hAnsi="Times New Roman" w:eastAsia="Times New Roman"/>
                            <w:sz w:val="21"/>
                          </w:rPr>
                          <w:t>“</w:t>
                        </w:r>
                        <w:r>
                          <w:rPr>
                            <w:sz w:val="21"/>
                          </w:rPr>
                          <w:t>三线一单</w:t>
                        </w:r>
                        <w:r>
                          <w:rPr>
                            <w:rFonts w:ascii="Times New Roman" w:hAnsi="Times New Roman" w:eastAsia="Times New Roman"/>
                            <w:sz w:val="21"/>
                          </w:rPr>
                          <w:t>”</w:t>
                        </w:r>
                        <w:r>
                          <w:rPr>
                            <w:sz w:val="21"/>
                          </w:rPr>
                          <w:t>生态环境分区管控的意见》</w:t>
                        </w:r>
                        <w:r>
                          <w:rPr>
                            <w:rFonts w:ascii="Times New Roman" w:hAnsi="Times New Roman" w:eastAsia="Times New Roman"/>
                            <w:sz w:val="21"/>
                          </w:rPr>
                          <w:t>-</w:t>
                        </w:r>
                        <w:r>
                          <w:rPr>
                            <w:sz w:val="21"/>
                          </w:rPr>
                          <w:t>昭山镇</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before="6"/>
                          <w:rPr>
                            <w:sz w:val="28"/>
                          </w:rPr>
                        </w:pPr>
                      </w:p>
                      <w:p>
                        <w:pPr>
                          <w:pStyle w:val="TableParagraph"/>
                          <w:spacing w:before="1"/>
                          <w:ind w:left="321"/>
                          <w:rPr>
                            <w:sz w:val="21"/>
                          </w:rPr>
                        </w:pPr>
                        <w:r>
                          <w:rPr>
                            <w:sz w:val="21"/>
                          </w:rPr>
                          <w:t>本项目</w:t>
                        </w:r>
                      </w:p>
                    </w:tc>
                    <w:tc>
                      <w:tcPr>
                        <w:tcW w:w="754" w:type="dxa"/>
                        <w:tcBorders>
                          <w:top w:val="single" w:sz="6" w:space="0" w:color="000000"/>
                          <w:left w:val="single" w:sz="6" w:space="0" w:color="000000"/>
                          <w:bottom w:val="single" w:sz="6" w:space="0" w:color="000000"/>
                          <w:right w:val="thickThinMediumGap" w:sz="4" w:space="0" w:color="000000"/>
                        </w:tcBorders>
                      </w:tcPr>
                      <w:p>
                        <w:pPr>
                          <w:pStyle w:val="TableParagraph"/>
                          <w:spacing w:line="320" w:lineRule="exact"/>
                          <w:ind w:left="158" w:right="148"/>
                          <w:jc w:val="both"/>
                          <w:rPr>
                            <w:sz w:val="21"/>
                          </w:rPr>
                        </w:pPr>
                        <w:r>
                          <w:rPr>
                            <w:sz w:val="21"/>
                          </w:rPr>
                          <w:t>符合性分析</w:t>
                        </w:r>
                      </w:p>
                    </w:tc>
                  </w:tr>
                  <w:tr>
                    <w:trPr>
                      <w:trHeight w:val="3855" w:hRule="atLeast"/>
                    </w:trPr>
                    <w:tc>
                      <w:tcPr>
                        <w:tcW w:w="2227" w:type="dxa"/>
                        <w:vMerge/>
                        <w:tcBorders>
                          <w:top w:val="nil"/>
                          <w:right w:val="single" w:sz="4" w:space="0" w:color="000000"/>
                        </w:tcBorders>
                      </w:tcPr>
                      <w:p>
                        <w:pPr>
                          <w:rPr>
                            <w:sz w:val="2"/>
                            <w:szCs w:val="2"/>
                          </w:rPr>
                        </w:pPr>
                      </w:p>
                    </w:tc>
                    <w:tc>
                      <w:tcPr>
                        <w:tcW w:w="4784" w:type="dxa"/>
                        <w:tcBorders>
                          <w:top w:val="single" w:sz="6" w:space="0" w:color="000000"/>
                          <w:left w:val="thinThickMediumGap" w:sz="3" w:space="0" w:color="000000"/>
                          <w:bottom w:val="single" w:sz="18" w:space="0" w:color="000000"/>
                          <w:right w:val="single" w:sz="6" w:space="0" w:color="000000"/>
                        </w:tcBorders>
                      </w:tcPr>
                      <w:p>
                        <w:pPr>
                          <w:pStyle w:val="TableParagraph"/>
                          <w:spacing w:line="285" w:lineRule="auto" w:before="60"/>
                          <w:ind w:left="128" w:right="86"/>
                          <w:jc w:val="both"/>
                          <w:rPr>
                            <w:sz w:val="21"/>
                          </w:rPr>
                        </w:pPr>
                        <w:r>
                          <w:rPr>
                            <w:spacing w:val="-3"/>
                            <w:sz w:val="21"/>
                          </w:rPr>
                          <w:t>空间布局约束：</w:t>
                        </w:r>
                        <w:r>
                          <w:rPr>
                            <w:rFonts w:ascii="Times New Roman" w:eastAsia="Times New Roman"/>
                            <w:spacing w:val="-5"/>
                            <w:sz w:val="21"/>
                          </w:rPr>
                          <w:t>1.</w:t>
                        </w:r>
                        <w:r>
                          <w:rPr>
                            <w:spacing w:val="-6"/>
                            <w:sz w:val="21"/>
                          </w:rPr>
                          <w:t>根据《长株潭城市群生态绿心地</w:t>
                        </w:r>
                        <w:r>
                          <w:rPr>
                            <w:spacing w:val="-1"/>
                            <w:sz w:val="21"/>
                          </w:rPr>
                          <w:t>区总体规划</w:t>
                        </w:r>
                        <w:r>
                          <w:rPr>
                            <w:rFonts w:ascii="Times New Roman" w:eastAsia="Times New Roman"/>
                            <w:sz w:val="21"/>
                          </w:rPr>
                          <w:t>(2010-2030) 2018 </w:t>
                        </w:r>
                        <w:r>
                          <w:rPr>
                            <w:spacing w:val="-3"/>
                            <w:sz w:val="21"/>
                          </w:rPr>
                          <w:t>年修改》，严格保护</w:t>
                        </w:r>
                        <w:r>
                          <w:rPr>
                            <w:spacing w:val="-11"/>
                            <w:sz w:val="21"/>
                          </w:rPr>
                          <w:t>风景名胜区范围不受侵占，严格依法保护并管制昭</w:t>
                        </w:r>
                        <w:r>
                          <w:rPr>
                            <w:spacing w:val="-2"/>
                            <w:sz w:val="21"/>
                          </w:rPr>
                          <w:t>山风景名胜区。</w:t>
                        </w:r>
                      </w:p>
                      <w:p>
                        <w:pPr>
                          <w:pStyle w:val="TableParagraph"/>
                          <w:spacing w:before="20"/>
                          <w:ind w:left="128"/>
                          <w:rPr>
                            <w:rFonts w:ascii="Times New Roman" w:eastAsia="Times New Roman"/>
                            <w:sz w:val="21"/>
                          </w:rPr>
                        </w:pPr>
                        <w:r>
                          <w:rPr>
                            <w:rFonts w:ascii="Times New Roman" w:eastAsia="Times New Roman"/>
                            <w:sz w:val="21"/>
                          </w:rPr>
                          <w:t>2.</w:t>
                        </w:r>
                        <w:r>
                          <w:rPr>
                            <w:sz w:val="21"/>
                          </w:rPr>
                          <w:t>根据《昭山风景名胜区总体规划修编</w:t>
                        </w:r>
                        <w:r>
                          <w:rPr>
                            <w:rFonts w:ascii="Times New Roman" w:eastAsia="Times New Roman"/>
                            <w:sz w:val="21"/>
                          </w:rPr>
                          <w:t>(2013-</w:t>
                        </w:r>
                      </w:p>
                      <w:p>
                        <w:pPr>
                          <w:pStyle w:val="TableParagraph"/>
                          <w:spacing w:before="50"/>
                          <w:ind w:left="128"/>
                          <w:rPr>
                            <w:sz w:val="21"/>
                          </w:rPr>
                        </w:pPr>
                        <w:r>
                          <w:rPr>
                            <w:rFonts w:ascii="Times New Roman" w:eastAsia="Times New Roman"/>
                            <w:sz w:val="21"/>
                          </w:rPr>
                          <w:t>2030)</w:t>
                        </w:r>
                        <w:r>
                          <w:rPr>
                            <w:sz w:val="21"/>
                          </w:rPr>
                          <w:t>》 ，昭山镇内昭山风景名胜区总面积为</w:t>
                        </w:r>
                      </w:p>
                      <w:p>
                        <w:pPr>
                          <w:pStyle w:val="TableParagraph"/>
                          <w:spacing w:line="285" w:lineRule="auto" w:before="52"/>
                          <w:ind w:left="128" w:right="86"/>
                          <w:jc w:val="both"/>
                          <w:rPr>
                            <w:sz w:val="21"/>
                          </w:rPr>
                        </w:pPr>
                        <w:r>
                          <w:rPr>
                            <w:rFonts w:ascii="Times New Roman" w:eastAsia="Times New Roman"/>
                            <w:sz w:val="21"/>
                          </w:rPr>
                          <w:t>8.23km</w:t>
                        </w:r>
                        <w:r>
                          <w:rPr>
                            <w:rFonts w:ascii="Times New Roman" w:eastAsia="Times New Roman"/>
                            <w:sz w:val="21"/>
                            <w:vertAlign w:val="superscript"/>
                          </w:rPr>
                          <w:t>2</w:t>
                        </w:r>
                        <w:r>
                          <w:rPr>
                            <w:spacing w:val="-3"/>
                            <w:sz w:val="21"/>
                            <w:vertAlign w:val="baseline"/>
                          </w:rPr>
                          <w:t>。严格保护风景区内的景点景物、自然地</w:t>
                        </w:r>
                        <w:r>
                          <w:rPr>
                            <w:spacing w:val="-11"/>
                            <w:sz w:val="21"/>
                            <w:vertAlign w:val="baseline"/>
                          </w:rPr>
                          <w:t>形地貌、林草植被、水体岸线、野生动物；禁止在</w:t>
                        </w:r>
                        <w:r>
                          <w:rPr>
                            <w:spacing w:val="-10"/>
                            <w:sz w:val="21"/>
                            <w:vertAlign w:val="baseline"/>
                          </w:rPr>
                          <w:t>风景区内开山、采石、挖沙、取土、开矿等破坏景</w:t>
                        </w:r>
                        <w:r>
                          <w:rPr>
                            <w:spacing w:val="-11"/>
                            <w:sz w:val="21"/>
                            <w:vertAlign w:val="baseline"/>
                          </w:rPr>
                          <w:t>观、植被和地形地貌的活动；禁止在风景区内伐木</w:t>
                        </w:r>
                        <w:r>
                          <w:rPr>
                            <w:spacing w:val="-9"/>
                            <w:sz w:val="21"/>
                            <w:vertAlign w:val="baseline"/>
                          </w:rPr>
                          <w:t>等破坏野生动植物生态资源的活动；禁止在风景区</w:t>
                        </w:r>
                      </w:p>
                      <w:p>
                        <w:pPr>
                          <w:pStyle w:val="TableParagraph"/>
                          <w:spacing w:line="233" w:lineRule="exact"/>
                          <w:ind w:left="128"/>
                          <w:rPr>
                            <w:sz w:val="21"/>
                          </w:rPr>
                        </w:pPr>
                        <w:r>
                          <w:rPr>
                            <w:spacing w:val="-10"/>
                            <w:sz w:val="21"/>
                          </w:rPr>
                          <w:t>内修建储存爆炸性、易燃性、放射性、毒害性、腐</w:t>
                        </w:r>
                      </w:p>
                    </w:tc>
                    <w:tc>
                      <w:tcPr>
                        <w:tcW w:w="1275" w:type="dxa"/>
                        <w:tcBorders>
                          <w:top w:val="single" w:sz="6" w:space="0" w:color="000000"/>
                          <w:left w:val="single" w:sz="6" w:space="0" w:color="000000"/>
                          <w:bottom w:val="single" w:sz="18" w:space="0" w:color="000000"/>
                          <w:right w:val="single" w:sz="6" w:space="0" w:color="000000"/>
                        </w:tcBorders>
                      </w:tcPr>
                      <w:p>
                        <w:pPr>
                          <w:pStyle w:val="TableParagraph"/>
                          <w:spacing w:line="280" w:lineRule="auto" w:before="60"/>
                          <w:ind w:left="112" w:right="90"/>
                          <w:jc w:val="both"/>
                          <w:rPr>
                            <w:sz w:val="24"/>
                          </w:rPr>
                        </w:pPr>
                        <w:r>
                          <w:rPr>
                            <w:sz w:val="21"/>
                          </w:rPr>
                          <w:t>项目位于外围保护区， 项目为可以设置项目， 不涉及各类禁止行为。项目为</w:t>
                        </w:r>
                        <w:r>
                          <w:rPr>
                            <w:sz w:val="24"/>
                          </w:rPr>
                          <w:t>商</w:t>
                        </w:r>
                      </w:p>
                      <w:p>
                        <w:pPr>
                          <w:pStyle w:val="TableParagraph"/>
                          <w:spacing w:line="271" w:lineRule="exact"/>
                          <w:ind w:left="94" w:right="78"/>
                          <w:jc w:val="center"/>
                          <w:rPr>
                            <w:sz w:val="24"/>
                          </w:rPr>
                        </w:pPr>
                        <w:r>
                          <w:rPr>
                            <w:sz w:val="24"/>
                          </w:rPr>
                          <w:t>居综合体</w:t>
                        </w:r>
                      </w:p>
                      <w:p>
                        <w:pPr>
                          <w:pStyle w:val="TableParagraph"/>
                          <w:spacing w:line="261" w:lineRule="auto" w:before="11"/>
                          <w:ind w:left="110" w:right="89" w:hanging="3"/>
                          <w:jc w:val="center"/>
                          <w:rPr>
                            <w:sz w:val="21"/>
                          </w:rPr>
                        </w:pPr>
                        <w:r>
                          <w:rPr>
                            <w:sz w:val="24"/>
                          </w:rPr>
                          <w:t>建设项 目</w:t>
                        </w:r>
                        <w:r>
                          <w:rPr>
                            <w:spacing w:val="-11"/>
                            <w:sz w:val="21"/>
                          </w:rPr>
                          <w:t>，不属于</w:t>
                        </w:r>
                        <w:r>
                          <w:rPr>
                            <w:spacing w:val="-4"/>
                            <w:sz w:val="21"/>
                          </w:rPr>
                          <w:t>工业项目、</w:t>
                        </w:r>
                      </w:p>
                      <w:p>
                        <w:pPr>
                          <w:pStyle w:val="TableParagraph"/>
                          <w:spacing w:line="254" w:lineRule="exact" w:before="27"/>
                          <w:ind w:left="97" w:right="78"/>
                          <w:jc w:val="center"/>
                          <w:rPr>
                            <w:sz w:val="21"/>
                          </w:rPr>
                        </w:pPr>
                        <w:r>
                          <w:rPr>
                            <w:spacing w:val="-1"/>
                            <w:sz w:val="21"/>
                          </w:rPr>
                          <w:t>高能耗项目</w:t>
                        </w:r>
                      </w:p>
                    </w:tc>
                    <w:tc>
                      <w:tcPr>
                        <w:tcW w:w="754" w:type="dxa"/>
                        <w:tcBorders>
                          <w:top w:val="single" w:sz="6" w:space="0" w:color="000000"/>
                          <w:left w:val="single" w:sz="6" w:space="0" w:color="000000"/>
                          <w:bottom w:val="single" w:sz="18" w:space="0" w:color="000000"/>
                          <w:right w:val="thickThinMediumGap"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2"/>
                          </w:rPr>
                        </w:pPr>
                      </w:p>
                      <w:p>
                        <w:pPr>
                          <w:pStyle w:val="TableParagraph"/>
                          <w:ind w:left="158"/>
                          <w:rPr>
                            <w:sz w:val="21"/>
                          </w:rPr>
                        </w:pPr>
                        <w:r>
                          <w:rPr>
                            <w:sz w:val="21"/>
                          </w:rPr>
                          <w:t>符合</w:t>
                        </w: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pStyle w:val="BodyText"/>
        <w:spacing w:before="1"/>
        <w:ind w:right="109"/>
        <w:jc w:val="right"/>
      </w:pPr>
      <w:r>
        <w:rPr/>
        <w:t>，</w:t>
      </w:r>
    </w:p>
    <w:p>
      <w:pPr>
        <w:spacing w:after="0"/>
        <w:jc w:val="right"/>
        <w:sectPr>
          <w:pgSz w:w="11910" w:h="16840"/>
          <w:pgMar w:header="0" w:footer="963" w:top="1580" w:bottom="1160" w:left="1220" w:right="1120"/>
        </w:sectPr>
      </w:pPr>
    </w:p>
    <w:p>
      <w:pPr>
        <w:pStyle w:val="BodyText"/>
        <w:spacing w:before="3" w:after="1"/>
        <w:rPr>
          <w:rFonts w:ascii="Times New Roman"/>
          <w:sz w:val="10"/>
        </w:rPr>
      </w:pPr>
    </w:p>
    <w:tbl>
      <w:tblPr>
        <w:tblW w:w="0" w:type="auto"/>
        <w:jc w:val="left"/>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39"/>
        <w:gridCol w:w="4772"/>
        <w:gridCol w:w="1275"/>
        <w:gridCol w:w="743"/>
      </w:tblGrid>
      <w:tr>
        <w:trPr>
          <w:trHeight w:val="341" w:hRule="atLeast"/>
        </w:trPr>
        <w:tc>
          <w:tcPr>
            <w:tcW w:w="2239" w:type="dxa"/>
            <w:vMerge w:val="restart"/>
            <w:tcBorders>
              <w:right w:val="thickThinMediumGap" w:sz="3" w:space="0" w:color="000000"/>
            </w:tcBorders>
          </w:tcPr>
          <w:p>
            <w:pPr>
              <w:pStyle w:val="TableParagraph"/>
              <w:rPr>
                <w:rFonts w:ascii="Times New Roman"/>
                <w:sz w:val="20"/>
              </w:rPr>
            </w:pPr>
          </w:p>
        </w:tc>
        <w:tc>
          <w:tcPr>
            <w:tcW w:w="4772" w:type="dxa"/>
            <w:tcBorders>
              <w:top w:val="thickThinMediumGap" w:sz="4" w:space="0" w:color="000000"/>
              <w:left w:val="thinThickMediumGap" w:sz="3" w:space="0" w:color="000000"/>
              <w:bottom w:val="nil"/>
              <w:right w:val="single" w:sz="6" w:space="0" w:color="000000"/>
            </w:tcBorders>
          </w:tcPr>
          <w:p>
            <w:pPr>
              <w:pStyle w:val="TableParagraph"/>
              <w:spacing w:line="264" w:lineRule="exact" w:before="57"/>
              <w:ind w:left="116"/>
              <w:rPr>
                <w:sz w:val="21"/>
              </w:rPr>
            </w:pPr>
            <w:r>
              <w:rPr>
                <w:sz w:val="21"/>
              </w:rPr>
              <w:t>蚀性物品的设施；禁止往河流溪涧倾倒垃圾、直接</w:t>
            </w:r>
          </w:p>
        </w:tc>
        <w:tc>
          <w:tcPr>
            <w:tcW w:w="1275" w:type="dxa"/>
            <w:tcBorders>
              <w:top w:val="thickThinMediumGap" w:sz="4" w:space="0" w:color="000000"/>
              <w:left w:val="single" w:sz="6" w:space="0" w:color="000000"/>
              <w:bottom w:val="nil"/>
              <w:right w:val="single" w:sz="6" w:space="0" w:color="000000"/>
            </w:tcBorders>
          </w:tcPr>
          <w:p>
            <w:pPr>
              <w:pStyle w:val="TableParagraph"/>
              <w:spacing w:line="264" w:lineRule="exact" w:before="57"/>
              <w:ind w:left="112"/>
              <w:rPr>
                <w:sz w:val="21"/>
              </w:rPr>
            </w:pPr>
            <w:r>
              <w:rPr>
                <w:sz w:val="21"/>
              </w:rPr>
              <w:t>和排污量大</w:t>
            </w:r>
          </w:p>
        </w:tc>
        <w:tc>
          <w:tcPr>
            <w:tcW w:w="743" w:type="dxa"/>
            <w:vMerge w:val="restart"/>
            <w:tcBorders>
              <w:top w:val="thickThinMediumGap" w:sz="4" w:space="0" w:color="000000"/>
              <w:left w:val="single" w:sz="6" w:space="0" w:color="000000"/>
              <w:bottom w:val="single" w:sz="6" w:space="0" w:color="000000"/>
              <w:right w:val="thickThinMediumGap" w:sz="4" w:space="0" w:color="000000"/>
            </w:tcBorders>
          </w:tcPr>
          <w:p>
            <w:pPr>
              <w:pStyle w:val="TableParagraph"/>
              <w:rPr>
                <w:rFonts w:ascii="Times New Roman"/>
                <w:sz w:val="20"/>
              </w:rPr>
            </w:pPr>
          </w:p>
        </w:tc>
      </w:tr>
      <w:tr>
        <w:trPr>
          <w:trHeight w:val="30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5" w:lineRule="exact" w:before="15"/>
              <w:ind w:left="116"/>
              <w:rPr>
                <w:sz w:val="21"/>
              </w:rPr>
            </w:pPr>
            <w:r>
              <w:rPr>
                <w:sz w:val="21"/>
              </w:rPr>
              <w:t>排放生活污水；禁止在风景区内设立各类开发区、</w:t>
            </w:r>
          </w:p>
        </w:tc>
        <w:tc>
          <w:tcPr>
            <w:tcW w:w="1275" w:type="dxa"/>
            <w:tcBorders>
              <w:top w:val="nil"/>
              <w:left w:val="single" w:sz="6" w:space="0" w:color="000000"/>
              <w:bottom w:val="nil"/>
              <w:right w:val="single" w:sz="6" w:space="0" w:color="000000"/>
            </w:tcBorders>
          </w:tcPr>
          <w:p>
            <w:pPr>
              <w:pStyle w:val="TableParagraph"/>
              <w:spacing w:line="265" w:lineRule="exact" w:before="15"/>
              <w:ind w:left="112"/>
              <w:rPr>
                <w:sz w:val="21"/>
              </w:rPr>
            </w:pPr>
            <w:r>
              <w:rPr>
                <w:sz w:val="21"/>
              </w:rPr>
              <w:t>的项目，项</w:t>
            </w:r>
          </w:p>
        </w:tc>
        <w:tc>
          <w:tcPr>
            <w:tcW w:w="743" w:type="dxa"/>
            <w:vMerge/>
            <w:tcBorders>
              <w:top w:val="nil"/>
              <w:left w:val="single" w:sz="6" w:space="0" w:color="000000"/>
              <w:bottom w:val="single" w:sz="6" w:space="0" w:color="000000"/>
              <w:right w:val="thickThinMediumGap" w:sz="4" w:space="0" w:color="000000"/>
            </w:tcBorders>
          </w:tcPr>
          <w:p>
            <w:pPr>
              <w:rPr>
                <w:sz w:val="2"/>
                <w:szCs w:val="2"/>
              </w:rPr>
            </w:pPr>
          </w:p>
        </w:tc>
      </w:tr>
      <w:tr>
        <w:trPr>
          <w:trHeight w:val="30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4" w:lineRule="exact" w:before="16"/>
              <w:ind w:left="116"/>
              <w:rPr>
                <w:sz w:val="21"/>
              </w:rPr>
            </w:pPr>
            <w:r>
              <w:rPr>
                <w:sz w:val="21"/>
              </w:rPr>
              <w:t>工厂和进行房地产开发。外围保护区禁止建设影响</w:t>
            </w:r>
          </w:p>
        </w:tc>
        <w:tc>
          <w:tcPr>
            <w:tcW w:w="1275" w:type="dxa"/>
            <w:tcBorders>
              <w:top w:val="nil"/>
              <w:left w:val="single" w:sz="6" w:space="0" w:color="000000"/>
              <w:bottom w:val="nil"/>
              <w:right w:val="single" w:sz="6" w:space="0" w:color="000000"/>
            </w:tcBorders>
          </w:tcPr>
          <w:p>
            <w:pPr>
              <w:pStyle w:val="TableParagraph"/>
              <w:spacing w:line="264" w:lineRule="exact" w:before="16"/>
              <w:ind w:left="112"/>
              <w:rPr>
                <w:sz w:val="21"/>
              </w:rPr>
            </w:pPr>
            <w:r>
              <w:rPr>
                <w:sz w:val="21"/>
              </w:rPr>
              <w:t>目将加强管</w:t>
            </w:r>
          </w:p>
        </w:tc>
        <w:tc>
          <w:tcPr>
            <w:tcW w:w="743" w:type="dxa"/>
            <w:vMerge/>
            <w:tcBorders>
              <w:top w:val="nil"/>
              <w:left w:val="single" w:sz="6" w:space="0" w:color="000000"/>
              <w:bottom w:val="single" w:sz="6" w:space="0" w:color="000000"/>
              <w:right w:val="thickThinMediumGap" w:sz="4" w:space="0" w:color="000000"/>
            </w:tcBorders>
          </w:tcPr>
          <w:p>
            <w:pPr>
              <w:rPr>
                <w:sz w:val="2"/>
                <w:szCs w:val="2"/>
              </w:rPr>
            </w:pPr>
          </w:p>
        </w:tc>
      </w:tr>
      <w:tr>
        <w:trPr>
          <w:trHeight w:val="299"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4" w:lineRule="exact" w:before="15"/>
              <w:ind w:left="116"/>
              <w:rPr>
                <w:sz w:val="21"/>
              </w:rPr>
            </w:pPr>
            <w:r>
              <w:rPr>
                <w:sz w:val="21"/>
              </w:rPr>
              <w:t>景观和污染环境的项目。</w:t>
            </w:r>
          </w:p>
        </w:tc>
        <w:tc>
          <w:tcPr>
            <w:tcW w:w="1275" w:type="dxa"/>
            <w:tcBorders>
              <w:top w:val="nil"/>
              <w:left w:val="single" w:sz="6" w:space="0" w:color="000000"/>
              <w:bottom w:val="nil"/>
              <w:right w:val="single" w:sz="6" w:space="0" w:color="000000"/>
            </w:tcBorders>
          </w:tcPr>
          <w:p>
            <w:pPr>
              <w:pStyle w:val="TableParagraph"/>
              <w:spacing w:line="264" w:lineRule="exact" w:before="15"/>
              <w:ind w:left="112"/>
              <w:rPr>
                <w:sz w:val="21"/>
              </w:rPr>
            </w:pPr>
            <w:r>
              <w:rPr>
                <w:sz w:val="21"/>
              </w:rPr>
              <w:t>理，加强绿</w:t>
            </w:r>
          </w:p>
        </w:tc>
        <w:tc>
          <w:tcPr>
            <w:tcW w:w="743" w:type="dxa"/>
            <w:vMerge/>
            <w:tcBorders>
              <w:top w:val="nil"/>
              <w:left w:val="single" w:sz="6" w:space="0" w:color="000000"/>
              <w:bottom w:val="single" w:sz="6" w:space="0" w:color="000000"/>
              <w:right w:val="thickThinMediumGap" w:sz="4" w:space="0" w:color="000000"/>
            </w:tcBorders>
          </w:tcPr>
          <w:p>
            <w:pPr>
              <w:rPr>
                <w:sz w:val="2"/>
                <w:szCs w:val="2"/>
              </w:rPr>
            </w:pPr>
          </w:p>
        </w:tc>
      </w:tr>
      <w:tr>
        <w:trPr>
          <w:trHeight w:val="160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85" w:lineRule="auto" w:before="37"/>
              <w:ind w:left="116" w:right="155"/>
              <w:rPr>
                <w:sz w:val="21"/>
              </w:rPr>
            </w:pPr>
            <w:r>
              <w:rPr>
                <w:rFonts w:ascii="Times New Roman" w:eastAsia="Times New Roman"/>
                <w:sz w:val="21"/>
              </w:rPr>
              <w:t>3.</w:t>
            </w:r>
            <w:r>
              <w:rPr>
                <w:spacing w:val="-3"/>
                <w:sz w:val="21"/>
              </w:rPr>
              <w:t>根据《湖南省环境保护厅关于</w:t>
            </w:r>
            <w:r>
              <w:rPr>
                <w:rFonts w:ascii="Times New Roman" w:eastAsia="Times New Roman"/>
                <w:sz w:val="21"/>
              </w:rPr>
              <w:t>&lt;</w:t>
            </w:r>
            <w:r>
              <w:rPr>
                <w:spacing w:val="-5"/>
                <w:sz w:val="21"/>
              </w:rPr>
              <w:t>长株潭城市群两</w:t>
            </w:r>
            <w:r>
              <w:rPr>
                <w:spacing w:val="-3"/>
                <w:sz w:val="21"/>
              </w:rPr>
              <w:t>型社会示范区湘潭易家湾昭山片区规划</w:t>
            </w:r>
            <w:r>
              <w:rPr>
                <w:rFonts w:ascii="Times New Roman" w:eastAsia="Times New Roman"/>
                <w:sz w:val="21"/>
              </w:rPr>
              <w:t>(2010- 2030</w:t>
            </w:r>
            <w:r>
              <w:rPr>
                <w:rFonts w:ascii="Times New Roman" w:eastAsia="Times New Roman"/>
                <w:spacing w:val="4"/>
                <w:sz w:val="21"/>
              </w:rPr>
              <w:t> </w:t>
            </w:r>
            <w:r>
              <w:rPr>
                <w:sz w:val="21"/>
              </w:rPr>
              <w:t>年</w:t>
            </w:r>
            <w:r>
              <w:rPr>
                <w:rFonts w:ascii="Times New Roman" w:eastAsia="Times New Roman"/>
                <w:spacing w:val="1"/>
                <w:sz w:val="21"/>
              </w:rPr>
              <w:t>) (</w:t>
            </w:r>
            <w:r>
              <w:rPr>
                <w:rFonts w:ascii="Times New Roman" w:eastAsia="Times New Roman"/>
                <w:sz w:val="21"/>
              </w:rPr>
              <w:t>2015</w:t>
            </w:r>
            <w:r>
              <w:rPr>
                <w:rFonts w:ascii="Times New Roman" w:eastAsia="Times New Roman"/>
                <w:spacing w:val="6"/>
                <w:sz w:val="21"/>
              </w:rPr>
              <w:t> </w:t>
            </w:r>
            <w:r>
              <w:rPr>
                <w:spacing w:val="-2"/>
                <w:sz w:val="21"/>
              </w:rPr>
              <w:t>年修订</w:t>
            </w:r>
            <w:r>
              <w:rPr>
                <w:rFonts w:ascii="Times New Roman" w:eastAsia="Times New Roman"/>
                <w:sz w:val="21"/>
              </w:rPr>
              <w:t>)</w:t>
            </w:r>
            <w:r>
              <w:rPr>
                <w:spacing w:val="-3"/>
                <w:sz w:val="21"/>
              </w:rPr>
              <w:t>环境影响报告书</w:t>
            </w:r>
            <w:r>
              <w:rPr>
                <w:rFonts w:ascii="Times New Roman" w:eastAsia="Times New Roman"/>
                <w:sz w:val="21"/>
              </w:rPr>
              <w:t>&gt;</w:t>
            </w:r>
            <w:r>
              <w:rPr>
                <w:spacing w:val="-3"/>
                <w:sz w:val="21"/>
              </w:rPr>
              <w:t>审查意见</w:t>
            </w:r>
          </w:p>
          <w:p>
            <w:pPr>
              <w:pStyle w:val="TableParagraph"/>
              <w:spacing w:line="269" w:lineRule="exact"/>
              <w:ind w:left="116"/>
              <w:rPr>
                <w:sz w:val="21"/>
              </w:rPr>
            </w:pPr>
            <w:r>
              <w:rPr>
                <w:spacing w:val="-1"/>
                <w:sz w:val="21"/>
              </w:rPr>
              <w:t>的函》</w:t>
            </w:r>
            <w:r>
              <w:rPr>
                <w:sz w:val="21"/>
              </w:rPr>
              <w:t>（</w:t>
            </w:r>
            <w:r>
              <w:rPr>
                <w:spacing w:val="-3"/>
                <w:sz w:val="21"/>
              </w:rPr>
              <w:t>湘环评函</w:t>
            </w:r>
            <w:r>
              <w:rPr>
                <w:rFonts w:ascii="Times New Roman" w:eastAsia="Times New Roman"/>
                <w:sz w:val="21"/>
              </w:rPr>
              <w:t>[2016]</w:t>
            </w:r>
            <w:r>
              <w:rPr>
                <w:rFonts w:ascii="Times New Roman" w:eastAsia="Times New Roman"/>
                <w:spacing w:val="7"/>
                <w:sz w:val="21"/>
              </w:rPr>
              <w:t> </w:t>
            </w:r>
            <w:r>
              <w:rPr>
                <w:rFonts w:ascii="Times New Roman" w:eastAsia="Times New Roman"/>
                <w:sz w:val="21"/>
              </w:rPr>
              <w:t>13</w:t>
            </w:r>
            <w:r>
              <w:rPr>
                <w:rFonts w:ascii="Times New Roman" w:eastAsia="Times New Roman"/>
                <w:spacing w:val="8"/>
                <w:sz w:val="21"/>
              </w:rPr>
              <w:t> </w:t>
            </w:r>
            <w:r>
              <w:rPr>
                <w:sz w:val="21"/>
              </w:rPr>
              <w:t>号</w:t>
            </w:r>
            <w:r>
              <w:rPr>
                <w:spacing w:val="-3"/>
                <w:sz w:val="21"/>
              </w:rPr>
              <w:t>）规定，昭山示范</w:t>
            </w:r>
          </w:p>
          <w:p>
            <w:pPr>
              <w:pStyle w:val="TableParagraph"/>
              <w:spacing w:line="264" w:lineRule="exact" w:before="50"/>
              <w:ind w:left="116"/>
              <w:rPr>
                <w:sz w:val="21"/>
              </w:rPr>
            </w:pPr>
            <w:r>
              <w:rPr>
                <w:sz w:val="21"/>
              </w:rPr>
              <w:t>区内不规划工业用地，不得规划建设工业类项目、</w:t>
            </w:r>
          </w:p>
        </w:tc>
        <w:tc>
          <w:tcPr>
            <w:tcW w:w="1275" w:type="dxa"/>
            <w:tcBorders>
              <w:top w:val="nil"/>
              <w:left w:val="single" w:sz="6" w:space="0" w:color="000000"/>
              <w:bottom w:val="nil"/>
              <w:right w:val="single" w:sz="6" w:space="0" w:color="000000"/>
            </w:tcBorders>
          </w:tcPr>
          <w:p>
            <w:pPr>
              <w:pStyle w:val="TableParagraph"/>
              <w:spacing w:line="285" w:lineRule="auto" w:before="15"/>
              <w:ind w:left="112" w:right="91"/>
              <w:jc w:val="center"/>
              <w:rPr>
                <w:sz w:val="21"/>
              </w:rPr>
            </w:pPr>
            <w:r>
              <w:rPr>
                <w:spacing w:val="-4"/>
                <w:sz w:val="21"/>
              </w:rPr>
              <w:t>化，建设与风景区环境</w:t>
            </w:r>
            <w:r>
              <w:rPr>
                <w:spacing w:val="-1"/>
                <w:sz w:val="21"/>
              </w:rPr>
              <w:t>风貌相协 </w:t>
            </w:r>
            <w:r>
              <w:rPr>
                <w:spacing w:val="-5"/>
                <w:sz w:val="21"/>
              </w:rPr>
              <w:t>调，符合区</w:t>
            </w:r>
          </w:p>
          <w:p>
            <w:pPr>
              <w:pStyle w:val="TableParagraph"/>
              <w:spacing w:before="1"/>
              <w:ind w:left="97" w:right="78"/>
              <w:jc w:val="center"/>
              <w:rPr>
                <w:sz w:val="21"/>
              </w:rPr>
            </w:pPr>
            <w:r>
              <w:rPr>
                <w:spacing w:val="-1"/>
                <w:sz w:val="21"/>
              </w:rPr>
              <w:t>域政策。</w:t>
            </w:r>
          </w:p>
        </w:tc>
        <w:tc>
          <w:tcPr>
            <w:tcW w:w="743" w:type="dxa"/>
            <w:vMerge/>
            <w:tcBorders>
              <w:top w:val="nil"/>
              <w:left w:val="single" w:sz="6" w:space="0" w:color="000000"/>
              <w:bottom w:val="single" w:sz="6" w:space="0" w:color="000000"/>
              <w:right w:val="thickThinMediumGap" w:sz="4" w:space="0" w:color="000000"/>
            </w:tcBorders>
          </w:tcPr>
          <w:p>
            <w:pPr>
              <w:rPr>
                <w:sz w:val="2"/>
                <w:szCs w:val="2"/>
              </w:rPr>
            </w:pPr>
          </w:p>
        </w:tc>
      </w:tr>
      <w:tr>
        <w:trPr>
          <w:trHeight w:val="30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5" w:lineRule="exact" w:before="15"/>
              <w:ind w:left="116"/>
              <w:rPr>
                <w:sz w:val="21"/>
              </w:rPr>
            </w:pPr>
            <w:r>
              <w:rPr>
                <w:sz w:val="21"/>
              </w:rPr>
              <w:t>高能耗项目和排污量大的项目；限制昭山示范区畜</w:t>
            </w:r>
          </w:p>
        </w:tc>
        <w:tc>
          <w:tcPr>
            <w:tcW w:w="1275" w:type="dxa"/>
            <w:tcBorders>
              <w:top w:val="nil"/>
              <w:left w:val="single" w:sz="6" w:space="0" w:color="000000"/>
              <w:bottom w:val="nil"/>
              <w:right w:val="single" w:sz="6" w:space="0" w:color="000000"/>
            </w:tcBorders>
          </w:tcPr>
          <w:p>
            <w:pPr>
              <w:pStyle w:val="TableParagraph"/>
              <w:rPr>
                <w:rFonts w:ascii="Times New Roman"/>
                <w:sz w:val="20"/>
              </w:rPr>
            </w:pPr>
          </w:p>
        </w:tc>
        <w:tc>
          <w:tcPr>
            <w:tcW w:w="743" w:type="dxa"/>
            <w:vMerge/>
            <w:tcBorders>
              <w:top w:val="nil"/>
              <w:left w:val="single" w:sz="6" w:space="0" w:color="000000"/>
              <w:bottom w:val="single" w:sz="6" w:space="0" w:color="000000"/>
              <w:right w:val="thickThinMediumGap" w:sz="4" w:space="0" w:color="000000"/>
            </w:tcBorders>
          </w:tcPr>
          <w:p>
            <w:pPr>
              <w:rPr>
                <w:sz w:val="2"/>
                <w:szCs w:val="2"/>
              </w:rPr>
            </w:pPr>
          </w:p>
        </w:tc>
      </w:tr>
      <w:tr>
        <w:trPr>
          <w:trHeight w:val="30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4" w:lineRule="exact" w:before="16"/>
              <w:ind w:left="116"/>
              <w:rPr>
                <w:sz w:val="21"/>
              </w:rPr>
            </w:pPr>
            <w:r>
              <w:rPr>
                <w:sz w:val="21"/>
              </w:rPr>
              <w:t>禽养殖业发展，划定畜禽禁养区，淘汰规模化养殖</w:t>
            </w:r>
          </w:p>
        </w:tc>
        <w:tc>
          <w:tcPr>
            <w:tcW w:w="1275" w:type="dxa"/>
            <w:tcBorders>
              <w:top w:val="nil"/>
              <w:left w:val="single" w:sz="6" w:space="0" w:color="000000"/>
              <w:bottom w:val="nil"/>
              <w:right w:val="single" w:sz="6" w:space="0" w:color="000000"/>
            </w:tcBorders>
          </w:tcPr>
          <w:p>
            <w:pPr>
              <w:pStyle w:val="TableParagraph"/>
              <w:rPr>
                <w:rFonts w:ascii="Times New Roman"/>
                <w:sz w:val="20"/>
              </w:rPr>
            </w:pPr>
          </w:p>
        </w:tc>
        <w:tc>
          <w:tcPr>
            <w:tcW w:w="743" w:type="dxa"/>
            <w:vMerge/>
            <w:tcBorders>
              <w:top w:val="nil"/>
              <w:left w:val="single" w:sz="6" w:space="0" w:color="000000"/>
              <w:bottom w:val="single" w:sz="6" w:space="0" w:color="000000"/>
              <w:right w:val="thickThinMediumGap" w:sz="4" w:space="0" w:color="000000"/>
            </w:tcBorders>
          </w:tcPr>
          <w:p>
            <w:pPr>
              <w:rPr>
                <w:sz w:val="2"/>
                <w:szCs w:val="2"/>
              </w:rPr>
            </w:pPr>
          </w:p>
        </w:tc>
      </w:tr>
      <w:tr>
        <w:trPr>
          <w:trHeight w:val="306"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single" w:sz="6" w:space="0" w:color="000000"/>
              <w:right w:val="single" w:sz="6" w:space="0" w:color="000000"/>
            </w:tcBorders>
          </w:tcPr>
          <w:p>
            <w:pPr>
              <w:pStyle w:val="TableParagraph"/>
              <w:spacing w:before="15"/>
              <w:ind w:left="116"/>
              <w:rPr>
                <w:sz w:val="21"/>
              </w:rPr>
            </w:pPr>
            <w:r>
              <w:rPr>
                <w:sz w:val="21"/>
              </w:rPr>
              <w:t>场。</w:t>
            </w:r>
          </w:p>
        </w:tc>
        <w:tc>
          <w:tcPr>
            <w:tcW w:w="1275" w:type="dxa"/>
            <w:tcBorders>
              <w:top w:val="nil"/>
              <w:left w:val="single" w:sz="6" w:space="0" w:color="000000"/>
              <w:bottom w:val="single" w:sz="6" w:space="0" w:color="000000"/>
              <w:right w:val="single" w:sz="6" w:space="0" w:color="000000"/>
            </w:tcBorders>
          </w:tcPr>
          <w:p>
            <w:pPr>
              <w:pStyle w:val="TableParagraph"/>
              <w:rPr>
                <w:rFonts w:ascii="Times New Roman"/>
                <w:sz w:val="20"/>
              </w:rPr>
            </w:pPr>
          </w:p>
        </w:tc>
        <w:tc>
          <w:tcPr>
            <w:tcW w:w="743" w:type="dxa"/>
            <w:vMerge/>
            <w:tcBorders>
              <w:top w:val="nil"/>
              <w:left w:val="single" w:sz="6" w:space="0" w:color="000000"/>
              <w:bottom w:val="single" w:sz="6" w:space="0" w:color="000000"/>
              <w:right w:val="thickThinMediumGap" w:sz="4" w:space="0" w:color="000000"/>
            </w:tcBorders>
          </w:tcPr>
          <w:p>
            <w:pPr>
              <w:rPr>
                <w:sz w:val="2"/>
                <w:szCs w:val="2"/>
              </w:rPr>
            </w:pPr>
          </w:p>
        </w:tc>
      </w:tr>
      <w:tr>
        <w:trPr>
          <w:trHeight w:val="669" w:hRule="atLeast"/>
        </w:trPr>
        <w:tc>
          <w:tcPr>
            <w:tcW w:w="2239" w:type="dxa"/>
            <w:vMerge/>
            <w:tcBorders>
              <w:top w:val="nil"/>
              <w:right w:val="thickThinMediumGap" w:sz="3" w:space="0" w:color="000000"/>
            </w:tcBorders>
          </w:tcPr>
          <w:p>
            <w:pPr>
              <w:rPr>
                <w:sz w:val="2"/>
                <w:szCs w:val="2"/>
              </w:rPr>
            </w:pPr>
          </w:p>
        </w:tc>
        <w:tc>
          <w:tcPr>
            <w:tcW w:w="4772" w:type="dxa"/>
            <w:tcBorders>
              <w:top w:val="single" w:sz="6" w:space="0" w:color="000000"/>
              <w:left w:val="thinThickMediumGap" w:sz="3" w:space="0" w:color="000000"/>
              <w:bottom w:val="nil"/>
              <w:right w:val="single" w:sz="6" w:space="0" w:color="000000"/>
            </w:tcBorders>
          </w:tcPr>
          <w:p>
            <w:pPr>
              <w:pStyle w:val="TableParagraph"/>
              <w:spacing w:line="320" w:lineRule="atLeast" w:before="13"/>
              <w:ind w:left="116" w:right="12"/>
              <w:rPr>
                <w:sz w:val="21"/>
              </w:rPr>
            </w:pPr>
            <w:r>
              <w:rPr>
                <w:sz w:val="21"/>
              </w:rPr>
              <w:t>污染物排放管控：</w:t>
            </w:r>
            <w:r>
              <w:rPr>
                <w:rFonts w:ascii="Times New Roman" w:eastAsia="Times New Roman"/>
                <w:sz w:val="21"/>
              </w:rPr>
              <w:t>1.</w:t>
            </w:r>
            <w:r>
              <w:rPr>
                <w:sz w:val="21"/>
              </w:rPr>
              <w:t>实施排水雨污分流，加快规划区排水管网、泵站等基础设施建设，规划区截污、</w:t>
            </w:r>
          </w:p>
        </w:tc>
        <w:tc>
          <w:tcPr>
            <w:tcW w:w="1275"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85" w:lineRule="auto" w:before="115"/>
              <w:ind w:left="112" w:right="91"/>
              <w:jc w:val="center"/>
              <w:rPr>
                <w:sz w:val="21"/>
              </w:rPr>
            </w:pPr>
            <w:r>
              <w:rPr>
                <w:sz w:val="21"/>
              </w:rPr>
              <w:t>项目场区雨污分流，污水处理后纳入河东第二污水处理厂处理。垃圾分类收集委托环卫部门清运。</w:t>
            </w:r>
          </w:p>
        </w:tc>
        <w:tc>
          <w:tcPr>
            <w:tcW w:w="743" w:type="dxa"/>
            <w:tcBorders>
              <w:top w:val="single" w:sz="6" w:space="0" w:color="000000"/>
              <w:left w:val="single" w:sz="6" w:space="0" w:color="000000"/>
              <w:bottom w:val="nil"/>
              <w:right w:val="thickThinMediumGap" w:sz="4" w:space="0" w:color="000000"/>
            </w:tcBorders>
          </w:tcPr>
          <w:p>
            <w:pPr>
              <w:pStyle w:val="TableParagraph"/>
              <w:rPr>
                <w:rFonts w:ascii="Times New Roman"/>
                <w:sz w:val="20"/>
              </w:rPr>
            </w:pPr>
          </w:p>
        </w:tc>
      </w:tr>
      <w:tr>
        <w:trPr>
          <w:trHeight w:val="299"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4" w:lineRule="exact" w:before="15"/>
              <w:ind w:left="116"/>
              <w:rPr>
                <w:sz w:val="21"/>
              </w:rPr>
            </w:pPr>
            <w:r>
              <w:rPr>
                <w:sz w:val="21"/>
              </w:rPr>
              <w:t>排污管网及道路建设、河道清淤、区域开发等同步</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30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5" w:lineRule="exact" w:before="15"/>
              <w:ind w:left="116"/>
              <w:rPr>
                <w:sz w:val="21"/>
              </w:rPr>
            </w:pPr>
            <w:r>
              <w:rPr>
                <w:sz w:val="21"/>
              </w:rPr>
              <w:t>进行，规划区废水全面纳入河东第二污水处理厂处</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306"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before="16"/>
              <w:ind w:left="116"/>
              <w:rPr>
                <w:sz w:val="21"/>
              </w:rPr>
            </w:pPr>
            <w:r>
              <w:rPr>
                <w:sz w:val="21"/>
              </w:rPr>
              <w:t>理。</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64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before="28"/>
              <w:ind w:left="116"/>
              <w:rPr>
                <w:sz w:val="21"/>
              </w:rPr>
            </w:pPr>
            <w:r>
              <w:rPr>
                <w:rFonts w:ascii="Times New Roman" w:eastAsia="Times New Roman"/>
                <w:sz w:val="21"/>
              </w:rPr>
              <w:t>2.</w:t>
            </w:r>
            <w:r>
              <w:rPr>
                <w:sz w:val="21"/>
              </w:rPr>
              <w:t>昭山片区乡村污水采用沼气池或人工湿地就近</w:t>
            </w:r>
          </w:p>
          <w:p>
            <w:pPr>
              <w:pStyle w:val="TableParagraph"/>
              <w:spacing w:before="53"/>
              <w:ind w:left="116"/>
              <w:rPr>
                <w:sz w:val="21"/>
              </w:rPr>
            </w:pPr>
            <w:r>
              <w:rPr>
                <w:sz w:val="21"/>
              </w:rPr>
              <w:t>处理。</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633"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before="28"/>
              <w:ind w:left="116"/>
              <w:rPr>
                <w:sz w:val="21"/>
              </w:rPr>
            </w:pPr>
            <w:r>
              <w:rPr>
                <w:rFonts w:ascii="Times New Roman" w:eastAsia="Times New Roman"/>
                <w:sz w:val="21"/>
              </w:rPr>
              <w:t>3.</w:t>
            </w:r>
            <w:r>
              <w:rPr>
                <w:sz w:val="21"/>
              </w:rPr>
              <w:t>尾气超标车辆禁止进入风景区。严格保护地下</w:t>
            </w:r>
          </w:p>
          <w:p>
            <w:pPr>
              <w:pStyle w:val="TableParagraph"/>
              <w:spacing w:line="264" w:lineRule="exact" w:before="53"/>
              <w:ind w:left="116"/>
              <w:rPr>
                <w:sz w:val="21"/>
              </w:rPr>
            </w:pPr>
            <w:r>
              <w:rPr>
                <w:sz w:val="21"/>
              </w:rPr>
              <w:t>水，未经处理的污水严禁随意排放。提高水的循环</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299"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4" w:lineRule="exact" w:before="15"/>
              <w:ind w:left="116"/>
              <w:rPr>
                <w:sz w:val="21"/>
              </w:rPr>
            </w:pPr>
            <w:r>
              <w:rPr>
                <w:sz w:val="21"/>
              </w:rPr>
              <w:t>利用率，减少污水排放量，风景区内旅游服务产生</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160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before="15"/>
              <w:ind w:left="116"/>
              <w:rPr>
                <w:sz w:val="21"/>
              </w:rPr>
            </w:pPr>
            <w:r>
              <w:rPr>
                <w:sz w:val="21"/>
              </w:rPr>
              <w:t>的污水集中排放，统一处理。</w:t>
            </w:r>
          </w:p>
          <w:p>
            <w:pPr>
              <w:pStyle w:val="TableParagraph"/>
              <w:spacing w:line="285" w:lineRule="auto" w:before="72"/>
              <w:ind w:left="116" w:right="-29"/>
              <w:rPr>
                <w:sz w:val="21"/>
              </w:rPr>
            </w:pPr>
            <w:r>
              <w:rPr>
                <w:rFonts w:ascii="Times New Roman" w:eastAsia="Times New Roman"/>
                <w:sz w:val="21"/>
              </w:rPr>
              <w:t>4.</w:t>
            </w:r>
            <w:r>
              <w:rPr>
                <w:spacing w:val="-3"/>
                <w:sz w:val="21"/>
              </w:rPr>
              <w:t>根据《湘潭市人民政府关于印发</w:t>
            </w:r>
            <w:r>
              <w:rPr>
                <w:rFonts w:ascii="Times New Roman" w:eastAsia="Times New Roman"/>
                <w:sz w:val="21"/>
              </w:rPr>
              <w:t>&lt;</w:t>
            </w:r>
            <w:r>
              <w:rPr>
                <w:spacing w:val="-3"/>
                <w:sz w:val="21"/>
              </w:rPr>
              <w:t>湘潭市污染防 治攻坚战三年行动计划</w:t>
            </w:r>
            <w:r>
              <w:rPr>
                <w:rFonts w:ascii="Times New Roman" w:eastAsia="Times New Roman"/>
                <w:sz w:val="21"/>
              </w:rPr>
              <w:t>(2018</w:t>
            </w:r>
            <w:r>
              <w:rPr>
                <w:rFonts w:ascii="Times New Roman" w:eastAsia="Times New Roman"/>
                <w:spacing w:val="2"/>
                <w:sz w:val="21"/>
              </w:rPr>
              <w:t>- -</w:t>
            </w:r>
            <w:r>
              <w:rPr>
                <w:rFonts w:ascii="Times New Roman" w:eastAsia="Times New Roman"/>
                <w:sz w:val="21"/>
              </w:rPr>
              <w:t>2020</w:t>
            </w:r>
            <w:r>
              <w:rPr>
                <w:rFonts w:ascii="Times New Roman" w:eastAsia="Times New Roman"/>
                <w:spacing w:val="3"/>
                <w:sz w:val="21"/>
              </w:rPr>
              <w:t>  </w:t>
            </w:r>
            <w:r>
              <w:rPr>
                <w:sz w:val="21"/>
              </w:rPr>
              <w:t>年</w:t>
            </w:r>
            <w:r>
              <w:rPr>
                <w:rFonts w:ascii="Times New Roman" w:eastAsia="Times New Roman"/>
                <w:sz w:val="21"/>
              </w:rPr>
              <w:t>)&gt;</w:t>
            </w:r>
            <w:r>
              <w:rPr>
                <w:spacing w:val="-2"/>
                <w:sz w:val="21"/>
              </w:rPr>
              <w:t>的通知》 </w:t>
            </w:r>
            <w:r>
              <w:rPr>
                <w:rFonts w:ascii="Times New Roman" w:eastAsia="Times New Roman"/>
                <w:spacing w:val="-2"/>
                <w:sz w:val="21"/>
              </w:rPr>
              <w:t>(</w:t>
            </w:r>
            <w:r>
              <w:rPr>
                <w:spacing w:val="-2"/>
                <w:sz w:val="21"/>
              </w:rPr>
              <w:t>潭政发</w:t>
            </w:r>
            <w:r>
              <w:rPr>
                <w:rFonts w:ascii="Times New Roman" w:eastAsia="Times New Roman"/>
                <w:spacing w:val="-2"/>
                <w:sz w:val="21"/>
              </w:rPr>
              <w:t>[2018]28</w:t>
            </w:r>
            <w:r>
              <w:rPr>
                <w:rFonts w:ascii="Times New Roman" w:eastAsia="Times New Roman"/>
                <w:spacing w:val="11"/>
                <w:sz w:val="21"/>
              </w:rPr>
              <w:t> </w:t>
            </w:r>
            <w:r>
              <w:rPr>
                <w:sz w:val="21"/>
              </w:rPr>
              <w:t>号</w:t>
            </w:r>
            <w:r>
              <w:rPr>
                <w:rFonts w:ascii="Times New Roman" w:eastAsia="Times New Roman"/>
                <w:spacing w:val="-4"/>
                <w:sz w:val="21"/>
              </w:rPr>
              <w:t>)</w:t>
            </w:r>
            <w:r>
              <w:rPr>
                <w:spacing w:val="-12"/>
                <w:sz w:val="21"/>
              </w:rPr>
              <w:t>精神，对王家晒渠、四维南塘、</w:t>
            </w:r>
          </w:p>
          <w:p>
            <w:pPr>
              <w:pStyle w:val="TableParagraph"/>
              <w:spacing w:line="263" w:lineRule="exact"/>
              <w:ind w:left="116"/>
              <w:rPr>
                <w:sz w:val="21"/>
              </w:rPr>
            </w:pPr>
            <w:r>
              <w:rPr>
                <w:sz w:val="21"/>
              </w:rPr>
              <w:t>团结渠采取控源截污、垃圾清理、清淤疏浚、生态</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spacing w:before="176"/>
              <w:ind w:left="139" w:right="121"/>
              <w:jc w:val="center"/>
              <w:rPr>
                <w:sz w:val="21"/>
              </w:rPr>
            </w:pPr>
            <w:r>
              <w:rPr>
                <w:sz w:val="21"/>
              </w:rPr>
              <w:t>符合</w:t>
            </w:r>
          </w:p>
        </w:tc>
      </w:tr>
      <w:tr>
        <w:trPr>
          <w:trHeight w:val="297"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2" w:lineRule="exact" w:before="15"/>
              <w:ind w:left="116"/>
              <w:rPr>
                <w:sz w:val="21"/>
              </w:rPr>
            </w:pPr>
            <w:r>
              <w:rPr>
                <w:sz w:val="21"/>
              </w:rPr>
              <w:t>修复等措施，开展黑臭水体治理，加强已完成整治</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63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before="20"/>
              <w:ind w:left="116"/>
              <w:rPr>
                <w:sz w:val="21"/>
              </w:rPr>
            </w:pPr>
            <w:r>
              <w:rPr>
                <w:sz w:val="21"/>
              </w:rPr>
              <w:t>的黑臭水体日常监管，建立健全</w:t>
            </w:r>
            <w:r>
              <w:rPr>
                <w:rFonts w:ascii="Times New Roman" w:hAnsi="Times New Roman" w:eastAsia="Times New Roman"/>
                <w:sz w:val="21"/>
              </w:rPr>
              <w:t>“</w:t>
            </w:r>
            <w:r>
              <w:rPr>
                <w:sz w:val="21"/>
              </w:rPr>
              <w:t>长治久清</w:t>
            </w:r>
            <w:r>
              <w:rPr>
                <w:rFonts w:ascii="Times New Roman" w:hAnsi="Times New Roman" w:eastAsia="Times New Roman"/>
                <w:sz w:val="21"/>
              </w:rPr>
              <w:t>”</w:t>
            </w:r>
            <w:r>
              <w:rPr>
                <w:sz w:val="21"/>
              </w:rPr>
              <w:t>整治机</w:t>
            </w:r>
          </w:p>
          <w:p>
            <w:pPr>
              <w:pStyle w:val="TableParagraph"/>
              <w:spacing w:before="50"/>
              <w:ind w:left="116"/>
              <w:rPr>
                <w:sz w:val="21"/>
              </w:rPr>
            </w:pPr>
            <w:r>
              <w:rPr>
                <w:sz w:val="21"/>
              </w:rPr>
              <w:t>制，确保河面、河岸污染问题不反弹。</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632"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before="29"/>
              <w:ind w:left="116"/>
              <w:rPr>
                <w:sz w:val="21"/>
              </w:rPr>
            </w:pPr>
            <w:r>
              <w:rPr>
                <w:rFonts w:ascii="Times New Roman" w:eastAsia="Times New Roman"/>
                <w:sz w:val="21"/>
              </w:rPr>
              <w:t>5.</w:t>
            </w:r>
            <w:r>
              <w:rPr>
                <w:spacing w:val="-7"/>
                <w:sz w:val="21"/>
              </w:rPr>
              <w:t>按无害化、减量化、资源化原则做好规划区域内</w:t>
            </w:r>
          </w:p>
          <w:p>
            <w:pPr>
              <w:pStyle w:val="TableParagraph"/>
              <w:spacing w:line="264" w:lineRule="exact" w:before="50"/>
              <w:ind w:left="116"/>
              <w:rPr>
                <w:sz w:val="21"/>
              </w:rPr>
            </w:pPr>
            <w:r>
              <w:rPr>
                <w:spacing w:val="-9"/>
                <w:sz w:val="21"/>
              </w:rPr>
              <w:t>各类固废的规范收集、综合利用和安全处置，合理</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300"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line="265" w:lineRule="exact" w:before="15"/>
              <w:ind w:left="116" w:right="-29"/>
              <w:rPr>
                <w:sz w:val="21"/>
              </w:rPr>
            </w:pPr>
            <w:r>
              <w:rPr>
                <w:spacing w:val="-16"/>
                <w:sz w:val="21"/>
              </w:rPr>
              <w:t>布局垃圾中转站，其建设和操作应满足封闭、压缩、</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nil"/>
              <w:right w:val="thickThinMediumGap" w:sz="4" w:space="0" w:color="000000"/>
            </w:tcBorders>
          </w:tcPr>
          <w:p>
            <w:pPr>
              <w:pStyle w:val="TableParagraph"/>
              <w:rPr>
                <w:rFonts w:ascii="Times New Roman"/>
                <w:sz w:val="20"/>
              </w:rPr>
            </w:pPr>
          </w:p>
        </w:tc>
      </w:tr>
      <w:tr>
        <w:trPr>
          <w:trHeight w:val="305"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single" w:sz="6" w:space="0" w:color="000000"/>
              <w:right w:val="single" w:sz="6" w:space="0" w:color="000000"/>
            </w:tcBorders>
          </w:tcPr>
          <w:p>
            <w:pPr>
              <w:pStyle w:val="TableParagraph"/>
              <w:spacing w:line="269" w:lineRule="exact" w:before="16"/>
              <w:ind w:left="116"/>
              <w:rPr>
                <w:sz w:val="21"/>
              </w:rPr>
            </w:pPr>
            <w:r>
              <w:rPr>
                <w:sz w:val="21"/>
              </w:rPr>
              <w:t>减容要求。</w:t>
            </w:r>
          </w:p>
        </w:tc>
        <w:tc>
          <w:tcPr>
            <w:tcW w:w="1275" w:type="dxa"/>
            <w:vMerge/>
            <w:tcBorders>
              <w:top w:val="nil"/>
              <w:left w:val="single" w:sz="6" w:space="0" w:color="000000"/>
              <w:bottom w:val="single" w:sz="6" w:space="0" w:color="000000"/>
              <w:right w:val="single" w:sz="6" w:space="0" w:color="000000"/>
            </w:tcBorders>
          </w:tcPr>
          <w:p>
            <w:pPr>
              <w:rPr>
                <w:sz w:val="2"/>
                <w:szCs w:val="2"/>
              </w:rPr>
            </w:pPr>
          </w:p>
        </w:tc>
        <w:tc>
          <w:tcPr>
            <w:tcW w:w="743" w:type="dxa"/>
            <w:tcBorders>
              <w:top w:val="nil"/>
              <w:left w:val="single" w:sz="6" w:space="0" w:color="000000"/>
              <w:bottom w:val="single" w:sz="6" w:space="0" w:color="000000"/>
              <w:right w:val="thickThinMediumGap" w:sz="4" w:space="0" w:color="000000"/>
            </w:tcBorders>
          </w:tcPr>
          <w:p>
            <w:pPr>
              <w:pStyle w:val="TableParagraph"/>
              <w:rPr>
                <w:rFonts w:ascii="Times New Roman"/>
                <w:sz w:val="20"/>
              </w:rPr>
            </w:pPr>
          </w:p>
        </w:tc>
      </w:tr>
      <w:tr>
        <w:trPr>
          <w:trHeight w:val="670" w:hRule="atLeast"/>
        </w:trPr>
        <w:tc>
          <w:tcPr>
            <w:tcW w:w="2239" w:type="dxa"/>
            <w:vMerge/>
            <w:tcBorders>
              <w:top w:val="nil"/>
              <w:right w:val="thickThinMediumGap" w:sz="3" w:space="0" w:color="000000"/>
            </w:tcBorders>
          </w:tcPr>
          <w:p>
            <w:pPr>
              <w:rPr>
                <w:sz w:val="2"/>
                <w:szCs w:val="2"/>
              </w:rPr>
            </w:pPr>
          </w:p>
        </w:tc>
        <w:tc>
          <w:tcPr>
            <w:tcW w:w="4772" w:type="dxa"/>
            <w:tcBorders>
              <w:top w:val="single" w:sz="6" w:space="0" w:color="000000"/>
              <w:left w:val="thinThickMediumGap" w:sz="3" w:space="0" w:color="000000"/>
              <w:bottom w:val="nil"/>
              <w:right w:val="single" w:sz="6" w:space="0" w:color="000000"/>
            </w:tcBorders>
          </w:tcPr>
          <w:p>
            <w:pPr>
              <w:pStyle w:val="TableParagraph"/>
              <w:spacing w:line="320" w:lineRule="atLeast" w:before="14"/>
              <w:ind w:left="116" w:right="-29"/>
              <w:rPr>
                <w:sz w:val="21"/>
              </w:rPr>
            </w:pPr>
            <w:r>
              <w:rPr>
                <w:spacing w:val="-5"/>
                <w:sz w:val="21"/>
              </w:rPr>
              <w:t>资源开发效率要求：</w:t>
            </w:r>
            <w:r>
              <w:rPr>
                <w:rFonts w:ascii="Times New Roman" w:eastAsia="Times New Roman"/>
                <w:spacing w:val="-16"/>
                <w:sz w:val="21"/>
              </w:rPr>
              <w:t>1.</w:t>
            </w:r>
            <w:r>
              <w:rPr>
                <w:spacing w:val="-12"/>
                <w:sz w:val="21"/>
              </w:rPr>
              <w:t>能源：全面推广太阳能、电、</w:t>
            </w:r>
            <w:r>
              <w:rPr>
                <w:spacing w:val="-11"/>
                <w:sz w:val="21"/>
              </w:rPr>
              <w:t>天然气等清洁能源，严格限制以煤、重油为燃料的</w:t>
            </w:r>
          </w:p>
        </w:tc>
        <w:tc>
          <w:tcPr>
            <w:tcW w:w="1275" w:type="dxa"/>
            <w:tcBorders>
              <w:top w:val="single" w:sz="6" w:space="0" w:color="000000"/>
              <w:left w:val="single" w:sz="6" w:space="0" w:color="000000"/>
              <w:bottom w:val="nil"/>
              <w:right w:val="single" w:sz="6" w:space="0" w:color="000000"/>
            </w:tcBorders>
          </w:tcPr>
          <w:p>
            <w:pPr>
              <w:pStyle w:val="TableParagraph"/>
              <w:rPr>
                <w:rFonts w:ascii="Times New Roman"/>
                <w:sz w:val="20"/>
              </w:rPr>
            </w:pPr>
          </w:p>
        </w:tc>
        <w:tc>
          <w:tcPr>
            <w:tcW w:w="743" w:type="dxa"/>
            <w:tcBorders>
              <w:top w:val="single" w:sz="6" w:space="0" w:color="000000"/>
              <w:left w:val="single" w:sz="6" w:space="0" w:color="000000"/>
              <w:bottom w:val="nil"/>
              <w:right w:val="thickThinMediumGap" w:sz="4" w:space="0" w:color="000000"/>
            </w:tcBorders>
          </w:tcPr>
          <w:p>
            <w:pPr>
              <w:pStyle w:val="TableParagraph"/>
              <w:rPr>
                <w:rFonts w:ascii="Times New Roman"/>
                <w:sz w:val="20"/>
              </w:rPr>
            </w:pPr>
          </w:p>
        </w:tc>
      </w:tr>
      <w:tr>
        <w:trPr>
          <w:trHeight w:val="966"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nil"/>
              <w:right w:val="single" w:sz="6" w:space="0" w:color="000000"/>
            </w:tcBorders>
          </w:tcPr>
          <w:p>
            <w:pPr>
              <w:pStyle w:val="TableParagraph"/>
              <w:spacing w:before="16"/>
              <w:ind w:left="116"/>
              <w:rPr>
                <w:sz w:val="21"/>
              </w:rPr>
            </w:pPr>
            <w:r>
              <w:rPr>
                <w:sz w:val="21"/>
              </w:rPr>
              <w:t>建设项目，鼓励企事业单位普遍使用清洁能源。</w:t>
            </w:r>
          </w:p>
          <w:p>
            <w:pPr>
              <w:pStyle w:val="TableParagraph"/>
              <w:spacing w:line="320" w:lineRule="atLeast" w:before="19"/>
              <w:ind w:left="116" w:right="39"/>
              <w:rPr>
                <w:sz w:val="21"/>
              </w:rPr>
            </w:pPr>
            <w:r>
              <w:rPr>
                <w:rFonts w:ascii="Times New Roman" w:eastAsia="Times New Roman"/>
                <w:sz w:val="21"/>
              </w:rPr>
              <w:t>2.</w:t>
            </w:r>
            <w:r>
              <w:rPr>
                <w:sz w:val="21"/>
              </w:rPr>
              <w:t>水资源：强化农业节水，加快实施区域规模化高效节水灌溉工程。</w:t>
            </w:r>
          </w:p>
        </w:tc>
        <w:tc>
          <w:tcPr>
            <w:tcW w:w="1275" w:type="dxa"/>
            <w:tcBorders>
              <w:top w:val="nil"/>
              <w:left w:val="single" w:sz="6" w:space="0" w:color="000000"/>
              <w:bottom w:val="nil"/>
              <w:right w:val="single" w:sz="6" w:space="0" w:color="000000"/>
            </w:tcBorders>
          </w:tcPr>
          <w:p>
            <w:pPr>
              <w:pStyle w:val="TableParagraph"/>
              <w:spacing w:line="285" w:lineRule="auto" w:before="26"/>
              <w:ind w:left="218" w:right="91" w:hanging="106"/>
              <w:rPr>
                <w:sz w:val="21"/>
              </w:rPr>
            </w:pPr>
            <w:r>
              <w:rPr>
                <w:sz w:val="21"/>
              </w:rPr>
              <w:t>项目不使用煤和重油</w:t>
            </w:r>
          </w:p>
        </w:tc>
        <w:tc>
          <w:tcPr>
            <w:tcW w:w="743" w:type="dxa"/>
            <w:tcBorders>
              <w:top w:val="nil"/>
              <w:left w:val="single" w:sz="6" w:space="0" w:color="000000"/>
              <w:bottom w:val="nil"/>
              <w:right w:val="thickThinMediumGap" w:sz="4" w:space="0" w:color="000000"/>
            </w:tcBorders>
          </w:tcPr>
          <w:p>
            <w:pPr>
              <w:pStyle w:val="TableParagraph"/>
              <w:rPr>
                <w:rFonts w:ascii="Times New Roman"/>
                <w:sz w:val="16"/>
              </w:rPr>
            </w:pPr>
          </w:p>
          <w:p>
            <w:pPr>
              <w:pStyle w:val="TableParagraph"/>
              <w:ind w:left="139" w:right="121"/>
              <w:jc w:val="center"/>
              <w:rPr>
                <w:sz w:val="21"/>
              </w:rPr>
            </w:pPr>
            <w:r>
              <w:rPr>
                <w:sz w:val="21"/>
              </w:rPr>
              <w:t>符合</w:t>
            </w:r>
          </w:p>
        </w:tc>
      </w:tr>
      <w:tr>
        <w:trPr>
          <w:trHeight w:val="283" w:hRule="atLeast"/>
        </w:trPr>
        <w:tc>
          <w:tcPr>
            <w:tcW w:w="2239" w:type="dxa"/>
            <w:vMerge/>
            <w:tcBorders>
              <w:top w:val="nil"/>
              <w:right w:val="thickThinMediumGap" w:sz="3" w:space="0" w:color="000000"/>
            </w:tcBorders>
          </w:tcPr>
          <w:p>
            <w:pPr>
              <w:rPr>
                <w:sz w:val="2"/>
                <w:szCs w:val="2"/>
              </w:rPr>
            </w:pPr>
          </w:p>
        </w:tc>
        <w:tc>
          <w:tcPr>
            <w:tcW w:w="4772" w:type="dxa"/>
            <w:tcBorders>
              <w:top w:val="nil"/>
              <w:left w:val="thinThickMediumGap" w:sz="3" w:space="0" w:color="000000"/>
              <w:bottom w:val="single" w:sz="18" w:space="0" w:color="000000"/>
              <w:right w:val="single" w:sz="6" w:space="0" w:color="000000"/>
            </w:tcBorders>
          </w:tcPr>
          <w:p>
            <w:pPr>
              <w:pStyle w:val="TableParagraph"/>
              <w:spacing w:line="235" w:lineRule="exact" w:before="28"/>
              <w:ind w:left="116"/>
              <w:rPr>
                <w:sz w:val="21"/>
              </w:rPr>
            </w:pPr>
            <w:r>
              <w:rPr>
                <w:rFonts w:ascii="Times New Roman" w:eastAsia="Times New Roman"/>
                <w:sz w:val="21"/>
              </w:rPr>
              <w:t>3.</w:t>
            </w:r>
            <w:r>
              <w:rPr>
                <w:sz w:val="21"/>
              </w:rPr>
              <w:t>土地资源：划定用地增长边界，避免城市建设无</w:t>
            </w:r>
          </w:p>
        </w:tc>
        <w:tc>
          <w:tcPr>
            <w:tcW w:w="1275" w:type="dxa"/>
            <w:tcBorders>
              <w:top w:val="nil"/>
              <w:left w:val="single" w:sz="6" w:space="0" w:color="000000"/>
              <w:bottom w:val="single" w:sz="18" w:space="0" w:color="000000"/>
              <w:right w:val="single" w:sz="6" w:space="0" w:color="000000"/>
            </w:tcBorders>
          </w:tcPr>
          <w:p>
            <w:pPr>
              <w:pStyle w:val="TableParagraph"/>
              <w:rPr>
                <w:rFonts w:ascii="Times New Roman"/>
                <w:sz w:val="20"/>
              </w:rPr>
            </w:pPr>
          </w:p>
        </w:tc>
        <w:tc>
          <w:tcPr>
            <w:tcW w:w="743" w:type="dxa"/>
            <w:tcBorders>
              <w:top w:val="nil"/>
              <w:left w:val="single" w:sz="6" w:space="0" w:color="000000"/>
              <w:bottom w:val="single" w:sz="18" w:space="0" w:color="000000"/>
              <w:right w:val="thickThinMediumGap"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963" w:top="1580" w:bottom="1160" w:left="1220" w:right="1120"/>
        </w:sectPr>
      </w:pPr>
    </w:p>
    <w:p>
      <w:pPr>
        <w:pStyle w:val="BodyText"/>
        <w:spacing w:before="3" w:after="1"/>
        <w:rPr>
          <w:rFonts w:ascii="Times New Roman"/>
          <w:sz w:val="10"/>
        </w:rPr>
      </w:pPr>
    </w:p>
    <w:tbl>
      <w:tblPr>
        <w:tblW w:w="0" w:type="auto"/>
        <w:jc w:val="left"/>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7"/>
        <w:gridCol w:w="4784"/>
        <w:gridCol w:w="1275"/>
        <w:gridCol w:w="754"/>
      </w:tblGrid>
      <w:tr>
        <w:trPr>
          <w:trHeight w:val="1308" w:hRule="atLeast"/>
        </w:trPr>
        <w:tc>
          <w:tcPr>
            <w:tcW w:w="2227" w:type="dxa"/>
            <w:vMerge w:val="restart"/>
            <w:tcBorders>
              <w:right w:val="single" w:sz="4" w:space="0" w:color="000000"/>
            </w:tcBorders>
          </w:tcPr>
          <w:p>
            <w:pPr>
              <w:pStyle w:val="TableParagraph"/>
              <w:rPr>
                <w:rFonts w:ascii="Times New Roman"/>
                <w:sz w:val="22"/>
              </w:rPr>
            </w:pPr>
          </w:p>
        </w:tc>
        <w:tc>
          <w:tcPr>
            <w:tcW w:w="4784" w:type="dxa"/>
            <w:tcBorders>
              <w:top w:val="thickThinMediumGap" w:sz="4" w:space="0" w:color="000000"/>
              <w:left w:val="thinThickMediumGap" w:sz="3" w:space="0" w:color="000000"/>
              <w:bottom w:val="single" w:sz="6" w:space="0" w:color="000000"/>
              <w:right w:val="single" w:sz="6" w:space="0" w:color="000000"/>
            </w:tcBorders>
          </w:tcPr>
          <w:p>
            <w:pPr>
              <w:pStyle w:val="TableParagraph"/>
              <w:spacing w:line="285" w:lineRule="auto" w:before="57"/>
              <w:ind w:left="128" w:right="86"/>
              <w:jc w:val="both"/>
              <w:rPr>
                <w:sz w:val="21"/>
              </w:rPr>
            </w:pPr>
            <w:r>
              <w:rPr>
                <w:spacing w:val="-10"/>
                <w:sz w:val="21"/>
              </w:rPr>
              <w:t>序、建设用地超标。加强城市存量土地开发，对已有建设用地采取有计划有步骤的更新提质，充分利</w:t>
            </w:r>
            <w:r>
              <w:rPr>
                <w:spacing w:val="-11"/>
                <w:sz w:val="21"/>
              </w:rPr>
              <w:t>用现状用地间的空地荒地，改变现状建设用地分散</w:t>
            </w:r>
          </w:p>
          <w:p>
            <w:pPr>
              <w:pStyle w:val="TableParagraph"/>
              <w:spacing w:line="269" w:lineRule="exact"/>
              <w:ind w:left="128"/>
              <w:rPr>
                <w:sz w:val="21"/>
              </w:rPr>
            </w:pPr>
            <w:r>
              <w:rPr>
                <w:sz w:val="21"/>
              </w:rPr>
              <w:t>破碎状态</w:t>
            </w:r>
          </w:p>
        </w:tc>
        <w:tc>
          <w:tcPr>
            <w:tcW w:w="1275" w:type="dxa"/>
            <w:tcBorders>
              <w:top w:val="thickThinMediumGap" w:sz="4"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54" w:type="dxa"/>
            <w:tcBorders>
              <w:top w:val="thickThinMediumGap" w:sz="4" w:space="0" w:color="000000"/>
              <w:left w:val="single" w:sz="6" w:space="0" w:color="000000"/>
              <w:bottom w:val="single" w:sz="6" w:space="0" w:color="000000"/>
              <w:right w:val="thickThinMediumGap" w:sz="4" w:space="0" w:color="000000"/>
            </w:tcBorders>
          </w:tcPr>
          <w:p>
            <w:pPr>
              <w:pStyle w:val="TableParagraph"/>
              <w:rPr>
                <w:rFonts w:ascii="Times New Roman"/>
                <w:sz w:val="22"/>
              </w:rPr>
            </w:pPr>
          </w:p>
        </w:tc>
      </w:tr>
      <w:tr>
        <w:trPr>
          <w:trHeight w:val="499" w:hRule="atLeast"/>
        </w:trPr>
        <w:tc>
          <w:tcPr>
            <w:tcW w:w="2227" w:type="dxa"/>
            <w:vMerge/>
            <w:tcBorders>
              <w:top w:val="nil"/>
              <w:right w:val="single" w:sz="4" w:space="0" w:color="000000"/>
            </w:tcBorders>
          </w:tcPr>
          <w:p>
            <w:pPr>
              <w:rPr>
                <w:sz w:val="2"/>
                <w:szCs w:val="2"/>
              </w:rPr>
            </w:pPr>
          </w:p>
        </w:tc>
        <w:tc>
          <w:tcPr>
            <w:tcW w:w="6813" w:type="dxa"/>
            <w:gridSpan w:val="3"/>
            <w:tcBorders>
              <w:top w:val="single" w:sz="6" w:space="0" w:color="000000"/>
              <w:left w:val="single" w:sz="4" w:space="0" w:color="000000"/>
              <w:bottom w:val="nil"/>
            </w:tcBorders>
          </w:tcPr>
          <w:p>
            <w:pPr>
              <w:pStyle w:val="TableParagraph"/>
              <w:spacing w:before="117"/>
              <w:ind w:left="499"/>
              <w:rPr>
                <w:sz w:val="24"/>
              </w:rPr>
            </w:pPr>
            <w:r>
              <w:rPr>
                <w:sz w:val="24"/>
              </w:rPr>
              <w:t>综上所述，本项目符合</w:t>
            </w:r>
            <w:r>
              <w:rPr>
                <w:rFonts w:ascii="Times New Roman" w:hAnsi="Times New Roman" w:eastAsia="Times New Roman"/>
                <w:sz w:val="24"/>
              </w:rPr>
              <w:t>“</w:t>
            </w:r>
            <w:r>
              <w:rPr>
                <w:sz w:val="24"/>
              </w:rPr>
              <w:t>三线一单</w:t>
            </w:r>
            <w:r>
              <w:rPr>
                <w:rFonts w:ascii="Times New Roman" w:hAnsi="Times New Roman" w:eastAsia="Times New Roman"/>
                <w:sz w:val="24"/>
              </w:rPr>
              <w:t>”</w:t>
            </w:r>
            <w:r>
              <w:rPr>
                <w:sz w:val="24"/>
              </w:rPr>
              <w:t>控制要求。</w:t>
            </w:r>
          </w:p>
        </w:tc>
      </w:tr>
      <w:tr>
        <w:trPr>
          <w:trHeight w:val="450"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bottom w:val="nil"/>
            </w:tcBorders>
          </w:tcPr>
          <w:p>
            <w:pPr>
              <w:pStyle w:val="TableParagraph"/>
              <w:spacing w:before="63"/>
              <w:ind w:left="502"/>
              <w:rPr>
                <w:b/>
                <w:sz w:val="24"/>
              </w:rPr>
            </w:pPr>
            <w:r>
              <w:rPr>
                <w:rFonts w:ascii="Times New Roman" w:eastAsia="Times New Roman"/>
                <w:b/>
                <w:sz w:val="24"/>
              </w:rPr>
              <w:t>3</w:t>
            </w:r>
            <w:r>
              <w:rPr>
                <w:b/>
                <w:sz w:val="24"/>
              </w:rPr>
              <w:t>、报告表编制依据</w:t>
            </w:r>
          </w:p>
        </w:tc>
      </w:tr>
      <w:tr>
        <w:trPr>
          <w:trHeight w:val="435"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bottom w:val="nil"/>
            </w:tcBorders>
          </w:tcPr>
          <w:p>
            <w:pPr>
              <w:pStyle w:val="TableParagraph"/>
              <w:spacing w:before="61"/>
              <w:ind w:left="499" w:right="-15"/>
              <w:rPr>
                <w:sz w:val="24"/>
              </w:rPr>
            </w:pPr>
            <w:r>
              <w:rPr>
                <w:spacing w:val="-15"/>
                <w:sz w:val="24"/>
              </w:rPr>
              <w:t>按照《中华人民共和国环境保护法》、《中华人民共和国环境</w:t>
            </w:r>
          </w:p>
        </w:tc>
      </w:tr>
      <w:tr>
        <w:trPr>
          <w:trHeight w:val="455"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bottom w:val="nil"/>
            </w:tcBorders>
          </w:tcPr>
          <w:p>
            <w:pPr>
              <w:pStyle w:val="TableParagraph"/>
              <w:spacing w:before="74"/>
              <w:ind w:left="19" w:right="-15"/>
              <w:rPr>
                <w:sz w:val="24"/>
              </w:rPr>
            </w:pPr>
            <w:r>
              <w:rPr>
                <w:spacing w:val="-6"/>
                <w:sz w:val="24"/>
              </w:rPr>
              <w:t>影响评价法》以及《建设项目环境保护管理条例</w:t>
            </w:r>
            <w:r>
              <w:rPr>
                <w:spacing w:val="-140"/>
                <w:sz w:val="24"/>
              </w:rPr>
              <w:t>》</w:t>
            </w:r>
            <w:r>
              <w:rPr>
                <w:sz w:val="24"/>
              </w:rPr>
              <w:t>（国务院</w:t>
            </w:r>
            <w:r>
              <w:rPr>
                <w:rFonts w:ascii="Times New Roman" w:eastAsia="Times New Roman"/>
                <w:sz w:val="24"/>
              </w:rPr>
              <w:t>2017</w:t>
            </w:r>
            <w:r>
              <w:rPr>
                <w:sz w:val="24"/>
              </w:rPr>
              <w:t>年</w:t>
            </w:r>
          </w:p>
        </w:tc>
      </w:tr>
      <w:tr>
        <w:trPr>
          <w:trHeight w:val="447"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bottom w:val="nil"/>
            </w:tcBorders>
          </w:tcPr>
          <w:p>
            <w:pPr>
              <w:pStyle w:val="TableParagraph"/>
              <w:spacing w:before="63"/>
              <w:ind w:left="19"/>
              <w:rPr>
                <w:sz w:val="24"/>
              </w:rPr>
            </w:pPr>
            <w:r>
              <w:rPr>
                <w:spacing w:val="3"/>
                <w:sz w:val="24"/>
              </w:rPr>
              <w:t>第</w:t>
            </w:r>
            <w:r>
              <w:rPr>
                <w:rFonts w:ascii="Times New Roman" w:eastAsia="Times New Roman"/>
                <w:sz w:val="24"/>
              </w:rPr>
              <w:t>682</w:t>
            </w:r>
            <w:r>
              <w:rPr>
                <w:sz w:val="24"/>
              </w:rPr>
              <w:t>号令</w:t>
            </w:r>
            <w:r>
              <w:rPr>
                <w:spacing w:val="-118"/>
                <w:sz w:val="24"/>
              </w:rPr>
              <w:t>）</w:t>
            </w:r>
            <w:r>
              <w:rPr>
                <w:spacing w:val="-18"/>
                <w:sz w:val="24"/>
              </w:rPr>
              <w:t>、《建设项目环境影响评价分类管理目录》</w:t>
            </w:r>
            <w:r>
              <w:rPr>
                <w:sz w:val="24"/>
              </w:rPr>
              <w:t>（</w:t>
            </w:r>
            <w:r>
              <w:rPr>
                <w:spacing w:val="-4"/>
                <w:sz w:val="24"/>
              </w:rPr>
              <w:t>生态环境</w:t>
            </w:r>
          </w:p>
        </w:tc>
      </w:tr>
      <w:tr>
        <w:trPr>
          <w:trHeight w:val="447"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bottom w:val="nil"/>
            </w:tcBorders>
          </w:tcPr>
          <w:p>
            <w:pPr>
              <w:pStyle w:val="TableParagraph"/>
              <w:spacing w:before="65"/>
              <w:ind w:left="19" w:right="-15"/>
              <w:rPr>
                <w:sz w:val="24"/>
              </w:rPr>
            </w:pPr>
            <w:r>
              <w:rPr>
                <w:sz w:val="24"/>
              </w:rPr>
              <w:t>部令第</w:t>
            </w:r>
            <w:r>
              <w:rPr>
                <w:rFonts w:ascii="Times New Roman" w:hAnsi="Times New Roman" w:eastAsia="Times New Roman"/>
                <w:sz w:val="24"/>
              </w:rPr>
              <w:t>16</w:t>
            </w:r>
            <w:r>
              <w:rPr>
                <w:spacing w:val="-2"/>
                <w:sz w:val="24"/>
              </w:rPr>
              <w:t>号，</w:t>
            </w:r>
            <w:r>
              <w:rPr>
                <w:rFonts w:ascii="Times New Roman" w:hAnsi="Times New Roman" w:eastAsia="Times New Roman"/>
                <w:spacing w:val="-3"/>
                <w:sz w:val="24"/>
              </w:rPr>
              <w:t>2021.1.1</w:t>
            </w:r>
            <w:r>
              <w:rPr>
                <w:spacing w:val="-3"/>
                <w:sz w:val="24"/>
              </w:rPr>
              <w:t>）</w:t>
            </w:r>
            <w:r>
              <w:rPr>
                <w:spacing w:val="-5"/>
                <w:sz w:val="24"/>
              </w:rPr>
              <w:t>的要求，本项目属于“四十四、房地产业</w:t>
            </w:r>
          </w:p>
        </w:tc>
      </w:tr>
      <w:tr>
        <w:trPr>
          <w:trHeight w:val="450"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bottom w:val="nil"/>
            </w:tcBorders>
          </w:tcPr>
          <w:p>
            <w:pPr>
              <w:pStyle w:val="TableParagraph"/>
              <w:spacing w:before="63"/>
              <w:ind w:left="19" w:right="-15"/>
              <w:rPr>
                <w:sz w:val="24"/>
              </w:rPr>
            </w:pPr>
            <w:r>
              <w:rPr>
                <w:rFonts w:ascii="Times New Roman" w:eastAsia="Times New Roman"/>
                <w:sz w:val="24"/>
              </w:rPr>
              <w:t>-97</w:t>
            </w:r>
            <w:r>
              <w:rPr>
                <w:spacing w:val="-4"/>
                <w:sz w:val="24"/>
              </w:rPr>
              <w:t>房地产开发、商业综合体、宾馆、酒店、办公用房、标准厂房</w:t>
            </w:r>
          </w:p>
        </w:tc>
      </w:tr>
      <w:tr>
        <w:trPr>
          <w:trHeight w:val="433"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bottom w:val="nil"/>
            </w:tcBorders>
          </w:tcPr>
          <w:p>
            <w:pPr>
              <w:pStyle w:val="TableParagraph"/>
              <w:spacing w:before="61"/>
              <w:ind w:left="19"/>
              <w:rPr>
                <w:sz w:val="24"/>
              </w:rPr>
            </w:pPr>
            <w:r>
              <w:rPr>
                <w:sz w:val="24"/>
              </w:rPr>
              <w:t>等”中“涉及环境敏感区的”类别，应进行环境影响评价，需编</w:t>
            </w:r>
          </w:p>
        </w:tc>
      </w:tr>
      <w:tr>
        <w:trPr>
          <w:trHeight w:val="459"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bottom w:val="nil"/>
            </w:tcBorders>
          </w:tcPr>
          <w:p>
            <w:pPr>
              <w:pStyle w:val="TableParagraph"/>
              <w:spacing w:before="73"/>
              <w:ind w:left="19" w:right="-15"/>
              <w:rPr>
                <w:sz w:val="24"/>
              </w:rPr>
            </w:pPr>
            <w:r>
              <w:rPr>
                <w:spacing w:val="-7"/>
                <w:sz w:val="24"/>
              </w:rPr>
              <w:t>制环境影响报告表。为此，湖南科才置业有限公司于</w:t>
            </w:r>
            <w:r>
              <w:rPr>
                <w:rFonts w:ascii="Times New Roman" w:eastAsia="Times New Roman"/>
                <w:sz w:val="24"/>
              </w:rPr>
              <w:t>2021</w:t>
            </w:r>
            <w:r>
              <w:rPr>
                <w:sz w:val="24"/>
              </w:rPr>
              <w:t>年</w:t>
            </w:r>
            <w:r>
              <w:rPr>
                <w:rFonts w:ascii="Times New Roman" w:eastAsia="Times New Roman"/>
                <w:sz w:val="24"/>
              </w:rPr>
              <w:t>4</w:t>
            </w:r>
            <w:r>
              <w:rPr>
                <w:sz w:val="24"/>
              </w:rPr>
              <w:t>月委</w:t>
            </w:r>
          </w:p>
        </w:tc>
      </w:tr>
      <w:tr>
        <w:trPr>
          <w:trHeight w:val="437"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bottom w:val="nil"/>
            </w:tcBorders>
          </w:tcPr>
          <w:p>
            <w:pPr>
              <w:pStyle w:val="TableParagraph"/>
              <w:spacing w:before="61"/>
              <w:ind w:left="19" w:right="-15"/>
              <w:rPr>
                <w:sz w:val="24"/>
              </w:rPr>
            </w:pPr>
            <w:r>
              <w:rPr>
                <w:sz w:val="24"/>
              </w:rPr>
              <w:t>托湖南国网环境科学研究院有限公司进行该项目的环境影响评价</w:t>
            </w:r>
          </w:p>
        </w:tc>
      </w:tr>
      <w:tr>
        <w:trPr>
          <w:trHeight w:val="6746" w:hRule="atLeast"/>
        </w:trPr>
        <w:tc>
          <w:tcPr>
            <w:tcW w:w="2227" w:type="dxa"/>
            <w:vMerge/>
            <w:tcBorders>
              <w:top w:val="nil"/>
              <w:right w:val="single" w:sz="4" w:space="0" w:color="000000"/>
            </w:tcBorders>
          </w:tcPr>
          <w:p>
            <w:pPr>
              <w:rPr>
                <w:sz w:val="2"/>
                <w:szCs w:val="2"/>
              </w:rPr>
            </w:pPr>
          </w:p>
        </w:tc>
        <w:tc>
          <w:tcPr>
            <w:tcW w:w="6813" w:type="dxa"/>
            <w:gridSpan w:val="3"/>
            <w:tcBorders>
              <w:top w:val="nil"/>
              <w:left w:val="single" w:sz="4" w:space="0" w:color="000000"/>
            </w:tcBorders>
          </w:tcPr>
          <w:p>
            <w:pPr>
              <w:pStyle w:val="TableParagraph"/>
              <w:spacing w:before="69"/>
              <w:ind w:left="19"/>
              <w:rPr>
                <w:sz w:val="24"/>
              </w:rPr>
            </w:pPr>
            <w:r>
              <w:rPr>
                <w:sz w:val="24"/>
              </w:rPr>
              <w:t>工作。</w:t>
            </w:r>
          </w:p>
        </w:tc>
      </w:tr>
    </w:tbl>
    <w:p>
      <w:pPr>
        <w:spacing w:after="0"/>
        <w:rPr>
          <w:sz w:val="24"/>
        </w:rPr>
        <w:sectPr>
          <w:pgSz w:w="11910" w:h="16840"/>
          <w:pgMar w:header="0" w:footer="963" w:top="1580" w:bottom="1160" w:left="1220" w:right="1120"/>
        </w:sectPr>
      </w:pPr>
    </w:p>
    <w:p>
      <w:pPr>
        <w:pStyle w:val="Heading1"/>
      </w:pPr>
      <w:r>
        <w:rPr/>
        <w:t>二、建设内容</w:t>
      </w:r>
    </w:p>
    <w:p>
      <w:pPr>
        <w:pStyle w:val="BodyText"/>
        <w:spacing w:before="3"/>
        <w:rPr>
          <w:sz w:val="22"/>
        </w:rPr>
      </w:pP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0"/>
        <w:gridCol w:w="115"/>
        <w:gridCol w:w="663"/>
        <w:gridCol w:w="739"/>
        <w:gridCol w:w="1476"/>
        <w:gridCol w:w="5273"/>
        <w:gridCol w:w="112"/>
      </w:tblGrid>
      <w:tr>
        <w:trPr>
          <w:trHeight w:val="2149" w:hRule="atLeast"/>
        </w:trPr>
        <w:tc>
          <w:tcPr>
            <w:tcW w:w="710" w:type="dxa"/>
            <w:tcBorders>
              <w:bottom w:val="single" w:sz="4" w:space="0" w:color="000000"/>
              <w:right w:val="single" w:sz="4" w:space="0" w:color="000000"/>
            </w:tcBorders>
          </w:tcPr>
          <w:p>
            <w:pPr>
              <w:pStyle w:val="TableParagraph"/>
              <w:rPr>
                <w:sz w:val="24"/>
              </w:rPr>
            </w:pPr>
          </w:p>
          <w:p>
            <w:pPr>
              <w:pStyle w:val="TableParagraph"/>
              <w:spacing w:before="9"/>
              <w:rPr>
                <w:sz w:val="35"/>
              </w:rPr>
            </w:pPr>
          </w:p>
          <w:p>
            <w:pPr>
              <w:pStyle w:val="TableParagraph"/>
              <w:spacing w:line="242" w:lineRule="auto"/>
              <w:ind w:left="114" w:right="98"/>
              <w:rPr>
                <w:sz w:val="24"/>
              </w:rPr>
            </w:pPr>
            <w:r>
              <w:rPr>
                <w:sz w:val="24"/>
              </w:rPr>
              <w:t>地理位置</w:t>
            </w:r>
          </w:p>
        </w:tc>
        <w:tc>
          <w:tcPr>
            <w:tcW w:w="8378" w:type="dxa"/>
            <w:gridSpan w:val="6"/>
            <w:tcBorders>
              <w:left w:val="single" w:sz="4" w:space="0" w:color="000000"/>
              <w:bottom w:val="single" w:sz="4" w:space="0" w:color="000000"/>
            </w:tcBorders>
          </w:tcPr>
          <w:p>
            <w:pPr>
              <w:pStyle w:val="TableParagraph"/>
              <w:rPr>
                <w:sz w:val="24"/>
              </w:rPr>
            </w:pPr>
          </w:p>
          <w:p>
            <w:pPr>
              <w:pStyle w:val="TableParagraph"/>
              <w:spacing w:before="7"/>
              <w:rPr>
                <w:sz w:val="23"/>
              </w:rPr>
            </w:pPr>
          </w:p>
          <w:p>
            <w:pPr>
              <w:pStyle w:val="TableParagraph"/>
              <w:spacing w:line="362" w:lineRule="auto"/>
              <w:ind w:left="110" w:right="89" w:firstLine="480"/>
              <w:rPr>
                <w:sz w:val="24"/>
              </w:rPr>
            </w:pPr>
            <w:r>
              <w:rPr>
                <w:sz w:val="24"/>
              </w:rPr>
              <w:t>本项目位于湘潭昭山示范区窑洲社区，晴岚路以北、芙蓉大道以东、湘潭易家湾卸油站专线以西。具体位置详见附图。</w:t>
            </w:r>
          </w:p>
        </w:tc>
      </w:tr>
      <w:tr>
        <w:trPr>
          <w:trHeight w:val="5563" w:hRule="atLeast"/>
        </w:trPr>
        <w:tc>
          <w:tcPr>
            <w:tcW w:w="710" w:type="dxa"/>
            <w:vMerge w:val="restart"/>
            <w:tcBorders>
              <w:top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2"/>
              <w:rPr>
                <w:sz w:val="34"/>
              </w:rPr>
            </w:pPr>
          </w:p>
          <w:p>
            <w:pPr>
              <w:pStyle w:val="TableParagraph"/>
              <w:spacing w:line="242" w:lineRule="auto"/>
              <w:ind w:left="114" w:right="98"/>
              <w:jc w:val="both"/>
              <w:rPr>
                <w:sz w:val="24"/>
              </w:rPr>
            </w:pPr>
            <w:r>
              <w:rPr>
                <w:sz w:val="24"/>
              </w:rPr>
              <w:t>项目组成及规模</w:t>
            </w:r>
          </w:p>
        </w:tc>
        <w:tc>
          <w:tcPr>
            <w:tcW w:w="8378" w:type="dxa"/>
            <w:gridSpan w:val="6"/>
            <w:tcBorders>
              <w:top w:val="single" w:sz="4" w:space="0" w:color="000000"/>
              <w:left w:val="single" w:sz="4" w:space="0" w:color="000000"/>
              <w:bottom w:val="single" w:sz="4" w:space="0" w:color="000000"/>
            </w:tcBorders>
          </w:tcPr>
          <w:p>
            <w:pPr>
              <w:pStyle w:val="TableParagraph"/>
              <w:spacing w:before="120"/>
              <w:ind w:left="592"/>
              <w:rPr>
                <w:b/>
                <w:sz w:val="24"/>
              </w:rPr>
            </w:pPr>
            <w:r>
              <w:rPr>
                <w:rFonts w:ascii="Times New Roman" w:eastAsia="Times New Roman"/>
                <w:b/>
                <w:sz w:val="24"/>
              </w:rPr>
              <w:t>1</w:t>
            </w:r>
            <w:r>
              <w:rPr>
                <w:b/>
                <w:sz w:val="24"/>
              </w:rPr>
              <w:t>、项目建设内容</w:t>
            </w:r>
          </w:p>
          <w:p>
            <w:pPr>
              <w:pStyle w:val="TableParagraph"/>
              <w:spacing w:line="364" w:lineRule="auto" w:before="160"/>
              <w:ind w:left="110" w:right="143" w:firstLine="480"/>
              <w:rPr>
                <w:sz w:val="24"/>
              </w:rPr>
            </w:pPr>
            <w:r>
              <w:rPr>
                <w:sz w:val="24"/>
              </w:rPr>
              <w:t>本项目为卓越建设城项目，为商住综合体项目。项目总占地面积</w:t>
            </w:r>
            <w:r>
              <w:rPr>
                <w:rFonts w:ascii="Times New Roman" w:eastAsia="Times New Roman"/>
                <w:sz w:val="24"/>
              </w:rPr>
              <w:t>10024.40m</w:t>
            </w:r>
            <w:r>
              <w:rPr>
                <w:rFonts w:ascii="Times New Roman" w:eastAsia="Times New Roman"/>
                <w:sz w:val="24"/>
                <w:vertAlign w:val="superscript"/>
              </w:rPr>
              <w:t>2</w:t>
            </w:r>
            <w:r>
              <w:rPr>
                <w:spacing w:val="-10"/>
                <w:sz w:val="24"/>
                <w:vertAlign w:val="baseline"/>
              </w:rPr>
              <w:t>，总建筑面积 </w:t>
            </w:r>
            <w:r>
              <w:rPr>
                <w:rFonts w:ascii="Times New Roman" w:eastAsia="Times New Roman"/>
                <w:sz w:val="24"/>
                <w:vertAlign w:val="baseline"/>
              </w:rPr>
              <w:t>36472.4m</w:t>
            </w:r>
            <w:r>
              <w:rPr>
                <w:rFonts w:ascii="Times New Roman" w:eastAsia="Times New Roman"/>
                <w:sz w:val="24"/>
                <w:vertAlign w:val="superscript"/>
              </w:rPr>
              <w:t>2</w:t>
            </w:r>
            <w:r>
              <w:rPr>
                <w:spacing w:val="-1"/>
                <w:sz w:val="24"/>
                <w:vertAlign w:val="baseline"/>
              </w:rPr>
              <w:t>，主要建设内容为：</w:t>
            </w:r>
            <w:r>
              <w:rPr>
                <w:rFonts w:ascii="Times New Roman" w:eastAsia="Times New Roman"/>
                <w:sz w:val="24"/>
                <w:vertAlign w:val="baseline"/>
              </w:rPr>
              <w:t>1 </w:t>
            </w:r>
            <w:r>
              <w:rPr>
                <w:spacing w:val="-31"/>
                <w:sz w:val="24"/>
                <w:vertAlign w:val="baseline"/>
              </w:rPr>
              <w:t>栋 </w:t>
            </w:r>
            <w:r>
              <w:rPr>
                <w:rFonts w:ascii="Times New Roman" w:eastAsia="Times New Roman"/>
                <w:sz w:val="24"/>
                <w:vertAlign w:val="baseline"/>
              </w:rPr>
              <w:t>13 </w:t>
            </w:r>
            <w:r>
              <w:rPr>
                <w:sz w:val="24"/>
                <w:vertAlign w:val="baseline"/>
              </w:rPr>
              <w:t>层办公楼（建</w:t>
            </w:r>
            <w:r>
              <w:rPr>
                <w:spacing w:val="-15"/>
                <w:sz w:val="24"/>
                <w:vertAlign w:val="baseline"/>
              </w:rPr>
              <w:t>筑高度 </w:t>
            </w:r>
            <w:r>
              <w:rPr>
                <w:rFonts w:ascii="Times New Roman" w:eastAsia="Times New Roman"/>
                <w:sz w:val="24"/>
                <w:vertAlign w:val="baseline"/>
              </w:rPr>
              <w:t>49.9m</w:t>
            </w:r>
            <w:r>
              <w:rPr>
                <w:sz w:val="24"/>
                <w:vertAlign w:val="baseline"/>
              </w:rPr>
              <w:t>）、</w:t>
            </w:r>
            <w:r>
              <w:rPr>
                <w:rFonts w:ascii="Times New Roman" w:eastAsia="Times New Roman"/>
                <w:sz w:val="24"/>
                <w:vertAlign w:val="baseline"/>
              </w:rPr>
              <w:t>1 </w:t>
            </w:r>
            <w:r>
              <w:rPr>
                <w:spacing w:val="-30"/>
                <w:sz w:val="24"/>
                <w:vertAlign w:val="baseline"/>
              </w:rPr>
              <w:t>栋 </w:t>
            </w:r>
            <w:r>
              <w:rPr>
                <w:rFonts w:ascii="Times New Roman" w:eastAsia="Times New Roman"/>
                <w:sz w:val="24"/>
                <w:vertAlign w:val="baseline"/>
              </w:rPr>
              <w:t>7 </w:t>
            </w:r>
            <w:r>
              <w:rPr>
                <w:sz w:val="24"/>
                <w:vertAlign w:val="baseline"/>
              </w:rPr>
              <w:t>层住宅楼（</w:t>
            </w:r>
            <w:r>
              <w:rPr>
                <w:spacing w:val="-12"/>
                <w:sz w:val="24"/>
                <w:vertAlign w:val="baseline"/>
              </w:rPr>
              <w:t>建筑高度 </w:t>
            </w:r>
            <w:r>
              <w:rPr>
                <w:rFonts w:ascii="Times New Roman" w:eastAsia="Times New Roman"/>
                <w:sz w:val="24"/>
                <w:vertAlign w:val="baseline"/>
              </w:rPr>
              <w:t>21.6m</w:t>
            </w:r>
            <w:r>
              <w:rPr>
                <w:sz w:val="24"/>
                <w:vertAlign w:val="baseline"/>
              </w:rPr>
              <w:t>）、</w:t>
            </w:r>
            <w:r>
              <w:rPr>
                <w:rFonts w:ascii="Times New Roman" w:eastAsia="Times New Roman"/>
                <w:sz w:val="24"/>
                <w:vertAlign w:val="baseline"/>
              </w:rPr>
              <w:t>1 </w:t>
            </w:r>
            <w:r>
              <w:rPr>
                <w:spacing w:val="-30"/>
                <w:sz w:val="24"/>
                <w:vertAlign w:val="baseline"/>
              </w:rPr>
              <w:t>栋 </w:t>
            </w:r>
            <w:r>
              <w:rPr>
                <w:rFonts w:ascii="Times New Roman" w:eastAsia="Times New Roman"/>
                <w:sz w:val="24"/>
                <w:vertAlign w:val="baseline"/>
              </w:rPr>
              <w:t>16 </w:t>
            </w:r>
            <w:r>
              <w:rPr>
                <w:sz w:val="24"/>
                <w:vertAlign w:val="baseline"/>
              </w:rPr>
              <w:t>层住宅楼（建</w:t>
            </w:r>
            <w:r>
              <w:rPr>
                <w:spacing w:val="-15"/>
                <w:sz w:val="24"/>
                <w:vertAlign w:val="baseline"/>
              </w:rPr>
              <w:t>筑高度 </w:t>
            </w:r>
            <w:r>
              <w:rPr>
                <w:rFonts w:ascii="Times New Roman" w:eastAsia="Times New Roman"/>
                <w:sz w:val="24"/>
                <w:vertAlign w:val="baseline"/>
              </w:rPr>
              <w:t>48.6m</w:t>
            </w:r>
            <w:r>
              <w:rPr>
                <w:sz w:val="24"/>
                <w:vertAlign w:val="baseline"/>
              </w:rPr>
              <w:t>），</w:t>
            </w:r>
            <w:r>
              <w:rPr>
                <w:spacing w:val="-1"/>
                <w:sz w:val="24"/>
                <w:vertAlign w:val="baseline"/>
              </w:rPr>
              <w:t>含物业管理用房、社区工作管理用房等配套服务用房及地下</w:t>
            </w:r>
            <w:r>
              <w:rPr>
                <w:sz w:val="24"/>
                <w:vertAlign w:val="baseline"/>
              </w:rPr>
              <w:t>室（包括汽车库、夹层非机动车库、设备用房）。</w:t>
            </w:r>
          </w:p>
          <w:p>
            <w:pPr>
              <w:pStyle w:val="TableParagraph"/>
              <w:spacing w:line="364" w:lineRule="auto"/>
              <w:ind w:left="110" w:right="86" w:firstLine="480"/>
              <w:jc w:val="both"/>
              <w:rPr>
                <w:sz w:val="24"/>
              </w:rPr>
            </w:pPr>
            <w:r>
              <w:rPr>
                <w:spacing w:val="-8"/>
                <w:sz w:val="24"/>
              </w:rPr>
              <w:t>项目商业区位于 </w:t>
            </w:r>
            <w:r>
              <w:rPr>
                <w:rFonts w:ascii="Times New Roman" w:eastAsia="Times New Roman"/>
                <w:sz w:val="24"/>
              </w:rPr>
              <w:t>1#</w:t>
            </w:r>
            <w:r>
              <w:rPr>
                <w:spacing w:val="-9"/>
                <w:sz w:val="24"/>
              </w:rPr>
              <w:t>楼，主要为商品零售、餐饮等，项目商业区预留内置烟</w:t>
            </w:r>
            <w:r>
              <w:rPr>
                <w:spacing w:val="-1"/>
                <w:sz w:val="24"/>
              </w:rPr>
              <w:t>道和隔油设施，烟道引至楼顶，严格控制油烟排放。项目禁止在商业经营活动</w:t>
            </w:r>
            <w:r>
              <w:rPr>
                <w:sz w:val="24"/>
              </w:rPr>
              <w:t>中使用高音喇叭或其它发出高音的方法招揽顾客。</w:t>
            </w:r>
          </w:p>
          <w:p>
            <w:pPr>
              <w:pStyle w:val="TableParagraph"/>
              <w:spacing w:line="304" w:lineRule="exact"/>
              <w:ind w:left="590"/>
              <w:rPr>
                <w:sz w:val="24"/>
              </w:rPr>
            </w:pPr>
            <w:r>
              <w:rPr>
                <w:sz w:val="24"/>
              </w:rPr>
              <w:t>项目办公区禁止开展污染较重的检测、实验等活动。</w:t>
            </w:r>
          </w:p>
          <w:p>
            <w:pPr>
              <w:pStyle w:val="TableParagraph"/>
              <w:tabs>
                <w:tab w:pos="3658" w:val="left" w:leader="none"/>
              </w:tabs>
              <w:spacing w:line="460" w:lineRule="atLeast" w:before="7"/>
              <w:ind w:left="2556" w:right="290" w:hanging="1967"/>
              <w:rPr>
                <w:b/>
                <w:sz w:val="24"/>
              </w:rPr>
            </w:pPr>
            <w:r>
              <w:rPr>
                <w:sz w:val="24"/>
              </w:rPr>
              <w:t>项目主要工程内容组成详见表</w:t>
            </w:r>
            <w:r>
              <w:rPr>
                <w:spacing w:val="-61"/>
                <w:sz w:val="24"/>
              </w:rPr>
              <w:t> </w:t>
            </w:r>
            <w:r>
              <w:rPr>
                <w:rFonts w:ascii="Times New Roman" w:eastAsia="Times New Roman"/>
                <w:sz w:val="24"/>
              </w:rPr>
              <w:t>2-1</w:t>
            </w:r>
            <w:r>
              <w:rPr>
                <w:sz w:val="24"/>
              </w:rPr>
              <w:t>，项目主要经济技术指标详见表</w:t>
            </w:r>
            <w:r>
              <w:rPr>
                <w:spacing w:val="-60"/>
                <w:sz w:val="24"/>
              </w:rPr>
              <w:t> </w:t>
            </w:r>
            <w:r>
              <w:rPr>
                <w:rFonts w:ascii="Times New Roman" w:eastAsia="Times New Roman"/>
                <w:sz w:val="24"/>
              </w:rPr>
              <w:t>2-2</w:t>
            </w:r>
            <w:r>
              <w:rPr>
                <w:spacing w:val="-15"/>
                <w:sz w:val="24"/>
              </w:rPr>
              <w:t>。</w:t>
            </w:r>
            <w:r>
              <w:rPr>
                <w:b/>
                <w:sz w:val="24"/>
              </w:rPr>
              <w:t>表</w:t>
            </w:r>
            <w:r>
              <w:rPr>
                <w:b/>
                <w:spacing w:val="-60"/>
                <w:sz w:val="24"/>
              </w:rPr>
              <w:t> </w:t>
            </w:r>
            <w:r>
              <w:rPr>
                <w:rFonts w:ascii="Times New Roman" w:eastAsia="Times New Roman"/>
                <w:b/>
                <w:sz w:val="24"/>
              </w:rPr>
              <w:t>2-1</w:t>
              <w:tab/>
            </w:r>
            <w:r>
              <w:rPr>
                <w:b/>
                <w:sz w:val="24"/>
              </w:rPr>
              <w:t>项目主要工程内容组成表</w:t>
            </w:r>
          </w:p>
        </w:tc>
      </w:tr>
      <w:tr>
        <w:trPr>
          <w:trHeight w:val="385" w:hRule="atLeast"/>
        </w:trPr>
        <w:tc>
          <w:tcPr>
            <w:tcW w:w="710" w:type="dxa"/>
            <w:vMerge/>
            <w:tcBorders>
              <w:top w:val="nil"/>
              <w:right w:val="single" w:sz="4" w:space="0" w:color="000000"/>
            </w:tcBorders>
          </w:tcPr>
          <w:p>
            <w:pPr>
              <w:rPr>
                <w:sz w:val="2"/>
                <w:szCs w:val="2"/>
              </w:rPr>
            </w:pPr>
          </w:p>
        </w:tc>
        <w:tc>
          <w:tcPr>
            <w:tcW w:w="115" w:type="dxa"/>
            <w:vMerge w:val="restart"/>
            <w:tcBorders>
              <w:top w:val="nil"/>
              <w:left w:val="single" w:sz="4" w:space="0" w:color="000000"/>
              <w:right w:val="single" w:sz="4" w:space="0" w:color="000000"/>
            </w:tcBorders>
          </w:tcPr>
          <w:p>
            <w:pPr>
              <w:pStyle w:val="TableParagraph"/>
              <w:rPr>
                <w:rFonts w:ascii="Times New Roman"/>
                <w:sz w:val="22"/>
              </w:rPr>
            </w:pP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before="58"/>
              <w:ind w:left="106" w:right="87"/>
              <w:jc w:val="center"/>
              <w:rPr>
                <w:sz w:val="21"/>
              </w:rPr>
            </w:pPr>
            <w:r>
              <w:rPr>
                <w:sz w:val="21"/>
              </w:rPr>
              <w:t>序号</w:t>
            </w:r>
          </w:p>
        </w:tc>
        <w:tc>
          <w:tcPr>
            <w:tcW w:w="221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690"/>
              <w:rPr>
                <w:sz w:val="21"/>
              </w:rPr>
            </w:pPr>
            <w:r>
              <w:rPr>
                <w:sz w:val="21"/>
              </w:rPr>
              <w:t>项目类型</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58"/>
              <w:ind w:left="515" w:right="72"/>
              <w:jc w:val="center"/>
              <w:rPr>
                <w:sz w:val="21"/>
              </w:rPr>
            </w:pPr>
            <w:r>
              <w:rPr>
                <w:sz w:val="21"/>
              </w:rPr>
              <w:t>建设内容</w:t>
            </w:r>
          </w:p>
        </w:tc>
        <w:tc>
          <w:tcPr>
            <w:tcW w:w="112" w:type="dxa"/>
            <w:tcBorders>
              <w:top w:val="nil"/>
              <w:left w:val="single" w:sz="4" w:space="0" w:color="000000"/>
              <w:bottom w:val="nil"/>
            </w:tcBorders>
          </w:tcPr>
          <w:p>
            <w:pPr>
              <w:pStyle w:val="TableParagraph"/>
              <w:rPr>
                <w:rFonts w:ascii="Times New Roman"/>
                <w:sz w:val="22"/>
              </w:rPr>
            </w:pPr>
          </w:p>
        </w:tc>
      </w:tr>
      <w:tr>
        <w:trPr>
          <w:trHeight w:val="536"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6"/>
              </w:rPr>
            </w:pPr>
          </w:p>
          <w:p>
            <w:pPr>
              <w:pStyle w:val="TableParagraph"/>
              <w:spacing w:before="1"/>
              <w:ind w:left="19"/>
              <w:jc w:val="center"/>
              <w:rPr>
                <w:rFonts w:ascii="Times New Roman"/>
                <w:sz w:val="21"/>
              </w:rPr>
            </w:pPr>
            <w:r>
              <w:rPr>
                <w:rFonts w:ascii="Times New Roman"/>
                <w:w w:val="100"/>
                <w:sz w:val="21"/>
              </w:rPr>
              <w:t>1</w:t>
            </w:r>
          </w:p>
        </w:tc>
        <w:tc>
          <w:tcPr>
            <w:tcW w:w="73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7"/>
              </w:rPr>
            </w:pPr>
          </w:p>
          <w:p>
            <w:pPr>
              <w:pStyle w:val="TableParagraph"/>
              <w:spacing w:line="242" w:lineRule="auto"/>
              <w:ind w:left="160" w:right="144"/>
              <w:rPr>
                <w:sz w:val="21"/>
              </w:rPr>
            </w:pPr>
            <w:r>
              <w:rPr>
                <w:sz w:val="21"/>
              </w:rPr>
              <w:t>主体工程</w:t>
            </w: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132"/>
              <w:ind w:left="92" w:right="72"/>
              <w:jc w:val="center"/>
              <w:rPr>
                <w:sz w:val="21"/>
              </w:rPr>
            </w:pPr>
            <w:r>
              <w:rPr>
                <w:rFonts w:ascii="Times New Roman" w:eastAsia="Times New Roman"/>
                <w:sz w:val="21"/>
              </w:rPr>
              <w:t>1#</w:t>
            </w:r>
            <w:r>
              <w:rPr>
                <w:sz w:val="21"/>
              </w:rPr>
              <w:t>办公楼</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92" w:right="72"/>
              <w:jc w:val="center"/>
              <w:rPr>
                <w:sz w:val="21"/>
              </w:rPr>
            </w:pPr>
            <w:r>
              <w:rPr>
                <w:rFonts w:ascii="Times New Roman" w:eastAsia="Times New Roman"/>
                <w:sz w:val="21"/>
              </w:rPr>
              <w:t>1 </w:t>
            </w:r>
            <w:r>
              <w:rPr>
                <w:sz w:val="21"/>
              </w:rPr>
              <w:t>栋 </w:t>
            </w:r>
            <w:r>
              <w:rPr>
                <w:rFonts w:ascii="Times New Roman" w:eastAsia="Times New Roman"/>
                <w:sz w:val="21"/>
              </w:rPr>
              <w:t>13F </w:t>
            </w:r>
            <w:r>
              <w:rPr>
                <w:sz w:val="21"/>
              </w:rPr>
              <w:t>建筑，高 </w:t>
            </w:r>
            <w:r>
              <w:rPr>
                <w:rFonts w:ascii="Times New Roman" w:eastAsia="Times New Roman"/>
                <w:sz w:val="21"/>
              </w:rPr>
              <w:t>49.9m</w:t>
            </w:r>
            <w:r>
              <w:rPr>
                <w:sz w:val="21"/>
              </w:rPr>
              <w:t>，包括商业、办公和社区管理</w:t>
            </w:r>
          </w:p>
          <w:p>
            <w:pPr>
              <w:pStyle w:val="TableParagraph"/>
              <w:spacing w:line="247" w:lineRule="exact" w:before="2"/>
              <w:ind w:left="95" w:right="72"/>
              <w:jc w:val="center"/>
              <w:rPr>
                <w:sz w:val="21"/>
              </w:rPr>
            </w:pPr>
            <w:r>
              <w:rPr>
                <w:sz w:val="21"/>
              </w:rPr>
              <w:t>用房</w:t>
            </w:r>
          </w:p>
        </w:tc>
        <w:tc>
          <w:tcPr>
            <w:tcW w:w="112" w:type="dxa"/>
            <w:tcBorders>
              <w:top w:val="nil"/>
              <w:left w:val="single" w:sz="4" w:space="0" w:color="000000"/>
              <w:bottom w:val="nil"/>
            </w:tcBorders>
          </w:tcPr>
          <w:p>
            <w:pPr>
              <w:pStyle w:val="TableParagraph"/>
              <w:rPr>
                <w:rFonts w:ascii="Times New Roman"/>
                <w:sz w:val="22"/>
              </w:rPr>
            </w:pPr>
          </w:p>
        </w:tc>
      </w:tr>
      <w:tr>
        <w:trPr>
          <w:trHeight w:val="534"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tcBorders>
              <w:top w:val="nil"/>
              <w:left w:val="single" w:sz="4" w:space="0" w:color="000000"/>
              <w:bottom w:val="single" w:sz="4" w:space="0" w:color="000000"/>
              <w:right w:val="single" w:sz="4" w:space="0" w:color="000000"/>
            </w:tcBorders>
          </w:tcPr>
          <w:p>
            <w:pPr>
              <w:rPr>
                <w:sz w:val="2"/>
                <w:szCs w:val="2"/>
              </w:rPr>
            </w:pPr>
          </w:p>
        </w:tc>
        <w:tc>
          <w:tcPr>
            <w:tcW w:w="739" w:type="dxa"/>
            <w:vMerge/>
            <w:tcBorders>
              <w:top w:val="nil"/>
              <w:left w:val="single" w:sz="4" w:space="0" w:color="000000"/>
              <w:bottom w:val="single" w:sz="4" w:space="0" w:color="000000"/>
              <w:right w:val="single" w:sz="4" w:space="0" w:color="000000"/>
            </w:tcBorders>
          </w:tcPr>
          <w:p>
            <w:pPr>
              <w:rPr>
                <w:sz w:val="2"/>
                <w:szCs w:val="2"/>
              </w:rPr>
            </w:pP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130"/>
              <w:ind w:left="92" w:right="72"/>
              <w:jc w:val="center"/>
              <w:rPr>
                <w:sz w:val="21"/>
              </w:rPr>
            </w:pPr>
            <w:r>
              <w:rPr>
                <w:rFonts w:ascii="Times New Roman" w:eastAsia="Times New Roman"/>
                <w:sz w:val="21"/>
              </w:rPr>
              <w:t>2#</w:t>
            </w:r>
            <w:r>
              <w:rPr>
                <w:sz w:val="21"/>
              </w:rPr>
              <w:t>住宅楼</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92" w:right="71"/>
              <w:jc w:val="center"/>
              <w:rPr>
                <w:sz w:val="21"/>
              </w:rPr>
            </w:pPr>
            <w:r>
              <w:rPr>
                <w:rFonts w:ascii="Times New Roman" w:eastAsia="Times New Roman"/>
                <w:sz w:val="21"/>
              </w:rPr>
              <w:t>1 </w:t>
            </w:r>
            <w:r>
              <w:rPr>
                <w:sz w:val="21"/>
              </w:rPr>
              <w:t>栋 </w:t>
            </w:r>
            <w:r>
              <w:rPr>
                <w:rFonts w:ascii="Times New Roman" w:eastAsia="Times New Roman"/>
                <w:sz w:val="21"/>
              </w:rPr>
              <w:t>16F </w:t>
            </w:r>
            <w:r>
              <w:rPr>
                <w:sz w:val="21"/>
              </w:rPr>
              <w:t>建筑，高 </w:t>
            </w:r>
            <w:r>
              <w:rPr>
                <w:rFonts w:ascii="Times New Roman" w:eastAsia="Times New Roman"/>
                <w:sz w:val="21"/>
              </w:rPr>
              <w:t>48.6m</w:t>
            </w:r>
            <w:r>
              <w:rPr>
                <w:sz w:val="21"/>
              </w:rPr>
              <w:t>，包括住宅、社区管理用房和</w:t>
            </w:r>
          </w:p>
          <w:p>
            <w:pPr>
              <w:pStyle w:val="TableParagraph"/>
              <w:spacing w:line="247" w:lineRule="exact" w:before="2"/>
              <w:ind w:left="95" w:right="72"/>
              <w:jc w:val="center"/>
              <w:rPr>
                <w:sz w:val="21"/>
              </w:rPr>
            </w:pPr>
            <w:r>
              <w:rPr>
                <w:sz w:val="21"/>
              </w:rPr>
              <w:t>物业管理用房</w:t>
            </w:r>
          </w:p>
        </w:tc>
        <w:tc>
          <w:tcPr>
            <w:tcW w:w="112" w:type="dxa"/>
            <w:tcBorders>
              <w:top w:val="nil"/>
              <w:left w:val="single" w:sz="4" w:space="0" w:color="000000"/>
              <w:bottom w:val="nil"/>
            </w:tcBorders>
          </w:tcPr>
          <w:p>
            <w:pPr>
              <w:pStyle w:val="TableParagraph"/>
              <w:rPr>
                <w:rFonts w:ascii="Times New Roman"/>
                <w:sz w:val="22"/>
              </w:rPr>
            </w:pPr>
          </w:p>
        </w:tc>
      </w:tr>
      <w:tr>
        <w:trPr>
          <w:trHeight w:val="385"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tcBorders>
              <w:top w:val="nil"/>
              <w:left w:val="single" w:sz="4" w:space="0" w:color="000000"/>
              <w:bottom w:val="single" w:sz="4" w:space="0" w:color="000000"/>
              <w:right w:val="single" w:sz="4" w:space="0" w:color="000000"/>
            </w:tcBorders>
          </w:tcPr>
          <w:p>
            <w:pPr>
              <w:rPr>
                <w:sz w:val="2"/>
                <w:szCs w:val="2"/>
              </w:rPr>
            </w:pPr>
          </w:p>
        </w:tc>
        <w:tc>
          <w:tcPr>
            <w:tcW w:w="739" w:type="dxa"/>
            <w:vMerge/>
            <w:tcBorders>
              <w:top w:val="nil"/>
              <w:left w:val="single" w:sz="4" w:space="0" w:color="000000"/>
              <w:bottom w:val="single" w:sz="4" w:space="0" w:color="000000"/>
              <w:right w:val="single" w:sz="4" w:space="0" w:color="000000"/>
            </w:tcBorders>
          </w:tcPr>
          <w:p>
            <w:pPr>
              <w:rPr>
                <w:sz w:val="2"/>
                <w:szCs w:val="2"/>
              </w:rPr>
            </w:pP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58"/>
              <w:ind w:left="92" w:right="72"/>
              <w:jc w:val="center"/>
              <w:rPr>
                <w:sz w:val="21"/>
              </w:rPr>
            </w:pPr>
            <w:r>
              <w:rPr>
                <w:rFonts w:ascii="Times New Roman" w:eastAsia="Times New Roman"/>
                <w:sz w:val="21"/>
              </w:rPr>
              <w:t>3#</w:t>
            </w:r>
            <w:r>
              <w:rPr>
                <w:sz w:val="21"/>
              </w:rPr>
              <w:t>住宅楼</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58"/>
              <w:ind w:left="1162"/>
              <w:rPr>
                <w:sz w:val="21"/>
              </w:rPr>
            </w:pPr>
            <w:r>
              <w:rPr>
                <w:rFonts w:ascii="Times New Roman" w:eastAsia="Times New Roman"/>
                <w:sz w:val="21"/>
              </w:rPr>
              <w:t>1 </w:t>
            </w:r>
            <w:r>
              <w:rPr>
                <w:sz w:val="21"/>
              </w:rPr>
              <w:t>栋 </w:t>
            </w:r>
            <w:r>
              <w:rPr>
                <w:rFonts w:ascii="Times New Roman" w:eastAsia="Times New Roman"/>
                <w:sz w:val="21"/>
              </w:rPr>
              <w:t>7F </w:t>
            </w:r>
            <w:r>
              <w:rPr>
                <w:sz w:val="21"/>
              </w:rPr>
              <w:t>建筑，高 </w:t>
            </w:r>
            <w:r>
              <w:rPr>
                <w:rFonts w:ascii="Times New Roman" w:eastAsia="Times New Roman"/>
                <w:sz w:val="21"/>
              </w:rPr>
              <w:t>21.6m</w:t>
            </w:r>
            <w:r>
              <w:rPr>
                <w:sz w:val="21"/>
              </w:rPr>
              <w:t>，为住宅</w:t>
            </w:r>
          </w:p>
        </w:tc>
        <w:tc>
          <w:tcPr>
            <w:tcW w:w="112" w:type="dxa"/>
            <w:tcBorders>
              <w:top w:val="nil"/>
              <w:left w:val="single" w:sz="4" w:space="0" w:color="000000"/>
              <w:bottom w:val="nil"/>
            </w:tcBorders>
          </w:tcPr>
          <w:p>
            <w:pPr>
              <w:pStyle w:val="TableParagraph"/>
              <w:rPr>
                <w:rFonts w:ascii="Times New Roman"/>
                <w:sz w:val="22"/>
              </w:rPr>
            </w:pPr>
          </w:p>
        </w:tc>
      </w:tr>
      <w:tr>
        <w:trPr>
          <w:trHeight w:val="388"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0"/>
              </w:rPr>
            </w:pPr>
          </w:p>
          <w:p>
            <w:pPr>
              <w:pStyle w:val="TableParagraph"/>
              <w:spacing w:before="1"/>
              <w:ind w:left="19"/>
              <w:jc w:val="center"/>
              <w:rPr>
                <w:rFonts w:ascii="Times New Roman"/>
                <w:sz w:val="21"/>
              </w:rPr>
            </w:pPr>
            <w:r>
              <w:rPr>
                <w:rFonts w:ascii="Times New Roman"/>
                <w:w w:val="100"/>
                <w:sz w:val="21"/>
              </w:rPr>
              <w:t>2</w:t>
            </w:r>
          </w:p>
        </w:tc>
        <w:tc>
          <w:tcPr>
            <w:tcW w:w="73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44" w:lineRule="auto"/>
              <w:ind w:left="160" w:right="144"/>
              <w:rPr>
                <w:sz w:val="21"/>
              </w:rPr>
            </w:pPr>
            <w:r>
              <w:rPr>
                <w:sz w:val="21"/>
              </w:rPr>
              <w:t>辅助工程</w:t>
            </w: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92"/>
              <w:ind w:left="91" w:right="72"/>
              <w:jc w:val="center"/>
              <w:rPr>
                <w:sz w:val="21"/>
              </w:rPr>
            </w:pPr>
            <w:r>
              <w:rPr>
                <w:sz w:val="21"/>
              </w:rPr>
              <w:t>地下室库</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58"/>
              <w:ind w:left="583"/>
              <w:rPr>
                <w:sz w:val="21"/>
              </w:rPr>
            </w:pPr>
            <w:r>
              <w:rPr>
                <w:sz w:val="21"/>
              </w:rPr>
              <w:t>建筑面积为 </w:t>
            </w:r>
            <w:r>
              <w:rPr>
                <w:rFonts w:ascii="Times New Roman" w:eastAsia="Times New Roman"/>
                <w:sz w:val="21"/>
              </w:rPr>
              <w:t>10637.4m</w:t>
            </w:r>
            <w:r>
              <w:rPr>
                <w:rFonts w:ascii="Times New Roman" w:eastAsia="Times New Roman"/>
                <w:sz w:val="21"/>
                <w:vertAlign w:val="superscript"/>
              </w:rPr>
              <w:t>2</w:t>
            </w:r>
            <w:r>
              <w:rPr>
                <w:sz w:val="21"/>
                <w:vertAlign w:val="baseline"/>
              </w:rPr>
              <w:t>，包括夹层和地下一层</w:t>
            </w:r>
          </w:p>
        </w:tc>
        <w:tc>
          <w:tcPr>
            <w:tcW w:w="112" w:type="dxa"/>
            <w:tcBorders>
              <w:top w:val="nil"/>
              <w:left w:val="single" w:sz="4" w:space="0" w:color="000000"/>
              <w:bottom w:val="nil"/>
            </w:tcBorders>
          </w:tcPr>
          <w:p>
            <w:pPr>
              <w:pStyle w:val="TableParagraph"/>
              <w:rPr>
                <w:rFonts w:ascii="Times New Roman"/>
                <w:sz w:val="22"/>
              </w:rPr>
            </w:pPr>
          </w:p>
        </w:tc>
      </w:tr>
      <w:tr>
        <w:trPr>
          <w:trHeight w:val="385"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tcBorders>
              <w:top w:val="nil"/>
              <w:left w:val="single" w:sz="4" w:space="0" w:color="000000"/>
              <w:bottom w:val="single" w:sz="4" w:space="0" w:color="000000"/>
              <w:right w:val="single" w:sz="4" w:space="0" w:color="000000"/>
            </w:tcBorders>
          </w:tcPr>
          <w:p>
            <w:pPr>
              <w:rPr>
                <w:sz w:val="2"/>
                <w:szCs w:val="2"/>
              </w:rPr>
            </w:pPr>
          </w:p>
        </w:tc>
        <w:tc>
          <w:tcPr>
            <w:tcW w:w="739" w:type="dxa"/>
            <w:vMerge/>
            <w:tcBorders>
              <w:top w:val="nil"/>
              <w:left w:val="single" w:sz="4" w:space="0" w:color="000000"/>
              <w:bottom w:val="single" w:sz="4" w:space="0" w:color="000000"/>
              <w:right w:val="single" w:sz="4" w:space="0" w:color="000000"/>
            </w:tcBorders>
          </w:tcPr>
          <w:p>
            <w:pPr>
              <w:rPr>
                <w:sz w:val="2"/>
                <w:szCs w:val="2"/>
              </w:rPr>
            </w:pP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92"/>
              <w:ind w:left="93" w:right="72"/>
              <w:jc w:val="center"/>
              <w:rPr>
                <w:sz w:val="21"/>
              </w:rPr>
            </w:pPr>
            <w:r>
              <w:rPr>
                <w:sz w:val="21"/>
              </w:rPr>
              <w:t>物业管理用房</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58"/>
              <w:ind w:left="95" w:right="72"/>
              <w:jc w:val="center"/>
              <w:rPr>
                <w:rFonts w:ascii="Times New Roman" w:eastAsia="Times New Roman"/>
                <w:sz w:val="21"/>
              </w:rPr>
            </w:pPr>
            <w:r>
              <w:rPr>
                <w:sz w:val="21"/>
              </w:rPr>
              <w:t>建筑面积为 </w:t>
            </w:r>
            <w:r>
              <w:rPr>
                <w:rFonts w:ascii="Times New Roman" w:eastAsia="Times New Roman"/>
                <w:sz w:val="21"/>
              </w:rPr>
              <w:t>90.6m</w:t>
            </w:r>
            <w:r>
              <w:rPr>
                <w:rFonts w:ascii="Times New Roman" w:eastAsia="Times New Roman"/>
                <w:sz w:val="21"/>
                <w:vertAlign w:val="superscript"/>
              </w:rPr>
              <w:t>2</w:t>
            </w:r>
          </w:p>
        </w:tc>
        <w:tc>
          <w:tcPr>
            <w:tcW w:w="112" w:type="dxa"/>
            <w:tcBorders>
              <w:top w:val="nil"/>
              <w:left w:val="single" w:sz="4" w:space="0" w:color="000000"/>
              <w:bottom w:val="nil"/>
            </w:tcBorders>
          </w:tcPr>
          <w:p>
            <w:pPr>
              <w:pStyle w:val="TableParagraph"/>
              <w:rPr>
                <w:rFonts w:ascii="Times New Roman"/>
                <w:sz w:val="22"/>
              </w:rPr>
            </w:pPr>
          </w:p>
        </w:tc>
      </w:tr>
      <w:tr>
        <w:trPr>
          <w:trHeight w:val="388"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tcBorders>
              <w:top w:val="nil"/>
              <w:left w:val="single" w:sz="4" w:space="0" w:color="000000"/>
              <w:bottom w:val="single" w:sz="4" w:space="0" w:color="000000"/>
              <w:right w:val="single" w:sz="4" w:space="0" w:color="000000"/>
            </w:tcBorders>
          </w:tcPr>
          <w:p>
            <w:pPr>
              <w:rPr>
                <w:sz w:val="2"/>
                <w:szCs w:val="2"/>
              </w:rPr>
            </w:pPr>
          </w:p>
        </w:tc>
        <w:tc>
          <w:tcPr>
            <w:tcW w:w="739" w:type="dxa"/>
            <w:vMerge/>
            <w:tcBorders>
              <w:top w:val="nil"/>
              <w:left w:val="single" w:sz="4" w:space="0" w:color="000000"/>
              <w:bottom w:val="single" w:sz="4" w:space="0" w:color="000000"/>
              <w:right w:val="single" w:sz="4" w:space="0" w:color="000000"/>
            </w:tcBorders>
          </w:tcPr>
          <w:p>
            <w:pPr>
              <w:rPr>
                <w:sz w:val="2"/>
                <w:szCs w:val="2"/>
              </w:rPr>
            </w:pP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92"/>
              <w:ind w:left="93" w:right="72"/>
              <w:jc w:val="center"/>
              <w:rPr>
                <w:sz w:val="21"/>
              </w:rPr>
            </w:pPr>
            <w:r>
              <w:rPr>
                <w:sz w:val="21"/>
              </w:rPr>
              <w:t>社区管理用房</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61"/>
              <w:ind w:left="1738"/>
              <w:rPr>
                <w:rFonts w:ascii="Times New Roman" w:eastAsia="Times New Roman"/>
                <w:sz w:val="21"/>
              </w:rPr>
            </w:pPr>
            <w:r>
              <w:rPr>
                <w:sz w:val="21"/>
              </w:rPr>
              <w:t>建筑面积为 </w:t>
            </w:r>
            <w:r>
              <w:rPr>
                <w:rFonts w:ascii="Times New Roman" w:eastAsia="Times New Roman"/>
                <w:sz w:val="21"/>
              </w:rPr>
              <w:t>683.6m</w:t>
            </w:r>
            <w:r>
              <w:rPr>
                <w:rFonts w:ascii="Times New Roman" w:eastAsia="Times New Roman"/>
                <w:sz w:val="21"/>
                <w:vertAlign w:val="superscript"/>
              </w:rPr>
              <w:t>2</w:t>
            </w:r>
          </w:p>
        </w:tc>
        <w:tc>
          <w:tcPr>
            <w:tcW w:w="112" w:type="dxa"/>
            <w:tcBorders>
              <w:top w:val="nil"/>
              <w:left w:val="single" w:sz="4" w:space="0" w:color="000000"/>
              <w:bottom w:val="nil"/>
            </w:tcBorders>
          </w:tcPr>
          <w:p>
            <w:pPr>
              <w:pStyle w:val="TableParagraph"/>
              <w:rPr>
                <w:rFonts w:ascii="Times New Roman"/>
                <w:sz w:val="22"/>
              </w:rPr>
            </w:pPr>
          </w:p>
        </w:tc>
      </w:tr>
      <w:tr>
        <w:trPr>
          <w:trHeight w:val="388"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tcBorders>
              <w:top w:val="nil"/>
              <w:left w:val="single" w:sz="4" w:space="0" w:color="000000"/>
              <w:bottom w:val="single" w:sz="4" w:space="0" w:color="000000"/>
              <w:right w:val="single" w:sz="4" w:space="0" w:color="000000"/>
            </w:tcBorders>
          </w:tcPr>
          <w:p>
            <w:pPr>
              <w:rPr>
                <w:sz w:val="2"/>
                <w:szCs w:val="2"/>
              </w:rPr>
            </w:pPr>
          </w:p>
        </w:tc>
        <w:tc>
          <w:tcPr>
            <w:tcW w:w="739" w:type="dxa"/>
            <w:vMerge/>
            <w:tcBorders>
              <w:top w:val="nil"/>
              <w:left w:val="single" w:sz="4" w:space="0" w:color="000000"/>
              <w:bottom w:val="single" w:sz="4" w:space="0" w:color="000000"/>
              <w:right w:val="single" w:sz="4" w:space="0" w:color="000000"/>
            </w:tcBorders>
          </w:tcPr>
          <w:p>
            <w:pPr>
              <w:rPr>
                <w:sz w:val="2"/>
                <w:szCs w:val="2"/>
              </w:rPr>
            </w:pP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58"/>
              <w:ind w:left="93" w:right="70"/>
              <w:jc w:val="center"/>
              <w:rPr>
                <w:sz w:val="21"/>
              </w:rPr>
            </w:pPr>
            <w:r>
              <w:rPr>
                <w:sz w:val="21"/>
              </w:rPr>
              <w:t>绿化</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58"/>
              <w:ind w:left="1632"/>
              <w:rPr>
                <w:rFonts w:ascii="Times New Roman" w:eastAsia="Times New Roman"/>
                <w:sz w:val="21"/>
              </w:rPr>
            </w:pPr>
            <w:r>
              <w:rPr>
                <w:sz w:val="21"/>
              </w:rPr>
              <w:t>绿化面积约 </w:t>
            </w:r>
            <w:r>
              <w:rPr>
                <w:rFonts w:ascii="Times New Roman" w:eastAsia="Times New Roman"/>
                <w:sz w:val="21"/>
              </w:rPr>
              <w:t>3007.32m</w:t>
            </w:r>
            <w:r>
              <w:rPr>
                <w:rFonts w:ascii="Times New Roman" w:eastAsia="Times New Roman"/>
                <w:sz w:val="21"/>
                <w:vertAlign w:val="superscript"/>
              </w:rPr>
              <w:t>2</w:t>
            </w:r>
          </w:p>
        </w:tc>
        <w:tc>
          <w:tcPr>
            <w:tcW w:w="112" w:type="dxa"/>
            <w:tcBorders>
              <w:top w:val="nil"/>
              <w:left w:val="single" w:sz="4" w:space="0" w:color="000000"/>
              <w:bottom w:val="nil"/>
            </w:tcBorders>
          </w:tcPr>
          <w:p>
            <w:pPr>
              <w:pStyle w:val="TableParagraph"/>
              <w:rPr>
                <w:rFonts w:ascii="Times New Roman"/>
                <w:sz w:val="22"/>
              </w:rPr>
            </w:pPr>
          </w:p>
        </w:tc>
      </w:tr>
      <w:tr>
        <w:trPr>
          <w:trHeight w:val="385"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1"/>
              <w:ind w:left="19"/>
              <w:jc w:val="center"/>
              <w:rPr>
                <w:rFonts w:ascii="Times New Roman"/>
                <w:sz w:val="21"/>
              </w:rPr>
            </w:pPr>
            <w:r>
              <w:rPr>
                <w:rFonts w:ascii="Times New Roman"/>
                <w:w w:val="100"/>
                <w:sz w:val="21"/>
              </w:rPr>
              <w:t>3</w:t>
            </w:r>
          </w:p>
        </w:tc>
        <w:tc>
          <w:tcPr>
            <w:tcW w:w="73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
              <w:rPr>
                <w:sz w:val="25"/>
              </w:rPr>
            </w:pPr>
          </w:p>
          <w:p>
            <w:pPr>
              <w:pStyle w:val="TableParagraph"/>
              <w:spacing w:line="242" w:lineRule="auto"/>
              <w:ind w:left="160" w:right="144"/>
              <w:rPr>
                <w:sz w:val="21"/>
              </w:rPr>
            </w:pPr>
            <w:r>
              <w:rPr>
                <w:sz w:val="21"/>
              </w:rPr>
              <w:t>公用工程</w:t>
            </w: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58"/>
              <w:ind w:left="91" w:right="72"/>
              <w:jc w:val="center"/>
              <w:rPr>
                <w:sz w:val="21"/>
              </w:rPr>
            </w:pPr>
            <w:r>
              <w:rPr>
                <w:sz w:val="21"/>
              </w:rPr>
              <w:t>给水系统</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24"/>
              <w:ind w:left="1171"/>
              <w:rPr>
                <w:sz w:val="21"/>
              </w:rPr>
            </w:pPr>
            <w:r>
              <w:rPr>
                <w:sz w:val="21"/>
              </w:rPr>
              <w:t>供水水源为城市自来水供水管网</w:t>
            </w:r>
          </w:p>
        </w:tc>
        <w:tc>
          <w:tcPr>
            <w:tcW w:w="112" w:type="dxa"/>
            <w:tcBorders>
              <w:top w:val="nil"/>
              <w:left w:val="single" w:sz="4" w:space="0" w:color="000000"/>
              <w:bottom w:val="nil"/>
            </w:tcBorders>
          </w:tcPr>
          <w:p>
            <w:pPr>
              <w:pStyle w:val="TableParagraph"/>
              <w:rPr>
                <w:rFonts w:ascii="Times New Roman"/>
                <w:sz w:val="22"/>
              </w:rPr>
            </w:pPr>
          </w:p>
        </w:tc>
      </w:tr>
      <w:tr>
        <w:trPr>
          <w:trHeight w:val="388"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tcBorders>
              <w:top w:val="nil"/>
              <w:left w:val="single" w:sz="4" w:space="0" w:color="000000"/>
              <w:bottom w:val="single" w:sz="4" w:space="0" w:color="000000"/>
              <w:right w:val="single" w:sz="4" w:space="0" w:color="000000"/>
            </w:tcBorders>
          </w:tcPr>
          <w:p>
            <w:pPr>
              <w:rPr>
                <w:sz w:val="2"/>
                <w:szCs w:val="2"/>
              </w:rPr>
            </w:pPr>
          </w:p>
        </w:tc>
        <w:tc>
          <w:tcPr>
            <w:tcW w:w="739" w:type="dxa"/>
            <w:vMerge/>
            <w:tcBorders>
              <w:top w:val="nil"/>
              <w:left w:val="single" w:sz="4" w:space="0" w:color="000000"/>
              <w:bottom w:val="single" w:sz="4" w:space="0" w:color="000000"/>
              <w:right w:val="single" w:sz="4" w:space="0" w:color="000000"/>
            </w:tcBorders>
          </w:tcPr>
          <w:p>
            <w:pPr>
              <w:rPr>
                <w:sz w:val="2"/>
                <w:szCs w:val="2"/>
              </w:rPr>
            </w:pP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58"/>
              <w:ind w:left="91" w:right="72"/>
              <w:jc w:val="center"/>
              <w:rPr>
                <w:sz w:val="21"/>
              </w:rPr>
            </w:pPr>
            <w:r>
              <w:rPr>
                <w:sz w:val="21"/>
              </w:rPr>
              <w:t>排水系统</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58"/>
              <w:ind w:left="1066"/>
              <w:rPr>
                <w:sz w:val="21"/>
              </w:rPr>
            </w:pPr>
            <w:r>
              <w:rPr>
                <w:sz w:val="21"/>
              </w:rPr>
              <w:t>场地内修建雨水管道、污水管道等</w:t>
            </w:r>
          </w:p>
        </w:tc>
        <w:tc>
          <w:tcPr>
            <w:tcW w:w="112" w:type="dxa"/>
            <w:tcBorders>
              <w:top w:val="nil"/>
              <w:left w:val="single" w:sz="4" w:space="0" w:color="000000"/>
              <w:bottom w:val="nil"/>
            </w:tcBorders>
          </w:tcPr>
          <w:p>
            <w:pPr>
              <w:pStyle w:val="TableParagraph"/>
              <w:rPr>
                <w:rFonts w:ascii="Times New Roman"/>
                <w:sz w:val="22"/>
              </w:rPr>
            </w:pPr>
          </w:p>
        </w:tc>
      </w:tr>
      <w:tr>
        <w:trPr>
          <w:trHeight w:val="385"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vMerge/>
            <w:tcBorders>
              <w:top w:val="nil"/>
              <w:left w:val="single" w:sz="4" w:space="0" w:color="000000"/>
              <w:bottom w:val="single" w:sz="4" w:space="0" w:color="000000"/>
              <w:right w:val="single" w:sz="4" w:space="0" w:color="000000"/>
            </w:tcBorders>
          </w:tcPr>
          <w:p>
            <w:pPr>
              <w:rPr>
                <w:sz w:val="2"/>
                <w:szCs w:val="2"/>
              </w:rPr>
            </w:pPr>
          </w:p>
        </w:tc>
        <w:tc>
          <w:tcPr>
            <w:tcW w:w="739" w:type="dxa"/>
            <w:vMerge/>
            <w:tcBorders>
              <w:top w:val="nil"/>
              <w:left w:val="single" w:sz="4" w:space="0" w:color="000000"/>
              <w:bottom w:val="single" w:sz="4" w:space="0" w:color="000000"/>
              <w:right w:val="single" w:sz="4" w:space="0" w:color="000000"/>
            </w:tcBorders>
          </w:tcPr>
          <w:p>
            <w:pPr>
              <w:rPr>
                <w:sz w:val="2"/>
                <w:szCs w:val="2"/>
              </w:rPr>
            </w:pP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before="58"/>
              <w:ind w:left="93" w:right="70"/>
              <w:jc w:val="center"/>
              <w:rPr>
                <w:sz w:val="21"/>
              </w:rPr>
            </w:pPr>
            <w:r>
              <w:rPr>
                <w:sz w:val="21"/>
              </w:rPr>
              <w:t>供电</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24"/>
              <w:ind w:left="2012"/>
              <w:rPr>
                <w:sz w:val="21"/>
              </w:rPr>
            </w:pPr>
            <w:r>
              <w:rPr>
                <w:sz w:val="21"/>
              </w:rPr>
              <w:t>由市政供电网提供</w:t>
            </w:r>
          </w:p>
        </w:tc>
        <w:tc>
          <w:tcPr>
            <w:tcW w:w="112" w:type="dxa"/>
            <w:tcBorders>
              <w:top w:val="nil"/>
              <w:left w:val="single" w:sz="4" w:space="0" w:color="000000"/>
              <w:bottom w:val="nil"/>
            </w:tcBorders>
          </w:tcPr>
          <w:p>
            <w:pPr>
              <w:pStyle w:val="TableParagraph"/>
              <w:rPr>
                <w:rFonts w:ascii="Times New Roman"/>
                <w:sz w:val="22"/>
              </w:rPr>
            </w:pPr>
          </w:p>
        </w:tc>
      </w:tr>
      <w:tr>
        <w:trPr>
          <w:trHeight w:val="383" w:hRule="atLeast"/>
        </w:trPr>
        <w:tc>
          <w:tcPr>
            <w:tcW w:w="710"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4" w:space="0" w:color="000000"/>
            </w:tcBorders>
          </w:tcPr>
          <w:p>
            <w:pPr>
              <w:rPr>
                <w:sz w:val="2"/>
                <w:szCs w:val="2"/>
              </w:rPr>
            </w:pPr>
          </w:p>
        </w:tc>
        <w:tc>
          <w:tcPr>
            <w:tcW w:w="663" w:type="dxa"/>
            <w:tcBorders>
              <w:top w:val="single" w:sz="4" w:space="0" w:color="000000"/>
              <w:left w:val="single" w:sz="4" w:space="0" w:color="000000"/>
              <w:bottom w:val="single" w:sz="12" w:space="0" w:color="000000"/>
              <w:right w:val="single" w:sz="4" w:space="0" w:color="000000"/>
            </w:tcBorders>
          </w:tcPr>
          <w:p>
            <w:pPr>
              <w:pStyle w:val="TableParagraph"/>
              <w:spacing w:before="67"/>
              <w:ind w:left="19"/>
              <w:jc w:val="center"/>
              <w:rPr>
                <w:rFonts w:ascii="Times New Roman"/>
                <w:sz w:val="21"/>
              </w:rPr>
            </w:pPr>
            <w:r>
              <w:rPr>
                <w:rFonts w:ascii="Times New Roman"/>
                <w:w w:val="100"/>
                <w:sz w:val="21"/>
              </w:rPr>
              <w:t>4</w:t>
            </w:r>
          </w:p>
        </w:tc>
        <w:tc>
          <w:tcPr>
            <w:tcW w:w="739" w:type="dxa"/>
            <w:tcBorders>
              <w:top w:val="single" w:sz="4" w:space="0" w:color="000000"/>
              <w:left w:val="single" w:sz="4" w:space="0" w:color="000000"/>
              <w:bottom w:val="single" w:sz="12" w:space="0" w:color="000000"/>
              <w:right w:val="single" w:sz="4" w:space="0" w:color="000000"/>
            </w:tcBorders>
          </w:tcPr>
          <w:p>
            <w:pPr>
              <w:pStyle w:val="TableParagraph"/>
              <w:spacing w:before="61"/>
              <w:ind w:left="160"/>
              <w:rPr>
                <w:sz w:val="21"/>
              </w:rPr>
            </w:pPr>
            <w:r>
              <w:rPr>
                <w:sz w:val="21"/>
              </w:rPr>
              <w:t>环保</w:t>
            </w:r>
          </w:p>
        </w:tc>
        <w:tc>
          <w:tcPr>
            <w:tcW w:w="1476" w:type="dxa"/>
            <w:tcBorders>
              <w:top w:val="single" w:sz="4" w:space="0" w:color="000000"/>
              <w:left w:val="single" w:sz="4" w:space="0" w:color="000000"/>
              <w:bottom w:val="single" w:sz="12" w:space="0" w:color="000000"/>
              <w:right w:val="single" w:sz="4" w:space="0" w:color="000000"/>
            </w:tcBorders>
          </w:tcPr>
          <w:p>
            <w:pPr>
              <w:pStyle w:val="TableParagraph"/>
              <w:spacing w:before="61"/>
              <w:ind w:left="93" w:right="70"/>
              <w:jc w:val="center"/>
              <w:rPr>
                <w:sz w:val="21"/>
              </w:rPr>
            </w:pPr>
            <w:r>
              <w:rPr>
                <w:sz w:val="21"/>
              </w:rPr>
              <w:t>废气</w:t>
            </w:r>
          </w:p>
        </w:tc>
        <w:tc>
          <w:tcPr>
            <w:tcW w:w="5273" w:type="dxa"/>
            <w:tcBorders>
              <w:top w:val="single" w:sz="4" w:space="0" w:color="000000"/>
              <w:left w:val="single" w:sz="4" w:space="0" w:color="000000"/>
              <w:bottom w:val="single" w:sz="12" w:space="0" w:color="000000"/>
              <w:right w:val="single" w:sz="4" w:space="0" w:color="000000"/>
            </w:tcBorders>
          </w:tcPr>
          <w:p>
            <w:pPr>
              <w:pStyle w:val="TableParagraph"/>
              <w:spacing w:before="61"/>
              <w:ind w:left="120"/>
              <w:rPr>
                <w:sz w:val="21"/>
              </w:rPr>
            </w:pPr>
            <w:r>
              <w:rPr>
                <w:sz w:val="21"/>
              </w:rPr>
              <w:t>生活垃圾袋装、日产日清；餐饮油烟经油烟净化器处理</w:t>
            </w:r>
          </w:p>
        </w:tc>
        <w:tc>
          <w:tcPr>
            <w:tcW w:w="112" w:type="dxa"/>
            <w:tcBorders>
              <w:top w:val="nil"/>
              <w:left w:val="single" w:sz="4" w:space="0" w:color="000000"/>
            </w:tcBorders>
          </w:tcPr>
          <w:p>
            <w:pPr>
              <w:pStyle w:val="TableParagraph"/>
              <w:rPr>
                <w:rFonts w:ascii="Times New Roman"/>
                <w:sz w:val="22"/>
              </w:rPr>
            </w:pPr>
          </w:p>
        </w:tc>
      </w:tr>
    </w:tbl>
    <w:p>
      <w:pPr>
        <w:spacing w:after="0"/>
        <w:rPr>
          <w:rFonts w:ascii="Times New Roman"/>
          <w:sz w:val="22"/>
        </w:rPr>
        <w:sectPr>
          <w:footerReference w:type="even" r:id="rId7"/>
          <w:footerReference w:type="default" r:id="rId8"/>
          <w:pgSz w:w="11910" w:h="16840"/>
          <w:pgMar w:footer="1043" w:header="0" w:top="1580" w:bottom="1240" w:left="1220" w:right="1120"/>
          <w:pgNumType w:start="10"/>
        </w:sectPr>
      </w:pP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0"/>
        <w:gridCol w:w="110"/>
        <w:gridCol w:w="667"/>
        <w:gridCol w:w="734"/>
        <w:gridCol w:w="1481"/>
        <w:gridCol w:w="5273"/>
        <w:gridCol w:w="112"/>
      </w:tblGrid>
      <w:tr>
        <w:trPr>
          <w:trHeight w:val="392" w:hRule="atLeast"/>
        </w:trPr>
        <w:tc>
          <w:tcPr>
            <w:tcW w:w="710" w:type="dxa"/>
            <w:vMerge w:val="restart"/>
            <w:tcBorders>
              <w:right w:val="single" w:sz="4" w:space="0" w:color="000000"/>
            </w:tcBorders>
          </w:tcPr>
          <w:p>
            <w:pPr>
              <w:pStyle w:val="TableParagraph"/>
              <w:rPr>
                <w:rFonts w:ascii="Times New Roman"/>
                <w:sz w:val="20"/>
              </w:rPr>
            </w:pPr>
          </w:p>
        </w:tc>
        <w:tc>
          <w:tcPr>
            <w:tcW w:w="110" w:type="dxa"/>
            <w:vMerge w:val="restart"/>
            <w:tcBorders>
              <w:left w:val="single" w:sz="4" w:space="0" w:color="000000"/>
              <w:bottom w:val="nil"/>
              <w:right w:val="single" w:sz="4" w:space="0" w:color="000000"/>
            </w:tcBorders>
          </w:tcPr>
          <w:p>
            <w:pPr>
              <w:pStyle w:val="TableParagraph"/>
              <w:rPr>
                <w:rFonts w:ascii="Times New Roman"/>
                <w:sz w:val="20"/>
              </w:rPr>
            </w:pPr>
          </w:p>
        </w:tc>
        <w:tc>
          <w:tcPr>
            <w:tcW w:w="667" w:type="dxa"/>
            <w:vMerge w:val="restart"/>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4" w:type="dxa"/>
            <w:vMerge w:val="restart"/>
            <w:tcBorders>
              <w:top w:val="single" w:sz="12" w:space="0" w:color="000000"/>
              <w:left w:val="single" w:sz="4" w:space="0" w:color="000000"/>
              <w:bottom w:val="single" w:sz="4" w:space="0" w:color="000000"/>
              <w:right w:val="single" w:sz="4" w:space="0" w:color="000000"/>
            </w:tcBorders>
          </w:tcPr>
          <w:p>
            <w:pPr>
              <w:pStyle w:val="TableParagraph"/>
              <w:spacing w:before="3"/>
              <w:ind w:left="161"/>
              <w:rPr>
                <w:sz w:val="21"/>
              </w:rPr>
            </w:pPr>
            <w:r>
              <w:rPr>
                <w:sz w:val="21"/>
              </w:rPr>
              <w:t>工程</w:t>
            </w:r>
          </w:p>
        </w:tc>
        <w:tc>
          <w:tcPr>
            <w:tcW w:w="1481"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273" w:type="dxa"/>
            <w:tcBorders>
              <w:top w:val="single" w:sz="12" w:space="0" w:color="000000"/>
              <w:left w:val="single" w:sz="4" w:space="0" w:color="000000"/>
              <w:bottom w:val="single" w:sz="4" w:space="0" w:color="000000"/>
              <w:right w:val="single" w:sz="4" w:space="0" w:color="000000"/>
            </w:tcBorders>
          </w:tcPr>
          <w:p>
            <w:pPr>
              <w:pStyle w:val="TableParagraph"/>
              <w:spacing w:before="3"/>
              <w:ind w:left="99" w:right="72"/>
              <w:jc w:val="center"/>
              <w:rPr>
                <w:sz w:val="21"/>
              </w:rPr>
            </w:pPr>
            <w:r>
              <w:rPr>
                <w:sz w:val="21"/>
              </w:rPr>
              <w:t>后楼顶排放；地下车库设置机械排风系统</w:t>
            </w:r>
          </w:p>
        </w:tc>
        <w:tc>
          <w:tcPr>
            <w:tcW w:w="112" w:type="dxa"/>
            <w:tcBorders>
              <w:left w:val="single" w:sz="4" w:space="0" w:color="000000"/>
              <w:bottom w:val="nil"/>
            </w:tcBorders>
          </w:tcPr>
          <w:p>
            <w:pPr>
              <w:pStyle w:val="TableParagraph"/>
              <w:rPr>
                <w:rFonts w:ascii="Times New Roman"/>
                <w:sz w:val="20"/>
              </w:rPr>
            </w:pPr>
          </w:p>
        </w:tc>
      </w:tr>
      <w:tr>
        <w:trPr>
          <w:trHeight w:val="534" w:hRule="atLeast"/>
        </w:trPr>
        <w:tc>
          <w:tcPr>
            <w:tcW w:w="710" w:type="dxa"/>
            <w:vMerge/>
            <w:tcBorders>
              <w:top w:val="nil"/>
              <w:right w:val="single" w:sz="4" w:space="0" w:color="000000"/>
            </w:tcBorders>
          </w:tcPr>
          <w:p>
            <w:pPr>
              <w:rPr>
                <w:sz w:val="2"/>
                <w:szCs w:val="2"/>
              </w:rPr>
            </w:pPr>
          </w:p>
        </w:tc>
        <w:tc>
          <w:tcPr>
            <w:tcW w:w="110" w:type="dxa"/>
            <w:vMerge/>
            <w:tcBorders>
              <w:top w:val="nil"/>
              <w:left w:val="single" w:sz="4" w:space="0" w:color="000000"/>
              <w:bottom w:val="nil"/>
              <w:right w:val="single" w:sz="4" w:space="0" w:color="000000"/>
            </w:tcBorders>
          </w:tcPr>
          <w:p>
            <w:pPr>
              <w:rPr>
                <w:sz w:val="2"/>
                <w:szCs w:val="2"/>
              </w:rPr>
            </w:pPr>
          </w:p>
        </w:tc>
        <w:tc>
          <w:tcPr>
            <w:tcW w:w="667" w:type="dxa"/>
            <w:vMerge/>
            <w:tcBorders>
              <w:top w:val="nil"/>
              <w:left w:val="single" w:sz="4" w:space="0" w:color="000000"/>
              <w:bottom w:val="single" w:sz="4" w:space="0" w:color="000000"/>
              <w:right w:val="single" w:sz="4" w:space="0" w:color="000000"/>
            </w:tcBorders>
          </w:tcPr>
          <w:p>
            <w:pPr>
              <w:rPr>
                <w:sz w:val="2"/>
                <w:szCs w:val="2"/>
              </w:rPr>
            </w:pPr>
          </w:p>
        </w:tc>
        <w:tc>
          <w:tcPr>
            <w:tcW w:w="734" w:type="dxa"/>
            <w:vMerge/>
            <w:tcBorders>
              <w:top w:val="nil"/>
              <w:left w:val="single" w:sz="4" w:space="0" w:color="000000"/>
              <w:bottom w:val="single" w:sz="4" w:space="0" w:color="000000"/>
              <w:right w:val="single" w:sz="4" w:space="0" w:color="000000"/>
            </w:tcBorders>
          </w:tcPr>
          <w:p>
            <w:pPr>
              <w:rPr>
                <w:sz w:val="2"/>
                <w:szCs w:val="2"/>
              </w:rPr>
            </w:pP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133"/>
              <w:ind w:left="99" w:right="69"/>
              <w:jc w:val="center"/>
              <w:rPr>
                <w:sz w:val="21"/>
              </w:rPr>
            </w:pPr>
            <w:r>
              <w:rPr>
                <w:sz w:val="21"/>
              </w:rPr>
              <w:t>废水</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92" w:right="67"/>
              <w:jc w:val="center"/>
              <w:rPr>
                <w:sz w:val="21"/>
              </w:rPr>
            </w:pPr>
            <w:r>
              <w:rPr>
                <w:sz w:val="21"/>
              </w:rPr>
              <w:t>采用雨污分流系统，生活污水经化粪池处理后排入市政</w:t>
            </w:r>
          </w:p>
          <w:p>
            <w:pPr>
              <w:pStyle w:val="TableParagraph"/>
              <w:spacing w:line="245" w:lineRule="exact" w:before="4"/>
              <w:ind w:left="97" w:right="72"/>
              <w:jc w:val="center"/>
              <w:rPr>
                <w:sz w:val="21"/>
              </w:rPr>
            </w:pPr>
            <w:r>
              <w:rPr>
                <w:sz w:val="21"/>
              </w:rPr>
              <w:t>污水管网，排至河东第二污水处理厂</w:t>
            </w:r>
          </w:p>
        </w:tc>
        <w:tc>
          <w:tcPr>
            <w:tcW w:w="112" w:type="dxa"/>
            <w:tcBorders>
              <w:top w:val="nil"/>
              <w:left w:val="single" w:sz="4" w:space="0" w:color="000000"/>
              <w:bottom w:val="nil"/>
            </w:tcBorders>
          </w:tcPr>
          <w:p>
            <w:pPr>
              <w:pStyle w:val="TableParagraph"/>
              <w:rPr>
                <w:rFonts w:ascii="Times New Roman"/>
                <w:sz w:val="20"/>
              </w:rPr>
            </w:pPr>
          </w:p>
        </w:tc>
      </w:tr>
      <w:tr>
        <w:trPr>
          <w:trHeight w:val="807" w:hRule="atLeast"/>
        </w:trPr>
        <w:tc>
          <w:tcPr>
            <w:tcW w:w="710" w:type="dxa"/>
            <w:vMerge/>
            <w:tcBorders>
              <w:top w:val="nil"/>
              <w:right w:val="single" w:sz="4" w:space="0" w:color="000000"/>
            </w:tcBorders>
          </w:tcPr>
          <w:p>
            <w:pPr>
              <w:rPr>
                <w:sz w:val="2"/>
                <w:szCs w:val="2"/>
              </w:rPr>
            </w:pPr>
          </w:p>
        </w:tc>
        <w:tc>
          <w:tcPr>
            <w:tcW w:w="110" w:type="dxa"/>
            <w:vMerge/>
            <w:tcBorders>
              <w:top w:val="nil"/>
              <w:left w:val="single" w:sz="4" w:space="0" w:color="000000"/>
              <w:bottom w:val="nil"/>
              <w:right w:val="single" w:sz="4" w:space="0" w:color="000000"/>
            </w:tcBorders>
          </w:tcPr>
          <w:p>
            <w:pPr>
              <w:rPr>
                <w:sz w:val="2"/>
                <w:szCs w:val="2"/>
              </w:rPr>
            </w:pPr>
          </w:p>
        </w:tc>
        <w:tc>
          <w:tcPr>
            <w:tcW w:w="667" w:type="dxa"/>
            <w:vMerge/>
            <w:tcBorders>
              <w:top w:val="nil"/>
              <w:left w:val="single" w:sz="4" w:space="0" w:color="000000"/>
              <w:bottom w:val="single" w:sz="4" w:space="0" w:color="000000"/>
              <w:right w:val="single" w:sz="4" w:space="0" w:color="000000"/>
            </w:tcBorders>
          </w:tcPr>
          <w:p>
            <w:pPr>
              <w:rPr>
                <w:sz w:val="2"/>
                <w:szCs w:val="2"/>
              </w:rPr>
            </w:pPr>
          </w:p>
        </w:tc>
        <w:tc>
          <w:tcPr>
            <w:tcW w:w="734" w:type="dxa"/>
            <w:vMerge/>
            <w:tcBorders>
              <w:top w:val="nil"/>
              <w:left w:val="single" w:sz="4" w:space="0" w:color="000000"/>
              <w:bottom w:val="single" w:sz="4" w:space="0" w:color="000000"/>
              <w:right w:val="single" w:sz="4" w:space="0" w:color="000000"/>
            </w:tcBorders>
          </w:tcPr>
          <w:p>
            <w:pPr>
              <w:rPr>
                <w:sz w:val="2"/>
                <w:szCs w:val="2"/>
              </w:rPr>
            </w:pPr>
          </w:p>
        </w:tc>
        <w:tc>
          <w:tcPr>
            <w:tcW w:w="148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99" w:right="69"/>
              <w:jc w:val="center"/>
              <w:rPr>
                <w:sz w:val="21"/>
              </w:rPr>
            </w:pPr>
            <w:r>
              <w:rPr>
                <w:sz w:val="21"/>
              </w:rPr>
              <w:t>噪声</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21" w:firstLine="105"/>
              <w:rPr>
                <w:sz w:val="21"/>
              </w:rPr>
            </w:pPr>
            <w:r>
              <w:rPr>
                <w:sz w:val="21"/>
              </w:rPr>
              <w:t>高噪声设备安置在地下室设备用房，排风系统设置吸</w:t>
            </w:r>
          </w:p>
          <w:p>
            <w:pPr>
              <w:pStyle w:val="TableParagraph"/>
              <w:spacing w:line="270" w:lineRule="atLeast" w:before="3"/>
              <w:ind w:left="1804" w:right="93" w:hanging="1683"/>
              <w:rPr>
                <w:sz w:val="21"/>
              </w:rPr>
            </w:pPr>
            <w:r>
              <w:rPr>
                <w:sz w:val="21"/>
              </w:rPr>
              <w:t>声、消声及隔声装置；加强绿化，加强地面维护，加强商业噪声设备管理</w:t>
            </w:r>
          </w:p>
        </w:tc>
        <w:tc>
          <w:tcPr>
            <w:tcW w:w="112" w:type="dxa"/>
            <w:tcBorders>
              <w:top w:val="nil"/>
              <w:left w:val="single" w:sz="4" w:space="0" w:color="000000"/>
              <w:bottom w:val="nil"/>
            </w:tcBorders>
          </w:tcPr>
          <w:p>
            <w:pPr>
              <w:pStyle w:val="TableParagraph"/>
              <w:rPr>
                <w:rFonts w:ascii="Times New Roman"/>
                <w:sz w:val="20"/>
              </w:rPr>
            </w:pPr>
          </w:p>
        </w:tc>
      </w:tr>
      <w:tr>
        <w:trPr>
          <w:trHeight w:val="385" w:hRule="atLeast"/>
        </w:trPr>
        <w:tc>
          <w:tcPr>
            <w:tcW w:w="710" w:type="dxa"/>
            <w:vMerge/>
            <w:tcBorders>
              <w:top w:val="nil"/>
              <w:right w:val="single" w:sz="4" w:space="0" w:color="000000"/>
            </w:tcBorders>
          </w:tcPr>
          <w:p>
            <w:pPr>
              <w:rPr>
                <w:sz w:val="2"/>
                <w:szCs w:val="2"/>
              </w:rPr>
            </w:pPr>
          </w:p>
        </w:tc>
        <w:tc>
          <w:tcPr>
            <w:tcW w:w="110" w:type="dxa"/>
            <w:vMerge/>
            <w:tcBorders>
              <w:top w:val="nil"/>
              <w:left w:val="single" w:sz="4" w:space="0" w:color="000000"/>
              <w:bottom w:val="nil"/>
              <w:right w:val="single" w:sz="4" w:space="0" w:color="000000"/>
            </w:tcBorders>
          </w:tcPr>
          <w:p>
            <w:pPr>
              <w:rPr>
                <w:sz w:val="2"/>
                <w:szCs w:val="2"/>
              </w:rPr>
            </w:pPr>
          </w:p>
        </w:tc>
        <w:tc>
          <w:tcPr>
            <w:tcW w:w="667" w:type="dxa"/>
            <w:vMerge/>
            <w:tcBorders>
              <w:top w:val="nil"/>
              <w:left w:val="single" w:sz="4" w:space="0" w:color="000000"/>
              <w:bottom w:val="single" w:sz="4" w:space="0" w:color="000000"/>
              <w:right w:val="single" w:sz="4" w:space="0" w:color="000000"/>
            </w:tcBorders>
          </w:tcPr>
          <w:p>
            <w:pPr>
              <w:rPr>
                <w:sz w:val="2"/>
                <w:szCs w:val="2"/>
              </w:rPr>
            </w:pPr>
          </w:p>
        </w:tc>
        <w:tc>
          <w:tcPr>
            <w:tcW w:w="734" w:type="dxa"/>
            <w:vMerge/>
            <w:tcBorders>
              <w:top w:val="nil"/>
              <w:left w:val="single" w:sz="4" w:space="0" w:color="000000"/>
              <w:bottom w:val="single" w:sz="4" w:space="0" w:color="000000"/>
              <w:right w:val="single" w:sz="4" w:space="0" w:color="000000"/>
            </w:tcBorders>
          </w:tcPr>
          <w:p>
            <w:pPr>
              <w:rPr>
                <w:sz w:val="2"/>
                <w:szCs w:val="2"/>
              </w:rPr>
            </w:pP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58"/>
              <w:ind w:left="99" w:right="69"/>
              <w:jc w:val="center"/>
              <w:rPr>
                <w:sz w:val="21"/>
              </w:rPr>
            </w:pPr>
            <w:r>
              <w:rPr>
                <w:sz w:val="21"/>
              </w:rPr>
              <w:t>固废</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58"/>
              <w:ind w:left="92" w:right="67"/>
              <w:jc w:val="center"/>
              <w:rPr>
                <w:sz w:val="21"/>
              </w:rPr>
            </w:pPr>
            <w:r>
              <w:rPr>
                <w:sz w:val="21"/>
              </w:rPr>
              <w:t>生活垃圾、商业垃圾分类收集，环卫部门统一清运处置</w:t>
            </w:r>
          </w:p>
        </w:tc>
        <w:tc>
          <w:tcPr>
            <w:tcW w:w="112" w:type="dxa"/>
            <w:tcBorders>
              <w:top w:val="nil"/>
              <w:left w:val="single" w:sz="4" w:space="0" w:color="000000"/>
              <w:bottom w:val="nil"/>
            </w:tcBorders>
          </w:tcPr>
          <w:p>
            <w:pPr>
              <w:pStyle w:val="TableParagraph"/>
              <w:rPr>
                <w:rFonts w:ascii="Times New Roman"/>
                <w:sz w:val="20"/>
              </w:rPr>
            </w:pPr>
          </w:p>
        </w:tc>
      </w:tr>
      <w:tr>
        <w:trPr>
          <w:trHeight w:val="536" w:hRule="atLeast"/>
        </w:trPr>
        <w:tc>
          <w:tcPr>
            <w:tcW w:w="710" w:type="dxa"/>
            <w:vMerge/>
            <w:tcBorders>
              <w:top w:val="nil"/>
              <w:right w:val="single" w:sz="4" w:space="0" w:color="000000"/>
            </w:tcBorders>
          </w:tcPr>
          <w:p>
            <w:pPr>
              <w:rPr>
                <w:sz w:val="2"/>
                <w:szCs w:val="2"/>
              </w:rPr>
            </w:pPr>
          </w:p>
        </w:tc>
        <w:tc>
          <w:tcPr>
            <w:tcW w:w="110" w:type="dxa"/>
            <w:vMerge/>
            <w:tcBorders>
              <w:top w:val="nil"/>
              <w:left w:val="single" w:sz="4" w:space="0" w:color="000000"/>
              <w:bottom w:val="nil"/>
              <w:right w:val="single" w:sz="4" w:space="0" w:color="000000"/>
            </w:tcBorders>
          </w:tcPr>
          <w:p>
            <w:pPr>
              <w:rPr>
                <w:sz w:val="2"/>
                <w:szCs w:val="2"/>
              </w:rPr>
            </w:pPr>
          </w:p>
        </w:tc>
        <w:tc>
          <w:tcPr>
            <w:tcW w:w="667" w:type="dxa"/>
            <w:tcBorders>
              <w:top w:val="single" w:sz="4" w:space="0" w:color="000000"/>
              <w:left w:val="single" w:sz="4" w:space="0" w:color="000000"/>
              <w:bottom w:val="single" w:sz="4" w:space="0" w:color="000000"/>
              <w:right w:val="single" w:sz="4" w:space="0" w:color="000000"/>
            </w:tcBorders>
          </w:tcPr>
          <w:p>
            <w:pPr>
              <w:pStyle w:val="TableParagraph"/>
              <w:spacing w:before="142"/>
              <w:ind w:left="25"/>
              <w:jc w:val="center"/>
              <w:rPr>
                <w:rFonts w:ascii="Times New Roman"/>
                <w:sz w:val="21"/>
              </w:rPr>
            </w:pPr>
            <w:r>
              <w:rPr>
                <w:rFonts w:ascii="Times New Roman"/>
                <w:w w:val="100"/>
                <w:sz w:val="21"/>
              </w:rPr>
              <w:t>5</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61"/>
              <w:rPr>
                <w:sz w:val="21"/>
              </w:rPr>
            </w:pPr>
            <w:r>
              <w:rPr>
                <w:sz w:val="21"/>
              </w:rPr>
              <w:t>临时</w:t>
            </w:r>
          </w:p>
          <w:p>
            <w:pPr>
              <w:pStyle w:val="TableParagraph"/>
              <w:spacing w:line="247" w:lineRule="exact" w:before="4"/>
              <w:ind w:left="161"/>
              <w:rPr>
                <w:sz w:val="21"/>
              </w:rPr>
            </w:pPr>
            <w:r>
              <w:rPr>
                <w:sz w:val="21"/>
              </w:rPr>
              <w:t>工程</w:t>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132"/>
              <w:ind w:left="99" w:right="71"/>
              <w:jc w:val="center"/>
              <w:rPr>
                <w:sz w:val="21"/>
              </w:rPr>
            </w:pPr>
            <w:r>
              <w:rPr>
                <w:sz w:val="21"/>
              </w:rPr>
              <w:t>临时施工设施</w:t>
            </w:r>
          </w:p>
        </w:tc>
        <w:tc>
          <w:tcPr>
            <w:tcW w:w="5273" w:type="dxa"/>
            <w:tcBorders>
              <w:top w:val="single" w:sz="4" w:space="0" w:color="000000"/>
              <w:left w:val="single" w:sz="4" w:space="0" w:color="000000"/>
              <w:bottom w:val="single" w:sz="4" w:space="0" w:color="000000"/>
              <w:right w:val="single" w:sz="4" w:space="0" w:color="000000"/>
            </w:tcBorders>
          </w:tcPr>
          <w:p>
            <w:pPr>
              <w:pStyle w:val="TableParagraph"/>
              <w:spacing w:before="132"/>
              <w:ind w:left="97" w:right="72"/>
              <w:jc w:val="center"/>
              <w:rPr>
                <w:sz w:val="21"/>
              </w:rPr>
            </w:pPr>
            <w:r>
              <w:rPr>
                <w:sz w:val="21"/>
              </w:rPr>
              <w:t>洗车台、沉淀池、临时施工场、临时堆场等</w:t>
            </w:r>
          </w:p>
        </w:tc>
        <w:tc>
          <w:tcPr>
            <w:tcW w:w="112" w:type="dxa"/>
            <w:tcBorders>
              <w:top w:val="nil"/>
              <w:left w:val="single" w:sz="4" w:space="0" w:color="000000"/>
              <w:bottom w:val="nil"/>
            </w:tcBorders>
          </w:tcPr>
          <w:p>
            <w:pPr>
              <w:pStyle w:val="TableParagraph"/>
              <w:rPr>
                <w:rFonts w:ascii="Times New Roman"/>
                <w:sz w:val="20"/>
              </w:rPr>
            </w:pPr>
          </w:p>
        </w:tc>
      </w:tr>
      <w:tr>
        <w:trPr>
          <w:trHeight w:val="11057" w:hRule="atLeast"/>
        </w:trPr>
        <w:tc>
          <w:tcPr>
            <w:tcW w:w="710" w:type="dxa"/>
            <w:vMerge/>
            <w:tcBorders>
              <w:top w:val="nil"/>
              <w:right w:val="single" w:sz="4" w:space="0" w:color="000000"/>
            </w:tcBorders>
          </w:tcPr>
          <w:p>
            <w:pPr>
              <w:rPr>
                <w:sz w:val="2"/>
                <w:szCs w:val="2"/>
              </w:rPr>
            </w:pPr>
          </w:p>
        </w:tc>
        <w:tc>
          <w:tcPr>
            <w:tcW w:w="8377" w:type="dxa"/>
            <w:gridSpan w:val="6"/>
            <w:tcBorders>
              <w:top w:val="single" w:sz="4" w:space="0" w:color="000000"/>
              <w:left w:val="single" w:sz="4" w:space="0" w:color="000000"/>
            </w:tcBorders>
          </w:tcPr>
          <w:p>
            <w:pPr>
              <w:pStyle w:val="TableParagraph"/>
              <w:tabs>
                <w:tab w:pos="1605" w:val="left" w:leader="none"/>
              </w:tabs>
              <w:spacing w:before="114"/>
              <w:ind w:left="503"/>
              <w:jc w:val="center"/>
              <w:rPr>
                <w:b/>
                <w:sz w:val="24"/>
              </w:rPr>
            </w:pPr>
            <w:r>
              <w:rPr>
                <w:b/>
                <w:sz w:val="24"/>
              </w:rPr>
              <w:t>表</w:t>
            </w:r>
            <w:r>
              <w:rPr>
                <w:b/>
                <w:spacing w:val="-60"/>
                <w:sz w:val="24"/>
              </w:rPr>
              <w:t> </w:t>
            </w:r>
            <w:r>
              <w:rPr>
                <w:rFonts w:ascii="Times New Roman" w:eastAsia="Times New Roman"/>
                <w:b/>
                <w:sz w:val="24"/>
              </w:rPr>
              <w:t>2-2</w:t>
              <w:tab/>
            </w:r>
            <w:r>
              <w:rPr>
                <w:b/>
                <w:sz w:val="24"/>
              </w:rPr>
              <w:t>项目主要经济技术指标表</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4"/>
              <w:ind w:left="592"/>
              <w:rPr>
                <w:b/>
                <w:sz w:val="24"/>
              </w:rPr>
            </w:pPr>
            <w:r>
              <w:rPr>
                <w:rFonts w:ascii="Times New Roman" w:eastAsia="Times New Roman"/>
                <w:b/>
                <w:sz w:val="24"/>
              </w:rPr>
              <w:t>2</w:t>
            </w:r>
            <w:r>
              <w:rPr>
                <w:b/>
                <w:sz w:val="24"/>
              </w:rPr>
              <w:t>、项目工程设计</w:t>
            </w:r>
          </w:p>
        </w:tc>
      </w:tr>
    </w:tbl>
    <w:p>
      <w:pPr>
        <w:rPr>
          <w:sz w:val="2"/>
          <w:szCs w:val="2"/>
        </w:rPr>
      </w:pPr>
      <w:r>
        <w:rPr/>
        <w:pict>
          <v:shape style="position:absolute;margin-left:111.260002pt;margin-top:232.579987pt;width:408pt;height:502.3pt;mso-position-horizontal-relative:page;mso-position-vertical-relative:page;z-index:25166336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98"/>
                    <w:gridCol w:w="710"/>
                    <w:gridCol w:w="2127"/>
                    <w:gridCol w:w="1136"/>
                    <w:gridCol w:w="1983"/>
                    <w:gridCol w:w="1477"/>
                  </w:tblGrid>
                  <w:tr>
                    <w:trPr>
                      <w:trHeight w:val="411" w:hRule="atLeast"/>
                    </w:trPr>
                    <w:tc>
                      <w:tcPr>
                        <w:tcW w:w="3535" w:type="dxa"/>
                        <w:gridSpan w:val="3"/>
                      </w:tcPr>
                      <w:p>
                        <w:pPr>
                          <w:pStyle w:val="TableParagraph"/>
                          <w:spacing w:before="80"/>
                          <w:ind w:left="1196" w:right="1175"/>
                          <w:jc w:val="center"/>
                          <w:rPr>
                            <w:sz w:val="21"/>
                          </w:rPr>
                        </w:pPr>
                        <w:r>
                          <w:rPr>
                            <w:sz w:val="21"/>
                          </w:rPr>
                          <w:t>项目</w:t>
                        </w:r>
                      </w:p>
                    </w:tc>
                    <w:tc>
                      <w:tcPr>
                        <w:tcW w:w="1136" w:type="dxa"/>
                      </w:tcPr>
                      <w:p>
                        <w:pPr>
                          <w:pStyle w:val="TableParagraph"/>
                          <w:spacing w:before="80"/>
                          <w:ind w:left="339" w:right="317"/>
                          <w:jc w:val="center"/>
                          <w:rPr>
                            <w:sz w:val="21"/>
                          </w:rPr>
                        </w:pPr>
                        <w:r>
                          <w:rPr>
                            <w:sz w:val="21"/>
                          </w:rPr>
                          <w:t>单位</w:t>
                        </w:r>
                      </w:p>
                    </w:tc>
                    <w:tc>
                      <w:tcPr>
                        <w:tcW w:w="1983" w:type="dxa"/>
                      </w:tcPr>
                      <w:p>
                        <w:pPr>
                          <w:pStyle w:val="TableParagraph"/>
                          <w:spacing w:before="80"/>
                          <w:ind w:left="578" w:right="554"/>
                          <w:jc w:val="center"/>
                          <w:rPr>
                            <w:sz w:val="21"/>
                          </w:rPr>
                        </w:pPr>
                        <w:r>
                          <w:rPr>
                            <w:sz w:val="21"/>
                          </w:rPr>
                          <w:t>数值</w:t>
                        </w:r>
                      </w:p>
                    </w:tc>
                    <w:tc>
                      <w:tcPr>
                        <w:tcW w:w="1477" w:type="dxa"/>
                      </w:tcPr>
                      <w:p>
                        <w:pPr>
                          <w:pStyle w:val="TableParagraph"/>
                          <w:spacing w:before="80"/>
                          <w:ind w:left="195" w:right="169"/>
                          <w:jc w:val="center"/>
                          <w:rPr>
                            <w:sz w:val="21"/>
                          </w:rPr>
                        </w:pPr>
                        <w:r>
                          <w:rPr>
                            <w:sz w:val="21"/>
                          </w:rPr>
                          <w:t>备注</w:t>
                        </w:r>
                      </w:p>
                    </w:tc>
                  </w:tr>
                  <w:tr>
                    <w:trPr>
                      <w:trHeight w:val="397" w:hRule="atLeast"/>
                    </w:trPr>
                    <w:tc>
                      <w:tcPr>
                        <w:tcW w:w="3535" w:type="dxa"/>
                        <w:gridSpan w:val="3"/>
                      </w:tcPr>
                      <w:p>
                        <w:pPr>
                          <w:pStyle w:val="TableParagraph"/>
                          <w:spacing w:before="55"/>
                          <w:ind w:left="997"/>
                          <w:rPr>
                            <w:sz w:val="22"/>
                          </w:rPr>
                        </w:pPr>
                        <w:r>
                          <w:rPr>
                            <w:sz w:val="22"/>
                          </w:rPr>
                          <w:t>规划总用地面积</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80" w:right="554"/>
                          <w:jc w:val="center"/>
                          <w:rPr>
                            <w:rFonts w:ascii="Times New Roman"/>
                            <w:sz w:val="21"/>
                          </w:rPr>
                        </w:pPr>
                        <w:r>
                          <w:rPr>
                            <w:rFonts w:ascii="Times New Roman"/>
                            <w:sz w:val="21"/>
                          </w:rPr>
                          <w:t>10024.40</w:t>
                        </w:r>
                      </w:p>
                    </w:tc>
                    <w:tc>
                      <w:tcPr>
                        <w:tcW w:w="1477" w:type="dxa"/>
                      </w:tcPr>
                      <w:p>
                        <w:pPr>
                          <w:pStyle w:val="TableParagraph"/>
                          <w:spacing w:before="63"/>
                          <w:ind w:left="195" w:right="172"/>
                          <w:jc w:val="center"/>
                          <w:rPr>
                            <w:sz w:val="21"/>
                          </w:rPr>
                        </w:pPr>
                        <w:r>
                          <w:rPr>
                            <w:sz w:val="21"/>
                          </w:rPr>
                          <w:t>约 </w:t>
                        </w:r>
                        <w:r>
                          <w:rPr>
                            <w:rFonts w:ascii="Times New Roman" w:eastAsia="Times New Roman"/>
                            <w:position w:val="1"/>
                            <w:sz w:val="21"/>
                          </w:rPr>
                          <w:t>15.04 </w:t>
                        </w:r>
                        <w:r>
                          <w:rPr>
                            <w:sz w:val="21"/>
                          </w:rPr>
                          <w:t>亩</w:t>
                        </w:r>
                      </w:p>
                    </w:tc>
                  </w:tr>
                  <w:tr>
                    <w:trPr>
                      <w:trHeight w:val="398" w:hRule="atLeast"/>
                    </w:trPr>
                    <w:tc>
                      <w:tcPr>
                        <w:tcW w:w="3535" w:type="dxa"/>
                        <w:gridSpan w:val="3"/>
                      </w:tcPr>
                      <w:p>
                        <w:pPr>
                          <w:pStyle w:val="TableParagraph"/>
                          <w:spacing w:before="56"/>
                          <w:ind w:left="1197" w:right="1175"/>
                          <w:jc w:val="center"/>
                          <w:rPr>
                            <w:sz w:val="22"/>
                          </w:rPr>
                        </w:pPr>
                        <w:r>
                          <w:rPr>
                            <w:sz w:val="22"/>
                          </w:rPr>
                          <w:t>总建筑面积</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3"/>
                          <w:ind w:left="580" w:right="554"/>
                          <w:jc w:val="center"/>
                          <w:rPr>
                            <w:rFonts w:ascii="Times New Roman"/>
                            <w:sz w:val="21"/>
                          </w:rPr>
                        </w:pPr>
                        <w:r>
                          <w:rPr>
                            <w:rFonts w:ascii="Times New Roman"/>
                            <w:sz w:val="21"/>
                          </w:rPr>
                          <w:t>36472.4</w:t>
                        </w:r>
                      </w:p>
                    </w:tc>
                    <w:tc>
                      <w:tcPr>
                        <w:tcW w:w="1477" w:type="dxa"/>
                      </w:tcPr>
                      <w:p>
                        <w:pPr>
                          <w:pStyle w:val="TableParagraph"/>
                          <w:rPr>
                            <w:rFonts w:ascii="Times New Roman"/>
                            <w:sz w:val="20"/>
                          </w:rPr>
                        </w:pPr>
                      </w:p>
                    </w:tc>
                  </w:tr>
                  <w:tr>
                    <w:trPr>
                      <w:trHeight w:val="395" w:hRule="atLeast"/>
                    </w:trPr>
                    <w:tc>
                      <w:tcPr>
                        <w:tcW w:w="3535" w:type="dxa"/>
                        <w:gridSpan w:val="3"/>
                      </w:tcPr>
                      <w:p>
                        <w:pPr>
                          <w:pStyle w:val="TableParagraph"/>
                          <w:spacing w:before="53"/>
                          <w:ind w:left="1108"/>
                          <w:rPr>
                            <w:sz w:val="22"/>
                          </w:rPr>
                        </w:pPr>
                        <w:r>
                          <w:rPr>
                            <w:sz w:val="22"/>
                          </w:rPr>
                          <w:t>地上建筑面积</w:t>
                        </w:r>
                      </w:p>
                    </w:tc>
                    <w:tc>
                      <w:tcPr>
                        <w:tcW w:w="1136" w:type="dxa"/>
                      </w:tcPr>
                      <w:p>
                        <w:pPr>
                          <w:pStyle w:val="TableParagraph"/>
                          <w:spacing w:before="34"/>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0"/>
                          <w:ind w:left="580" w:right="554"/>
                          <w:jc w:val="center"/>
                          <w:rPr>
                            <w:rFonts w:ascii="Times New Roman"/>
                            <w:sz w:val="21"/>
                          </w:rPr>
                        </w:pPr>
                        <w:r>
                          <w:rPr>
                            <w:rFonts w:ascii="Times New Roman"/>
                            <w:sz w:val="21"/>
                          </w:rPr>
                          <w:t>25835.0</w:t>
                        </w:r>
                      </w:p>
                    </w:tc>
                    <w:tc>
                      <w:tcPr>
                        <w:tcW w:w="1477" w:type="dxa"/>
                      </w:tcPr>
                      <w:p>
                        <w:pPr>
                          <w:pStyle w:val="TableParagraph"/>
                          <w:rPr>
                            <w:rFonts w:ascii="Times New Roman"/>
                            <w:sz w:val="20"/>
                          </w:rPr>
                        </w:pPr>
                      </w:p>
                    </w:tc>
                  </w:tr>
                  <w:tr>
                    <w:trPr>
                      <w:trHeight w:val="397" w:hRule="atLeast"/>
                    </w:trPr>
                    <w:tc>
                      <w:tcPr>
                        <w:tcW w:w="698"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2"/>
                          </w:rPr>
                        </w:pPr>
                      </w:p>
                      <w:p>
                        <w:pPr>
                          <w:pStyle w:val="TableParagraph"/>
                          <w:ind w:left="138"/>
                          <w:rPr>
                            <w:sz w:val="21"/>
                          </w:rPr>
                        </w:pPr>
                        <w:r>
                          <w:rPr>
                            <w:sz w:val="21"/>
                          </w:rPr>
                          <w:t>其中</w:t>
                        </w:r>
                      </w:p>
                    </w:tc>
                    <w:tc>
                      <w:tcPr>
                        <w:tcW w:w="2837" w:type="dxa"/>
                        <w:gridSpan w:val="2"/>
                      </w:tcPr>
                      <w:p>
                        <w:pPr>
                          <w:pStyle w:val="TableParagraph"/>
                          <w:spacing w:before="65"/>
                          <w:ind w:left="789"/>
                          <w:rPr>
                            <w:sz w:val="21"/>
                          </w:rPr>
                        </w:pPr>
                        <w:r>
                          <w:rPr>
                            <w:sz w:val="21"/>
                          </w:rPr>
                          <w:t>计容建筑面积</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80" w:right="554"/>
                          <w:jc w:val="center"/>
                          <w:rPr>
                            <w:rFonts w:ascii="Times New Roman"/>
                            <w:sz w:val="21"/>
                          </w:rPr>
                        </w:pPr>
                        <w:r>
                          <w:rPr>
                            <w:rFonts w:ascii="Times New Roman"/>
                            <w:sz w:val="21"/>
                          </w:rPr>
                          <w:t>25060.8</w:t>
                        </w:r>
                      </w:p>
                    </w:tc>
                    <w:tc>
                      <w:tcPr>
                        <w:tcW w:w="1477" w:type="dxa"/>
                      </w:tcPr>
                      <w:p>
                        <w:pPr>
                          <w:pStyle w:val="TableParagraph"/>
                          <w:rPr>
                            <w:rFonts w:ascii="Times New Roman"/>
                            <w:sz w:val="20"/>
                          </w:rPr>
                        </w:pPr>
                      </w:p>
                    </w:tc>
                  </w:tr>
                  <w:tr>
                    <w:trPr>
                      <w:trHeight w:val="397" w:hRule="atLeast"/>
                    </w:trPr>
                    <w:tc>
                      <w:tcPr>
                        <w:tcW w:w="698" w:type="dxa"/>
                        <w:vMerge/>
                        <w:tcBorders>
                          <w:top w:val="nil"/>
                        </w:tcBorders>
                      </w:tcPr>
                      <w:p>
                        <w:pPr>
                          <w:rPr>
                            <w:sz w:val="2"/>
                            <w:szCs w:val="2"/>
                          </w:rPr>
                        </w:pPr>
                      </w:p>
                    </w:tc>
                    <w:tc>
                      <w:tcPr>
                        <w:tcW w:w="710" w:type="dxa"/>
                        <w:vMerge w:val="restart"/>
                      </w:tcPr>
                      <w:p>
                        <w:pPr>
                          <w:pStyle w:val="TableParagraph"/>
                          <w:rPr>
                            <w:sz w:val="20"/>
                          </w:rPr>
                        </w:pPr>
                      </w:p>
                      <w:p>
                        <w:pPr>
                          <w:pStyle w:val="TableParagraph"/>
                          <w:spacing w:before="6"/>
                          <w:rPr>
                            <w:sz w:val="17"/>
                          </w:rPr>
                        </w:pPr>
                      </w:p>
                      <w:p>
                        <w:pPr>
                          <w:pStyle w:val="TableParagraph"/>
                          <w:ind w:left="146"/>
                          <w:rPr>
                            <w:sz w:val="21"/>
                          </w:rPr>
                        </w:pPr>
                        <w:r>
                          <w:rPr>
                            <w:sz w:val="21"/>
                          </w:rPr>
                          <w:t>其中</w:t>
                        </w:r>
                      </w:p>
                    </w:tc>
                    <w:tc>
                      <w:tcPr>
                        <w:tcW w:w="2127" w:type="dxa"/>
                      </w:tcPr>
                      <w:p>
                        <w:pPr>
                          <w:pStyle w:val="TableParagraph"/>
                          <w:spacing w:before="63"/>
                          <w:ind w:left="194" w:right="192"/>
                          <w:jc w:val="center"/>
                          <w:rPr>
                            <w:sz w:val="21"/>
                          </w:rPr>
                        </w:pPr>
                        <w:r>
                          <w:rPr>
                            <w:sz w:val="21"/>
                          </w:rPr>
                          <w:t>商业建筑面积</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78" w:right="554"/>
                          <w:jc w:val="center"/>
                          <w:rPr>
                            <w:rFonts w:ascii="Times New Roman"/>
                            <w:sz w:val="21"/>
                          </w:rPr>
                        </w:pPr>
                        <w:r>
                          <w:rPr>
                            <w:rFonts w:ascii="Times New Roman"/>
                            <w:sz w:val="21"/>
                          </w:rPr>
                          <w:t>989.5</w:t>
                        </w:r>
                      </w:p>
                    </w:tc>
                    <w:tc>
                      <w:tcPr>
                        <w:tcW w:w="1477" w:type="dxa"/>
                      </w:tcPr>
                      <w:p>
                        <w:pPr>
                          <w:pStyle w:val="TableParagraph"/>
                          <w:rPr>
                            <w:rFonts w:ascii="Times New Roman"/>
                            <w:sz w:val="20"/>
                          </w:rPr>
                        </w:pPr>
                      </w:p>
                    </w:tc>
                  </w:tr>
                  <w:tr>
                    <w:trPr>
                      <w:trHeight w:val="397" w:hRule="atLeast"/>
                    </w:trPr>
                    <w:tc>
                      <w:tcPr>
                        <w:tcW w:w="698" w:type="dxa"/>
                        <w:vMerge/>
                        <w:tcBorders>
                          <w:top w:val="nil"/>
                        </w:tcBorders>
                      </w:tcPr>
                      <w:p>
                        <w:pPr>
                          <w:rPr>
                            <w:sz w:val="2"/>
                            <w:szCs w:val="2"/>
                          </w:rPr>
                        </w:pPr>
                      </w:p>
                    </w:tc>
                    <w:tc>
                      <w:tcPr>
                        <w:tcW w:w="710" w:type="dxa"/>
                        <w:vMerge/>
                        <w:tcBorders>
                          <w:top w:val="nil"/>
                        </w:tcBorders>
                      </w:tcPr>
                      <w:p>
                        <w:pPr>
                          <w:rPr>
                            <w:sz w:val="2"/>
                            <w:szCs w:val="2"/>
                          </w:rPr>
                        </w:pPr>
                      </w:p>
                    </w:tc>
                    <w:tc>
                      <w:tcPr>
                        <w:tcW w:w="2127" w:type="dxa"/>
                      </w:tcPr>
                      <w:p>
                        <w:pPr>
                          <w:pStyle w:val="TableParagraph"/>
                          <w:spacing w:before="63"/>
                          <w:ind w:left="195" w:right="192"/>
                          <w:jc w:val="center"/>
                          <w:rPr>
                            <w:sz w:val="21"/>
                          </w:rPr>
                        </w:pPr>
                        <w:r>
                          <w:rPr>
                            <w:sz w:val="21"/>
                          </w:rPr>
                          <w:t>商业办公建筑面积</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80" w:right="554"/>
                          <w:jc w:val="center"/>
                          <w:rPr>
                            <w:rFonts w:ascii="Times New Roman"/>
                            <w:sz w:val="21"/>
                          </w:rPr>
                        </w:pPr>
                        <w:r>
                          <w:rPr>
                            <w:rFonts w:ascii="Times New Roman"/>
                            <w:sz w:val="21"/>
                          </w:rPr>
                          <w:t>14538.2</w:t>
                        </w:r>
                      </w:p>
                    </w:tc>
                    <w:tc>
                      <w:tcPr>
                        <w:tcW w:w="1477" w:type="dxa"/>
                      </w:tcPr>
                      <w:p>
                        <w:pPr>
                          <w:pStyle w:val="TableParagraph"/>
                          <w:rPr>
                            <w:rFonts w:ascii="Times New Roman"/>
                            <w:sz w:val="20"/>
                          </w:rPr>
                        </w:pPr>
                      </w:p>
                    </w:tc>
                  </w:tr>
                  <w:tr>
                    <w:trPr>
                      <w:trHeight w:val="395" w:hRule="atLeast"/>
                    </w:trPr>
                    <w:tc>
                      <w:tcPr>
                        <w:tcW w:w="698" w:type="dxa"/>
                        <w:vMerge/>
                        <w:tcBorders>
                          <w:top w:val="nil"/>
                        </w:tcBorders>
                      </w:tcPr>
                      <w:p>
                        <w:pPr>
                          <w:rPr>
                            <w:sz w:val="2"/>
                            <w:szCs w:val="2"/>
                          </w:rPr>
                        </w:pPr>
                      </w:p>
                    </w:tc>
                    <w:tc>
                      <w:tcPr>
                        <w:tcW w:w="710" w:type="dxa"/>
                        <w:vMerge/>
                        <w:tcBorders>
                          <w:top w:val="nil"/>
                        </w:tcBorders>
                      </w:tcPr>
                      <w:p>
                        <w:pPr>
                          <w:rPr>
                            <w:sz w:val="2"/>
                            <w:szCs w:val="2"/>
                          </w:rPr>
                        </w:pPr>
                      </w:p>
                    </w:tc>
                    <w:tc>
                      <w:tcPr>
                        <w:tcW w:w="2127" w:type="dxa"/>
                      </w:tcPr>
                      <w:p>
                        <w:pPr>
                          <w:pStyle w:val="TableParagraph"/>
                          <w:spacing w:before="63"/>
                          <w:ind w:left="194" w:right="192"/>
                          <w:jc w:val="center"/>
                          <w:rPr>
                            <w:sz w:val="21"/>
                          </w:rPr>
                        </w:pPr>
                        <w:r>
                          <w:rPr>
                            <w:sz w:val="21"/>
                          </w:rPr>
                          <w:t>住宅建筑面积</w:t>
                        </w:r>
                      </w:p>
                    </w:tc>
                    <w:tc>
                      <w:tcPr>
                        <w:tcW w:w="1136" w:type="dxa"/>
                      </w:tcPr>
                      <w:p>
                        <w:pPr>
                          <w:pStyle w:val="TableParagraph"/>
                          <w:spacing w:before="34"/>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0"/>
                          <w:ind w:left="578" w:right="554"/>
                          <w:jc w:val="center"/>
                          <w:rPr>
                            <w:rFonts w:ascii="Times New Roman"/>
                            <w:sz w:val="21"/>
                          </w:rPr>
                        </w:pPr>
                        <w:r>
                          <w:rPr>
                            <w:rFonts w:ascii="Times New Roman"/>
                            <w:sz w:val="21"/>
                          </w:rPr>
                          <w:t>9533.1</w:t>
                        </w:r>
                      </w:p>
                    </w:tc>
                    <w:tc>
                      <w:tcPr>
                        <w:tcW w:w="1477" w:type="dxa"/>
                      </w:tcPr>
                      <w:p>
                        <w:pPr>
                          <w:pStyle w:val="TableParagraph"/>
                          <w:rPr>
                            <w:rFonts w:ascii="Times New Roman"/>
                            <w:sz w:val="20"/>
                          </w:rPr>
                        </w:pPr>
                      </w:p>
                    </w:tc>
                  </w:tr>
                  <w:tr>
                    <w:trPr>
                      <w:trHeight w:val="397" w:hRule="atLeast"/>
                    </w:trPr>
                    <w:tc>
                      <w:tcPr>
                        <w:tcW w:w="698" w:type="dxa"/>
                        <w:vMerge/>
                        <w:tcBorders>
                          <w:top w:val="nil"/>
                        </w:tcBorders>
                      </w:tcPr>
                      <w:p>
                        <w:pPr>
                          <w:rPr>
                            <w:sz w:val="2"/>
                            <w:szCs w:val="2"/>
                          </w:rPr>
                        </w:pPr>
                      </w:p>
                    </w:tc>
                    <w:tc>
                      <w:tcPr>
                        <w:tcW w:w="2837" w:type="dxa"/>
                        <w:gridSpan w:val="2"/>
                      </w:tcPr>
                      <w:p>
                        <w:pPr>
                          <w:pStyle w:val="TableParagraph"/>
                          <w:spacing w:before="65"/>
                          <w:ind w:left="683"/>
                          <w:rPr>
                            <w:sz w:val="21"/>
                          </w:rPr>
                        </w:pPr>
                        <w:r>
                          <w:rPr>
                            <w:sz w:val="21"/>
                          </w:rPr>
                          <w:t>不计容建筑面积</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78" w:right="554"/>
                          <w:jc w:val="center"/>
                          <w:rPr>
                            <w:rFonts w:ascii="Times New Roman"/>
                            <w:sz w:val="21"/>
                          </w:rPr>
                        </w:pPr>
                        <w:r>
                          <w:rPr>
                            <w:rFonts w:ascii="Times New Roman"/>
                            <w:sz w:val="21"/>
                          </w:rPr>
                          <w:t>774.2</w:t>
                        </w:r>
                      </w:p>
                    </w:tc>
                    <w:tc>
                      <w:tcPr>
                        <w:tcW w:w="1477" w:type="dxa"/>
                      </w:tcPr>
                      <w:p>
                        <w:pPr>
                          <w:pStyle w:val="TableParagraph"/>
                          <w:rPr>
                            <w:rFonts w:ascii="Times New Roman"/>
                            <w:sz w:val="20"/>
                          </w:rPr>
                        </w:pPr>
                      </w:p>
                    </w:tc>
                  </w:tr>
                  <w:tr>
                    <w:trPr>
                      <w:trHeight w:val="397" w:hRule="atLeast"/>
                    </w:trPr>
                    <w:tc>
                      <w:tcPr>
                        <w:tcW w:w="698" w:type="dxa"/>
                        <w:vMerge/>
                        <w:tcBorders>
                          <w:top w:val="nil"/>
                        </w:tcBorders>
                      </w:tcPr>
                      <w:p>
                        <w:pPr>
                          <w:rPr>
                            <w:sz w:val="2"/>
                            <w:szCs w:val="2"/>
                          </w:rPr>
                        </w:pPr>
                      </w:p>
                    </w:tc>
                    <w:tc>
                      <w:tcPr>
                        <w:tcW w:w="710" w:type="dxa"/>
                        <w:vMerge w:val="restart"/>
                      </w:tcPr>
                      <w:p>
                        <w:pPr>
                          <w:pStyle w:val="TableParagraph"/>
                          <w:spacing w:before="2"/>
                          <w:rPr>
                            <w:sz w:val="21"/>
                          </w:rPr>
                        </w:pPr>
                      </w:p>
                      <w:p>
                        <w:pPr>
                          <w:pStyle w:val="TableParagraph"/>
                          <w:spacing w:before="1"/>
                          <w:ind w:left="146"/>
                          <w:rPr>
                            <w:sz w:val="21"/>
                          </w:rPr>
                        </w:pPr>
                        <w:r>
                          <w:rPr>
                            <w:sz w:val="21"/>
                          </w:rPr>
                          <w:t>其中</w:t>
                        </w:r>
                      </w:p>
                    </w:tc>
                    <w:tc>
                      <w:tcPr>
                        <w:tcW w:w="2127" w:type="dxa"/>
                      </w:tcPr>
                      <w:p>
                        <w:pPr>
                          <w:pStyle w:val="TableParagraph"/>
                          <w:spacing w:before="65"/>
                          <w:ind w:left="194" w:right="192"/>
                          <w:jc w:val="center"/>
                          <w:rPr>
                            <w:sz w:val="21"/>
                          </w:rPr>
                        </w:pPr>
                        <w:r>
                          <w:rPr>
                            <w:sz w:val="21"/>
                          </w:rPr>
                          <w:t>物业管理用房</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78" w:right="554"/>
                          <w:jc w:val="center"/>
                          <w:rPr>
                            <w:rFonts w:ascii="Times New Roman"/>
                            <w:sz w:val="21"/>
                          </w:rPr>
                        </w:pPr>
                        <w:r>
                          <w:rPr>
                            <w:rFonts w:ascii="Times New Roman"/>
                            <w:sz w:val="21"/>
                          </w:rPr>
                          <w:t>90.6</w:t>
                        </w:r>
                      </w:p>
                    </w:tc>
                    <w:tc>
                      <w:tcPr>
                        <w:tcW w:w="1477" w:type="dxa"/>
                      </w:tcPr>
                      <w:p>
                        <w:pPr>
                          <w:pStyle w:val="TableParagraph"/>
                          <w:rPr>
                            <w:rFonts w:ascii="Times New Roman"/>
                            <w:sz w:val="20"/>
                          </w:rPr>
                        </w:pPr>
                      </w:p>
                    </w:tc>
                  </w:tr>
                  <w:tr>
                    <w:trPr>
                      <w:trHeight w:val="397" w:hRule="atLeast"/>
                    </w:trPr>
                    <w:tc>
                      <w:tcPr>
                        <w:tcW w:w="698" w:type="dxa"/>
                        <w:vMerge/>
                        <w:tcBorders>
                          <w:top w:val="nil"/>
                        </w:tcBorders>
                      </w:tcPr>
                      <w:p>
                        <w:pPr>
                          <w:rPr>
                            <w:sz w:val="2"/>
                            <w:szCs w:val="2"/>
                          </w:rPr>
                        </w:pPr>
                      </w:p>
                    </w:tc>
                    <w:tc>
                      <w:tcPr>
                        <w:tcW w:w="710" w:type="dxa"/>
                        <w:vMerge/>
                        <w:tcBorders>
                          <w:top w:val="nil"/>
                        </w:tcBorders>
                      </w:tcPr>
                      <w:p>
                        <w:pPr>
                          <w:rPr>
                            <w:sz w:val="2"/>
                            <w:szCs w:val="2"/>
                          </w:rPr>
                        </w:pPr>
                      </w:p>
                    </w:tc>
                    <w:tc>
                      <w:tcPr>
                        <w:tcW w:w="2127" w:type="dxa"/>
                      </w:tcPr>
                      <w:p>
                        <w:pPr>
                          <w:pStyle w:val="TableParagraph"/>
                          <w:spacing w:before="63"/>
                          <w:ind w:left="195" w:right="192"/>
                          <w:jc w:val="center"/>
                          <w:rPr>
                            <w:sz w:val="21"/>
                          </w:rPr>
                        </w:pPr>
                        <w:r>
                          <w:rPr>
                            <w:sz w:val="21"/>
                          </w:rPr>
                          <w:t>社区工作管理用房</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78" w:right="554"/>
                          <w:jc w:val="center"/>
                          <w:rPr>
                            <w:rFonts w:ascii="Times New Roman"/>
                            <w:sz w:val="21"/>
                          </w:rPr>
                        </w:pPr>
                        <w:r>
                          <w:rPr>
                            <w:rFonts w:ascii="Times New Roman"/>
                            <w:sz w:val="21"/>
                          </w:rPr>
                          <w:t>683.6</w:t>
                        </w:r>
                      </w:p>
                    </w:tc>
                    <w:tc>
                      <w:tcPr>
                        <w:tcW w:w="1477" w:type="dxa"/>
                      </w:tcPr>
                      <w:p>
                        <w:pPr>
                          <w:pStyle w:val="TableParagraph"/>
                          <w:rPr>
                            <w:rFonts w:ascii="Times New Roman"/>
                            <w:sz w:val="20"/>
                          </w:rPr>
                        </w:pPr>
                      </w:p>
                    </w:tc>
                  </w:tr>
                  <w:tr>
                    <w:trPr>
                      <w:trHeight w:val="395" w:hRule="atLeast"/>
                    </w:trPr>
                    <w:tc>
                      <w:tcPr>
                        <w:tcW w:w="1408" w:type="dxa"/>
                        <w:gridSpan w:val="2"/>
                        <w:vMerge w:val="restart"/>
                      </w:tcPr>
                      <w:p>
                        <w:pPr>
                          <w:pStyle w:val="TableParagraph"/>
                          <w:spacing w:before="135"/>
                          <w:ind w:left="55" w:right="33"/>
                          <w:jc w:val="center"/>
                          <w:rPr>
                            <w:sz w:val="21"/>
                          </w:rPr>
                        </w:pPr>
                        <w:r>
                          <w:rPr>
                            <w:sz w:val="21"/>
                          </w:rPr>
                          <w:t>地下建筑面积</w:t>
                        </w:r>
                      </w:p>
                      <w:p>
                        <w:pPr>
                          <w:pStyle w:val="TableParagraph"/>
                          <w:spacing w:before="5"/>
                          <w:ind w:left="55" w:right="31"/>
                          <w:jc w:val="center"/>
                          <w:rPr>
                            <w:sz w:val="21"/>
                          </w:rPr>
                        </w:pPr>
                        <w:r>
                          <w:rPr>
                            <w:sz w:val="21"/>
                          </w:rPr>
                          <w:t>（不计容）</w:t>
                        </w:r>
                      </w:p>
                    </w:tc>
                    <w:tc>
                      <w:tcPr>
                        <w:tcW w:w="2127" w:type="dxa"/>
                      </w:tcPr>
                      <w:p>
                        <w:pPr>
                          <w:pStyle w:val="TableParagraph"/>
                          <w:spacing w:before="63"/>
                          <w:ind w:left="194" w:right="192"/>
                          <w:jc w:val="center"/>
                          <w:rPr>
                            <w:sz w:val="21"/>
                          </w:rPr>
                        </w:pPr>
                        <w:r>
                          <w:rPr>
                            <w:sz w:val="21"/>
                          </w:rPr>
                          <w:t>夹层</w:t>
                        </w:r>
                      </w:p>
                    </w:tc>
                    <w:tc>
                      <w:tcPr>
                        <w:tcW w:w="1136" w:type="dxa"/>
                      </w:tcPr>
                      <w:p>
                        <w:pPr>
                          <w:pStyle w:val="TableParagraph"/>
                          <w:spacing w:before="35"/>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0"/>
                          <w:ind w:left="578" w:right="554"/>
                          <w:jc w:val="center"/>
                          <w:rPr>
                            <w:rFonts w:ascii="Times New Roman"/>
                            <w:sz w:val="21"/>
                          </w:rPr>
                        </w:pPr>
                        <w:r>
                          <w:rPr>
                            <w:rFonts w:ascii="Times New Roman"/>
                            <w:sz w:val="21"/>
                          </w:rPr>
                          <w:t>1989.8</w:t>
                        </w:r>
                      </w:p>
                    </w:tc>
                    <w:tc>
                      <w:tcPr>
                        <w:tcW w:w="1477" w:type="dxa"/>
                      </w:tcPr>
                      <w:p>
                        <w:pPr>
                          <w:pStyle w:val="TableParagraph"/>
                          <w:rPr>
                            <w:rFonts w:ascii="Times New Roman"/>
                            <w:sz w:val="20"/>
                          </w:rPr>
                        </w:pPr>
                      </w:p>
                    </w:tc>
                  </w:tr>
                  <w:tr>
                    <w:trPr>
                      <w:trHeight w:val="397" w:hRule="atLeast"/>
                    </w:trPr>
                    <w:tc>
                      <w:tcPr>
                        <w:tcW w:w="1408" w:type="dxa"/>
                        <w:gridSpan w:val="2"/>
                        <w:vMerge/>
                        <w:tcBorders>
                          <w:top w:val="nil"/>
                        </w:tcBorders>
                      </w:tcPr>
                      <w:p>
                        <w:pPr>
                          <w:rPr>
                            <w:sz w:val="2"/>
                            <w:szCs w:val="2"/>
                          </w:rPr>
                        </w:pPr>
                      </w:p>
                    </w:tc>
                    <w:tc>
                      <w:tcPr>
                        <w:tcW w:w="2127" w:type="dxa"/>
                      </w:tcPr>
                      <w:p>
                        <w:pPr>
                          <w:pStyle w:val="TableParagraph"/>
                          <w:spacing w:before="65"/>
                          <w:ind w:left="195" w:right="191"/>
                          <w:jc w:val="center"/>
                          <w:rPr>
                            <w:sz w:val="21"/>
                          </w:rPr>
                        </w:pPr>
                        <w:r>
                          <w:rPr>
                            <w:sz w:val="21"/>
                          </w:rPr>
                          <w:t>地下一层</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78" w:right="554"/>
                          <w:jc w:val="center"/>
                          <w:rPr>
                            <w:rFonts w:ascii="Times New Roman"/>
                            <w:sz w:val="21"/>
                          </w:rPr>
                        </w:pPr>
                        <w:r>
                          <w:rPr>
                            <w:rFonts w:ascii="Times New Roman"/>
                            <w:sz w:val="21"/>
                          </w:rPr>
                          <w:t>8647.6</w:t>
                        </w:r>
                      </w:p>
                    </w:tc>
                    <w:tc>
                      <w:tcPr>
                        <w:tcW w:w="1477" w:type="dxa"/>
                      </w:tcPr>
                      <w:p>
                        <w:pPr>
                          <w:pStyle w:val="TableParagraph"/>
                          <w:rPr>
                            <w:rFonts w:ascii="Times New Roman"/>
                            <w:sz w:val="20"/>
                          </w:rPr>
                        </w:pPr>
                      </w:p>
                    </w:tc>
                  </w:tr>
                  <w:tr>
                    <w:trPr>
                      <w:trHeight w:val="397" w:hRule="atLeast"/>
                    </w:trPr>
                    <w:tc>
                      <w:tcPr>
                        <w:tcW w:w="3535" w:type="dxa"/>
                        <w:gridSpan w:val="3"/>
                      </w:tcPr>
                      <w:p>
                        <w:pPr>
                          <w:pStyle w:val="TableParagraph"/>
                          <w:spacing w:before="65"/>
                          <w:ind w:left="1137"/>
                          <w:rPr>
                            <w:sz w:val="21"/>
                          </w:rPr>
                        </w:pPr>
                        <w:r>
                          <w:rPr>
                            <w:sz w:val="21"/>
                          </w:rPr>
                          <w:t>建筑占地面积</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78" w:right="554"/>
                          <w:jc w:val="center"/>
                          <w:rPr>
                            <w:rFonts w:ascii="Times New Roman"/>
                            <w:sz w:val="21"/>
                          </w:rPr>
                        </w:pPr>
                        <w:r>
                          <w:rPr>
                            <w:rFonts w:ascii="Times New Roman"/>
                            <w:sz w:val="21"/>
                          </w:rPr>
                          <w:t>2587.5</w:t>
                        </w:r>
                      </w:p>
                    </w:tc>
                    <w:tc>
                      <w:tcPr>
                        <w:tcW w:w="1477" w:type="dxa"/>
                      </w:tcPr>
                      <w:p>
                        <w:pPr>
                          <w:pStyle w:val="TableParagraph"/>
                          <w:rPr>
                            <w:rFonts w:ascii="Times New Roman"/>
                            <w:sz w:val="20"/>
                          </w:rPr>
                        </w:pPr>
                      </w:p>
                    </w:tc>
                  </w:tr>
                  <w:tr>
                    <w:trPr>
                      <w:trHeight w:val="397" w:hRule="atLeast"/>
                    </w:trPr>
                    <w:tc>
                      <w:tcPr>
                        <w:tcW w:w="3535" w:type="dxa"/>
                        <w:gridSpan w:val="3"/>
                      </w:tcPr>
                      <w:p>
                        <w:pPr>
                          <w:pStyle w:val="TableParagraph"/>
                          <w:spacing w:before="63"/>
                          <w:ind w:left="1198" w:right="1174"/>
                          <w:jc w:val="center"/>
                          <w:rPr>
                            <w:sz w:val="21"/>
                          </w:rPr>
                        </w:pPr>
                        <w:r>
                          <w:rPr>
                            <w:sz w:val="21"/>
                          </w:rPr>
                          <w:t>建筑密度</w:t>
                        </w:r>
                      </w:p>
                    </w:tc>
                    <w:tc>
                      <w:tcPr>
                        <w:tcW w:w="1136" w:type="dxa"/>
                      </w:tcPr>
                      <w:p>
                        <w:pPr>
                          <w:pStyle w:val="TableParagraph"/>
                          <w:spacing w:before="72"/>
                          <w:ind w:left="20"/>
                          <w:jc w:val="center"/>
                          <w:rPr>
                            <w:rFonts w:ascii="Times New Roman"/>
                            <w:sz w:val="21"/>
                          </w:rPr>
                        </w:pPr>
                        <w:r>
                          <w:rPr>
                            <w:rFonts w:ascii="Times New Roman"/>
                            <w:w w:val="100"/>
                            <w:sz w:val="21"/>
                          </w:rPr>
                          <w:t>%</w:t>
                        </w:r>
                      </w:p>
                    </w:tc>
                    <w:tc>
                      <w:tcPr>
                        <w:tcW w:w="1983" w:type="dxa"/>
                      </w:tcPr>
                      <w:p>
                        <w:pPr>
                          <w:pStyle w:val="TableParagraph"/>
                          <w:spacing w:before="72"/>
                          <w:ind w:left="578" w:right="554"/>
                          <w:jc w:val="center"/>
                          <w:rPr>
                            <w:rFonts w:ascii="Times New Roman"/>
                            <w:sz w:val="21"/>
                          </w:rPr>
                        </w:pPr>
                        <w:r>
                          <w:rPr>
                            <w:rFonts w:ascii="Times New Roman"/>
                            <w:sz w:val="21"/>
                          </w:rPr>
                          <w:t>25.8</w:t>
                        </w:r>
                      </w:p>
                    </w:tc>
                    <w:tc>
                      <w:tcPr>
                        <w:tcW w:w="1477" w:type="dxa"/>
                      </w:tcPr>
                      <w:p>
                        <w:pPr>
                          <w:pStyle w:val="TableParagraph"/>
                          <w:rPr>
                            <w:rFonts w:ascii="Times New Roman"/>
                            <w:sz w:val="20"/>
                          </w:rPr>
                        </w:pPr>
                      </w:p>
                    </w:tc>
                  </w:tr>
                  <w:tr>
                    <w:trPr>
                      <w:trHeight w:val="395" w:hRule="atLeast"/>
                    </w:trPr>
                    <w:tc>
                      <w:tcPr>
                        <w:tcW w:w="3535" w:type="dxa"/>
                        <w:gridSpan w:val="3"/>
                      </w:tcPr>
                      <w:p>
                        <w:pPr>
                          <w:pStyle w:val="TableParagraph"/>
                          <w:spacing w:before="53"/>
                          <w:ind w:left="1196" w:right="1175"/>
                          <w:jc w:val="center"/>
                          <w:rPr>
                            <w:sz w:val="22"/>
                          </w:rPr>
                        </w:pPr>
                        <w:r>
                          <w:rPr>
                            <w:sz w:val="22"/>
                          </w:rPr>
                          <w:t>容积率</w:t>
                        </w:r>
                      </w:p>
                    </w:tc>
                    <w:tc>
                      <w:tcPr>
                        <w:tcW w:w="1136" w:type="dxa"/>
                      </w:tcPr>
                      <w:p>
                        <w:pPr>
                          <w:pStyle w:val="TableParagraph"/>
                          <w:rPr>
                            <w:rFonts w:ascii="Times New Roman"/>
                            <w:sz w:val="20"/>
                          </w:rPr>
                        </w:pPr>
                      </w:p>
                    </w:tc>
                    <w:tc>
                      <w:tcPr>
                        <w:tcW w:w="1983" w:type="dxa"/>
                      </w:tcPr>
                      <w:p>
                        <w:pPr>
                          <w:pStyle w:val="TableParagraph"/>
                          <w:spacing w:before="70"/>
                          <w:ind w:left="578" w:right="554"/>
                          <w:jc w:val="center"/>
                          <w:rPr>
                            <w:rFonts w:ascii="Times New Roman"/>
                            <w:sz w:val="21"/>
                          </w:rPr>
                        </w:pPr>
                        <w:r>
                          <w:rPr>
                            <w:rFonts w:ascii="Times New Roman"/>
                            <w:sz w:val="21"/>
                          </w:rPr>
                          <w:t>2.49</w:t>
                        </w:r>
                      </w:p>
                    </w:tc>
                    <w:tc>
                      <w:tcPr>
                        <w:tcW w:w="1477" w:type="dxa"/>
                      </w:tcPr>
                      <w:p>
                        <w:pPr>
                          <w:pStyle w:val="TableParagraph"/>
                          <w:rPr>
                            <w:rFonts w:ascii="Times New Roman"/>
                            <w:sz w:val="20"/>
                          </w:rPr>
                        </w:pPr>
                      </w:p>
                    </w:tc>
                  </w:tr>
                  <w:tr>
                    <w:trPr>
                      <w:trHeight w:val="397" w:hRule="atLeast"/>
                    </w:trPr>
                    <w:tc>
                      <w:tcPr>
                        <w:tcW w:w="3535" w:type="dxa"/>
                        <w:gridSpan w:val="3"/>
                      </w:tcPr>
                      <w:p>
                        <w:pPr>
                          <w:pStyle w:val="TableParagraph"/>
                          <w:spacing w:before="55"/>
                          <w:ind w:left="1198" w:right="1174"/>
                          <w:jc w:val="center"/>
                          <w:rPr>
                            <w:sz w:val="22"/>
                          </w:rPr>
                        </w:pPr>
                        <w:r>
                          <w:rPr>
                            <w:sz w:val="22"/>
                          </w:rPr>
                          <w:t>住宅总户数</w:t>
                        </w:r>
                      </w:p>
                    </w:tc>
                    <w:tc>
                      <w:tcPr>
                        <w:tcW w:w="1136" w:type="dxa"/>
                      </w:tcPr>
                      <w:p>
                        <w:pPr>
                          <w:pStyle w:val="TableParagraph"/>
                          <w:spacing w:before="65"/>
                          <w:ind w:left="22"/>
                          <w:jc w:val="center"/>
                          <w:rPr>
                            <w:sz w:val="21"/>
                          </w:rPr>
                        </w:pPr>
                        <w:r>
                          <w:rPr>
                            <w:w w:val="100"/>
                            <w:sz w:val="21"/>
                          </w:rPr>
                          <w:t>户</w:t>
                        </w:r>
                      </w:p>
                    </w:tc>
                    <w:tc>
                      <w:tcPr>
                        <w:tcW w:w="1983" w:type="dxa"/>
                      </w:tcPr>
                      <w:p>
                        <w:pPr>
                          <w:pStyle w:val="TableParagraph"/>
                          <w:spacing w:before="72"/>
                          <w:ind w:left="578" w:right="554"/>
                          <w:jc w:val="center"/>
                          <w:rPr>
                            <w:rFonts w:ascii="Times New Roman"/>
                            <w:sz w:val="21"/>
                          </w:rPr>
                        </w:pPr>
                        <w:r>
                          <w:rPr>
                            <w:rFonts w:ascii="Times New Roman"/>
                            <w:sz w:val="21"/>
                          </w:rPr>
                          <w:t>88</w:t>
                        </w:r>
                      </w:p>
                    </w:tc>
                    <w:tc>
                      <w:tcPr>
                        <w:tcW w:w="1477" w:type="dxa"/>
                      </w:tcPr>
                      <w:p>
                        <w:pPr>
                          <w:pStyle w:val="TableParagraph"/>
                          <w:rPr>
                            <w:rFonts w:ascii="Times New Roman"/>
                            <w:sz w:val="20"/>
                          </w:rPr>
                        </w:pPr>
                      </w:p>
                    </w:tc>
                  </w:tr>
                  <w:tr>
                    <w:trPr>
                      <w:trHeight w:val="397" w:hRule="atLeast"/>
                    </w:trPr>
                    <w:tc>
                      <w:tcPr>
                        <w:tcW w:w="3535" w:type="dxa"/>
                        <w:gridSpan w:val="3"/>
                      </w:tcPr>
                      <w:p>
                        <w:pPr>
                          <w:pStyle w:val="TableParagraph"/>
                          <w:spacing w:before="55"/>
                          <w:ind w:left="1196" w:right="1175"/>
                          <w:jc w:val="center"/>
                          <w:rPr>
                            <w:sz w:val="22"/>
                          </w:rPr>
                        </w:pPr>
                        <w:r>
                          <w:rPr>
                            <w:sz w:val="22"/>
                          </w:rPr>
                          <w:t>绿地率</w:t>
                        </w:r>
                      </w:p>
                    </w:tc>
                    <w:tc>
                      <w:tcPr>
                        <w:tcW w:w="1136" w:type="dxa"/>
                      </w:tcPr>
                      <w:p>
                        <w:pPr>
                          <w:pStyle w:val="TableParagraph"/>
                          <w:spacing w:before="72"/>
                          <w:ind w:left="20"/>
                          <w:jc w:val="center"/>
                          <w:rPr>
                            <w:rFonts w:ascii="Times New Roman"/>
                            <w:sz w:val="21"/>
                          </w:rPr>
                        </w:pPr>
                        <w:r>
                          <w:rPr>
                            <w:rFonts w:ascii="Times New Roman"/>
                            <w:w w:val="100"/>
                            <w:sz w:val="21"/>
                          </w:rPr>
                          <w:t>%</w:t>
                        </w:r>
                      </w:p>
                    </w:tc>
                    <w:tc>
                      <w:tcPr>
                        <w:tcW w:w="1983" w:type="dxa"/>
                      </w:tcPr>
                      <w:p>
                        <w:pPr>
                          <w:pStyle w:val="TableParagraph"/>
                          <w:spacing w:before="72"/>
                          <w:ind w:left="578" w:right="554"/>
                          <w:jc w:val="center"/>
                          <w:rPr>
                            <w:rFonts w:ascii="Times New Roman"/>
                            <w:sz w:val="21"/>
                          </w:rPr>
                        </w:pPr>
                        <w:r>
                          <w:rPr>
                            <w:rFonts w:ascii="Times New Roman"/>
                            <w:sz w:val="21"/>
                          </w:rPr>
                          <w:t>30</w:t>
                        </w:r>
                      </w:p>
                    </w:tc>
                    <w:tc>
                      <w:tcPr>
                        <w:tcW w:w="1477" w:type="dxa"/>
                      </w:tcPr>
                      <w:p>
                        <w:pPr>
                          <w:pStyle w:val="TableParagraph"/>
                          <w:rPr>
                            <w:rFonts w:ascii="Times New Roman"/>
                            <w:sz w:val="20"/>
                          </w:rPr>
                        </w:pPr>
                      </w:p>
                    </w:tc>
                  </w:tr>
                  <w:tr>
                    <w:trPr>
                      <w:trHeight w:val="397" w:hRule="atLeast"/>
                    </w:trPr>
                    <w:tc>
                      <w:tcPr>
                        <w:tcW w:w="3535" w:type="dxa"/>
                        <w:gridSpan w:val="3"/>
                      </w:tcPr>
                      <w:p>
                        <w:pPr>
                          <w:pStyle w:val="TableParagraph"/>
                          <w:spacing w:before="55"/>
                          <w:ind w:left="1196" w:right="1175"/>
                          <w:jc w:val="center"/>
                          <w:rPr>
                            <w:sz w:val="22"/>
                          </w:rPr>
                        </w:pPr>
                        <w:r>
                          <w:rPr>
                            <w:sz w:val="22"/>
                          </w:rPr>
                          <w:t>绿化面积</w:t>
                        </w:r>
                      </w:p>
                    </w:tc>
                    <w:tc>
                      <w:tcPr>
                        <w:tcW w:w="1136" w:type="dxa"/>
                      </w:tcPr>
                      <w:p>
                        <w:pPr>
                          <w:pStyle w:val="TableParagraph"/>
                          <w:spacing w:before="37"/>
                          <w:ind w:left="334" w:right="317"/>
                          <w:jc w:val="center"/>
                          <w:rPr>
                            <w:rFonts w:ascii="Times New Roman"/>
                            <w:sz w:val="14"/>
                          </w:rPr>
                        </w:pPr>
                        <w:r>
                          <w:rPr>
                            <w:rFonts w:ascii="Times New Roman"/>
                            <w:position w:val="-9"/>
                            <w:sz w:val="21"/>
                          </w:rPr>
                          <w:t>m</w:t>
                        </w:r>
                        <w:r>
                          <w:rPr>
                            <w:rFonts w:ascii="Times New Roman"/>
                            <w:sz w:val="14"/>
                          </w:rPr>
                          <w:t>2</w:t>
                        </w:r>
                      </w:p>
                    </w:tc>
                    <w:tc>
                      <w:tcPr>
                        <w:tcW w:w="1983" w:type="dxa"/>
                      </w:tcPr>
                      <w:p>
                        <w:pPr>
                          <w:pStyle w:val="TableParagraph"/>
                          <w:spacing w:before="72"/>
                          <w:ind w:left="580" w:right="554"/>
                          <w:jc w:val="center"/>
                          <w:rPr>
                            <w:rFonts w:ascii="Times New Roman"/>
                            <w:sz w:val="21"/>
                          </w:rPr>
                        </w:pPr>
                        <w:r>
                          <w:rPr>
                            <w:rFonts w:ascii="Times New Roman"/>
                            <w:sz w:val="21"/>
                          </w:rPr>
                          <w:t>3007.32</w:t>
                        </w:r>
                      </w:p>
                    </w:tc>
                    <w:tc>
                      <w:tcPr>
                        <w:tcW w:w="1477" w:type="dxa"/>
                      </w:tcPr>
                      <w:p>
                        <w:pPr>
                          <w:pStyle w:val="TableParagraph"/>
                          <w:rPr>
                            <w:rFonts w:ascii="Times New Roman"/>
                            <w:sz w:val="20"/>
                          </w:rPr>
                        </w:pPr>
                      </w:p>
                    </w:tc>
                  </w:tr>
                  <w:tr>
                    <w:trPr>
                      <w:trHeight w:val="395" w:hRule="atLeast"/>
                    </w:trPr>
                    <w:tc>
                      <w:tcPr>
                        <w:tcW w:w="3535" w:type="dxa"/>
                        <w:gridSpan w:val="3"/>
                      </w:tcPr>
                      <w:p>
                        <w:pPr>
                          <w:pStyle w:val="TableParagraph"/>
                          <w:spacing w:before="63"/>
                          <w:ind w:left="1031"/>
                          <w:rPr>
                            <w:sz w:val="21"/>
                          </w:rPr>
                        </w:pPr>
                        <w:r>
                          <w:rPr>
                            <w:sz w:val="21"/>
                          </w:rPr>
                          <w:t>非机动车停车位</w:t>
                        </w:r>
                      </w:p>
                    </w:tc>
                    <w:tc>
                      <w:tcPr>
                        <w:tcW w:w="1136" w:type="dxa"/>
                      </w:tcPr>
                      <w:p>
                        <w:pPr>
                          <w:pStyle w:val="TableParagraph"/>
                          <w:spacing w:before="63"/>
                          <w:ind w:left="22"/>
                          <w:jc w:val="center"/>
                          <w:rPr>
                            <w:sz w:val="21"/>
                          </w:rPr>
                        </w:pPr>
                        <w:r>
                          <w:rPr>
                            <w:w w:val="100"/>
                            <w:sz w:val="21"/>
                          </w:rPr>
                          <w:t>个</w:t>
                        </w:r>
                      </w:p>
                    </w:tc>
                    <w:tc>
                      <w:tcPr>
                        <w:tcW w:w="1983" w:type="dxa"/>
                      </w:tcPr>
                      <w:p>
                        <w:pPr>
                          <w:pStyle w:val="TableParagraph"/>
                          <w:spacing w:before="70"/>
                          <w:ind w:left="578" w:right="554"/>
                          <w:jc w:val="center"/>
                          <w:rPr>
                            <w:rFonts w:ascii="Times New Roman"/>
                            <w:sz w:val="21"/>
                          </w:rPr>
                        </w:pPr>
                        <w:r>
                          <w:rPr>
                            <w:rFonts w:ascii="Times New Roman"/>
                            <w:sz w:val="21"/>
                          </w:rPr>
                          <w:t>1450</w:t>
                        </w:r>
                      </w:p>
                    </w:tc>
                    <w:tc>
                      <w:tcPr>
                        <w:tcW w:w="1477" w:type="dxa"/>
                      </w:tcPr>
                      <w:p>
                        <w:pPr>
                          <w:pStyle w:val="TableParagraph"/>
                          <w:rPr>
                            <w:rFonts w:ascii="Times New Roman"/>
                            <w:sz w:val="20"/>
                          </w:rPr>
                        </w:pPr>
                      </w:p>
                    </w:tc>
                  </w:tr>
                  <w:tr>
                    <w:trPr>
                      <w:trHeight w:val="398" w:hRule="atLeast"/>
                    </w:trPr>
                    <w:tc>
                      <w:tcPr>
                        <w:tcW w:w="3535" w:type="dxa"/>
                        <w:gridSpan w:val="3"/>
                      </w:tcPr>
                      <w:p>
                        <w:pPr>
                          <w:pStyle w:val="TableParagraph"/>
                          <w:spacing w:before="56"/>
                          <w:ind w:left="1108"/>
                          <w:rPr>
                            <w:sz w:val="22"/>
                          </w:rPr>
                        </w:pPr>
                        <w:r>
                          <w:rPr>
                            <w:sz w:val="22"/>
                          </w:rPr>
                          <w:t>机动车停车位</w:t>
                        </w:r>
                      </w:p>
                    </w:tc>
                    <w:tc>
                      <w:tcPr>
                        <w:tcW w:w="1136" w:type="dxa"/>
                      </w:tcPr>
                      <w:p>
                        <w:pPr>
                          <w:pStyle w:val="TableParagraph"/>
                          <w:spacing w:before="66"/>
                          <w:ind w:left="22"/>
                          <w:jc w:val="center"/>
                          <w:rPr>
                            <w:sz w:val="21"/>
                          </w:rPr>
                        </w:pPr>
                        <w:r>
                          <w:rPr>
                            <w:w w:val="100"/>
                            <w:sz w:val="21"/>
                          </w:rPr>
                          <w:t>个</w:t>
                        </w:r>
                      </w:p>
                    </w:tc>
                    <w:tc>
                      <w:tcPr>
                        <w:tcW w:w="1983" w:type="dxa"/>
                      </w:tcPr>
                      <w:p>
                        <w:pPr>
                          <w:pStyle w:val="TableParagraph"/>
                          <w:spacing w:before="73"/>
                          <w:ind w:left="578" w:right="554"/>
                          <w:jc w:val="center"/>
                          <w:rPr>
                            <w:rFonts w:ascii="Times New Roman"/>
                            <w:sz w:val="21"/>
                          </w:rPr>
                        </w:pPr>
                        <w:r>
                          <w:rPr>
                            <w:rFonts w:ascii="Times New Roman"/>
                            <w:sz w:val="21"/>
                          </w:rPr>
                          <w:t>230</w:t>
                        </w:r>
                      </w:p>
                    </w:tc>
                    <w:tc>
                      <w:tcPr>
                        <w:tcW w:w="1477" w:type="dxa"/>
                      </w:tcPr>
                      <w:p>
                        <w:pPr>
                          <w:pStyle w:val="TableParagraph"/>
                          <w:rPr>
                            <w:rFonts w:ascii="Times New Roman"/>
                            <w:sz w:val="20"/>
                          </w:rPr>
                        </w:pPr>
                      </w:p>
                    </w:tc>
                  </w:tr>
                  <w:tr>
                    <w:trPr>
                      <w:trHeight w:val="397" w:hRule="atLeast"/>
                    </w:trPr>
                    <w:tc>
                      <w:tcPr>
                        <w:tcW w:w="698" w:type="dxa"/>
                        <w:vMerge w:val="restart"/>
                      </w:tcPr>
                      <w:p>
                        <w:pPr>
                          <w:pStyle w:val="TableParagraph"/>
                          <w:spacing w:before="2"/>
                          <w:rPr>
                            <w:sz w:val="21"/>
                          </w:rPr>
                        </w:pPr>
                      </w:p>
                      <w:p>
                        <w:pPr>
                          <w:pStyle w:val="TableParagraph"/>
                          <w:spacing w:before="1"/>
                          <w:ind w:left="138"/>
                          <w:rPr>
                            <w:sz w:val="21"/>
                          </w:rPr>
                        </w:pPr>
                        <w:r>
                          <w:rPr>
                            <w:sz w:val="21"/>
                          </w:rPr>
                          <w:t>其中</w:t>
                        </w:r>
                      </w:p>
                    </w:tc>
                    <w:tc>
                      <w:tcPr>
                        <w:tcW w:w="2837" w:type="dxa"/>
                        <w:gridSpan w:val="2"/>
                      </w:tcPr>
                      <w:p>
                        <w:pPr>
                          <w:pStyle w:val="TableParagraph"/>
                          <w:spacing w:before="65"/>
                          <w:ind w:left="580"/>
                          <w:rPr>
                            <w:sz w:val="21"/>
                          </w:rPr>
                        </w:pPr>
                        <w:r>
                          <w:rPr>
                            <w:sz w:val="21"/>
                          </w:rPr>
                          <w:t>地上机动车停车位</w:t>
                        </w:r>
                      </w:p>
                    </w:tc>
                    <w:tc>
                      <w:tcPr>
                        <w:tcW w:w="1136" w:type="dxa"/>
                      </w:tcPr>
                      <w:p>
                        <w:pPr>
                          <w:pStyle w:val="TableParagraph"/>
                          <w:spacing w:before="65"/>
                          <w:ind w:left="22"/>
                          <w:jc w:val="center"/>
                          <w:rPr>
                            <w:sz w:val="21"/>
                          </w:rPr>
                        </w:pPr>
                        <w:r>
                          <w:rPr>
                            <w:w w:val="100"/>
                            <w:sz w:val="21"/>
                          </w:rPr>
                          <w:t>个</w:t>
                        </w:r>
                      </w:p>
                    </w:tc>
                    <w:tc>
                      <w:tcPr>
                        <w:tcW w:w="1983" w:type="dxa"/>
                      </w:tcPr>
                      <w:p>
                        <w:pPr>
                          <w:pStyle w:val="TableParagraph"/>
                          <w:spacing w:before="72"/>
                          <w:ind w:left="578" w:right="554"/>
                          <w:jc w:val="center"/>
                          <w:rPr>
                            <w:rFonts w:ascii="Times New Roman"/>
                            <w:sz w:val="21"/>
                          </w:rPr>
                        </w:pPr>
                        <w:r>
                          <w:rPr>
                            <w:rFonts w:ascii="Times New Roman"/>
                            <w:sz w:val="21"/>
                          </w:rPr>
                          <w:t>30</w:t>
                        </w:r>
                      </w:p>
                    </w:tc>
                    <w:tc>
                      <w:tcPr>
                        <w:tcW w:w="1477" w:type="dxa"/>
                      </w:tcPr>
                      <w:p>
                        <w:pPr>
                          <w:pStyle w:val="TableParagraph"/>
                          <w:rPr>
                            <w:rFonts w:ascii="Times New Roman"/>
                            <w:sz w:val="20"/>
                          </w:rPr>
                        </w:pPr>
                      </w:p>
                    </w:tc>
                  </w:tr>
                  <w:tr>
                    <w:trPr>
                      <w:trHeight w:val="397" w:hRule="atLeast"/>
                    </w:trPr>
                    <w:tc>
                      <w:tcPr>
                        <w:tcW w:w="698" w:type="dxa"/>
                        <w:vMerge/>
                        <w:tcBorders>
                          <w:top w:val="nil"/>
                        </w:tcBorders>
                      </w:tcPr>
                      <w:p>
                        <w:pPr>
                          <w:rPr>
                            <w:sz w:val="2"/>
                            <w:szCs w:val="2"/>
                          </w:rPr>
                        </w:pPr>
                      </w:p>
                    </w:tc>
                    <w:tc>
                      <w:tcPr>
                        <w:tcW w:w="2837" w:type="dxa"/>
                        <w:gridSpan w:val="2"/>
                      </w:tcPr>
                      <w:p>
                        <w:pPr>
                          <w:pStyle w:val="TableParagraph"/>
                          <w:spacing w:before="63"/>
                          <w:ind w:left="580"/>
                          <w:rPr>
                            <w:sz w:val="21"/>
                          </w:rPr>
                        </w:pPr>
                        <w:r>
                          <w:rPr>
                            <w:sz w:val="21"/>
                          </w:rPr>
                          <w:t>地下机动车停车位</w:t>
                        </w:r>
                      </w:p>
                    </w:tc>
                    <w:tc>
                      <w:tcPr>
                        <w:tcW w:w="1136" w:type="dxa"/>
                      </w:tcPr>
                      <w:p>
                        <w:pPr>
                          <w:pStyle w:val="TableParagraph"/>
                          <w:spacing w:before="63"/>
                          <w:ind w:left="22"/>
                          <w:jc w:val="center"/>
                          <w:rPr>
                            <w:sz w:val="21"/>
                          </w:rPr>
                        </w:pPr>
                        <w:r>
                          <w:rPr>
                            <w:w w:val="100"/>
                            <w:sz w:val="21"/>
                          </w:rPr>
                          <w:t>个</w:t>
                        </w:r>
                      </w:p>
                    </w:tc>
                    <w:tc>
                      <w:tcPr>
                        <w:tcW w:w="1983" w:type="dxa"/>
                      </w:tcPr>
                      <w:p>
                        <w:pPr>
                          <w:pStyle w:val="TableParagraph"/>
                          <w:spacing w:before="72"/>
                          <w:ind w:left="578" w:right="554"/>
                          <w:jc w:val="center"/>
                          <w:rPr>
                            <w:rFonts w:ascii="Times New Roman"/>
                            <w:sz w:val="21"/>
                          </w:rPr>
                        </w:pPr>
                        <w:r>
                          <w:rPr>
                            <w:rFonts w:ascii="Times New Roman"/>
                            <w:sz w:val="21"/>
                          </w:rPr>
                          <w:t>200</w:t>
                        </w:r>
                      </w:p>
                    </w:tc>
                    <w:tc>
                      <w:tcPr>
                        <w:tcW w:w="1477" w:type="dxa"/>
                      </w:tcPr>
                      <w:p>
                        <w:pPr>
                          <w:pStyle w:val="TableParagraph"/>
                          <w:rPr>
                            <w:rFonts w:ascii="Times New Roman"/>
                            <w:sz w:val="20"/>
                          </w:rPr>
                        </w:pPr>
                      </w:p>
                    </w:tc>
                  </w:tr>
                  <w:tr>
                    <w:trPr>
                      <w:trHeight w:val="397" w:hRule="atLeast"/>
                    </w:trPr>
                    <w:tc>
                      <w:tcPr>
                        <w:tcW w:w="3535" w:type="dxa"/>
                        <w:gridSpan w:val="3"/>
                      </w:tcPr>
                      <w:p>
                        <w:pPr>
                          <w:pStyle w:val="TableParagraph"/>
                          <w:spacing w:before="53"/>
                          <w:ind w:left="1196" w:right="1175"/>
                          <w:jc w:val="center"/>
                          <w:rPr>
                            <w:sz w:val="22"/>
                          </w:rPr>
                        </w:pPr>
                        <w:r>
                          <w:rPr>
                            <w:sz w:val="22"/>
                          </w:rPr>
                          <w:t>总投资</w:t>
                        </w:r>
                      </w:p>
                    </w:tc>
                    <w:tc>
                      <w:tcPr>
                        <w:tcW w:w="1136" w:type="dxa"/>
                      </w:tcPr>
                      <w:p>
                        <w:pPr>
                          <w:pStyle w:val="TableParagraph"/>
                          <w:spacing w:before="63"/>
                          <w:ind w:left="339" w:right="317"/>
                          <w:jc w:val="center"/>
                          <w:rPr>
                            <w:sz w:val="21"/>
                          </w:rPr>
                        </w:pPr>
                        <w:r>
                          <w:rPr>
                            <w:sz w:val="21"/>
                          </w:rPr>
                          <w:t>万元</w:t>
                        </w:r>
                      </w:p>
                    </w:tc>
                    <w:tc>
                      <w:tcPr>
                        <w:tcW w:w="1983" w:type="dxa"/>
                      </w:tcPr>
                      <w:p>
                        <w:pPr>
                          <w:pStyle w:val="TableParagraph"/>
                          <w:spacing w:before="70"/>
                          <w:ind w:left="578" w:right="554"/>
                          <w:jc w:val="center"/>
                          <w:rPr>
                            <w:rFonts w:ascii="Times New Roman"/>
                            <w:sz w:val="21"/>
                          </w:rPr>
                        </w:pPr>
                        <w:r>
                          <w:rPr>
                            <w:rFonts w:ascii="Times New Roman"/>
                            <w:sz w:val="21"/>
                          </w:rPr>
                          <w:t>25000</w:t>
                        </w:r>
                      </w:p>
                    </w:tc>
                    <w:tc>
                      <w:tcPr>
                        <w:tcW w:w="1477" w:type="dxa"/>
                      </w:tcPr>
                      <w:p>
                        <w:pPr>
                          <w:pStyle w:val="TableParagraph"/>
                          <w:rPr>
                            <w:rFonts w:ascii="Times New Roman"/>
                            <w:sz w:val="20"/>
                          </w:rPr>
                        </w:pPr>
                      </w:p>
                    </w:tc>
                  </w:tr>
                </w:tbl>
                <w:p>
                  <w:pPr>
                    <w:pStyle w:val="BodyText"/>
                  </w:pPr>
                </w:p>
              </w:txbxContent>
            </v:textbox>
            <w10:wrap type="none"/>
          </v:shape>
        </w:pict>
      </w:r>
      <w:r>
        <w:rPr/>
        <w:pict>
          <v:shape style="position:absolute;margin-left:111.739998pt;margin-top:232.819992pt;width:406.55pt;height:501.8pt;mso-position-horizontal-relative:page;mso-position-vertical-relative:page;z-index:2516643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7"/>
                    <w:gridCol w:w="710"/>
                    <w:gridCol w:w="2118"/>
                    <w:gridCol w:w="1136"/>
                    <w:gridCol w:w="1983"/>
                    <w:gridCol w:w="1477"/>
                  </w:tblGrid>
                  <w:tr>
                    <w:trPr>
                      <w:trHeight w:val="436"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8"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5"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707" w:type="dxa"/>
                        <w:vMerge w:val="restart"/>
                      </w:tcPr>
                      <w:p>
                        <w:pPr>
                          <w:pStyle w:val="TableParagraph"/>
                          <w:rPr>
                            <w:rFonts w:ascii="Times New Roman"/>
                            <w:sz w:val="20"/>
                          </w:rPr>
                        </w:pPr>
                      </w:p>
                    </w:tc>
                    <w:tc>
                      <w:tcPr>
                        <w:tcW w:w="2828" w:type="dxa"/>
                        <w:gridSpan w:val="2"/>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707" w:type="dxa"/>
                        <w:vMerge/>
                        <w:tcBorders>
                          <w:top w:val="nil"/>
                        </w:tcBorders>
                      </w:tcPr>
                      <w:p>
                        <w:pPr>
                          <w:rPr>
                            <w:sz w:val="2"/>
                            <w:szCs w:val="2"/>
                          </w:rPr>
                        </w:pPr>
                      </w:p>
                    </w:tc>
                    <w:tc>
                      <w:tcPr>
                        <w:tcW w:w="710" w:type="dxa"/>
                        <w:vMerge w:val="restart"/>
                      </w:tcPr>
                      <w:p>
                        <w:pPr>
                          <w:pStyle w:val="TableParagraph"/>
                          <w:rPr>
                            <w:rFonts w:ascii="Times New Roman"/>
                            <w:sz w:val="20"/>
                          </w:rPr>
                        </w:pPr>
                      </w:p>
                    </w:tc>
                    <w:tc>
                      <w:tcPr>
                        <w:tcW w:w="2118" w:type="dxa"/>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707" w:type="dxa"/>
                        <w:vMerge/>
                        <w:tcBorders>
                          <w:top w:val="nil"/>
                        </w:tcBorders>
                      </w:tcPr>
                      <w:p>
                        <w:pPr>
                          <w:rPr>
                            <w:sz w:val="2"/>
                            <w:szCs w:val="2"/>
                          </w:rPr>
                        </w:pPr>
                      </w:p>
                    </w:tc>
                    <w:tc>
                      <w:tcPr>
                        <w:tcW w:w="710" w:type="dxa"/>
                        <w:vMerge/>
                        <w:tcBorders>
                          <w:top w:val="nil"/>
                        </w:tcBorders>
                      </w:tcPr>
                      <w:p>
                        <w:pPr>
                          <w:rPr>
                            <w:sz w:val="2"/>
                            <w:szCs w:val="2"/>
                          </w:rPr>
                        </w:pPr>
                      </w:p>
                    </w:tc>
                    <w:tc>
                      <w:tcPr>
                        <w:tcW w:w="2118" w:type="dxa"/>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5" w:hRule="atLeast"/>
                    </w:trPr>
                    <w:tc>
                      <w:tcPr>
                        <w:tcW w:w="707" w:type="dxa"/>
                        <w:vMerge/>
                        <w:tcBorders>
                          <w:top w:val="nil"/>
                        </w:tcBorders>
                      </w:tcPr>
                      <w:p>
                        <w:pPr>
                          <w:rPr>
                            <w:sz w:val="2"/>
                            <w:szCs w:val="2"/>
                          </w:rPr>
                        </w:pPr>
                      </w:p>
                    </w:tc>
                    <w:tc>
                      <w:tcPr>
                        <w:tcW w:w="710" w:type="dxa"/>
                        <w:vMerge/>
                        <w:tcBorders>
                          <w:top w:val="nil"/>
                        </w:tcBorders>
                      </w:tcPr>
                      <w:p>
                        <w:pPr>
                          <w:rPr>
                            <w:sz w:val="2"/>
                            <w:szCs w:val="2"/>
                          </w:rPr>
                        </w:pPr>
                      </w:p>
                    </w:tc>
                    <w:tc>
                      <w:tcPr>
                        <w:tcW w:w="2118" w:type="dxa"/>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707" w:type="dxa"/>
                        <w:vMerge/>
                        <w:tcBorders>
                          <w:top w:val="nil"/>
                        </w:tcBorders>
                      </w:tcPr>
                      <w:p>
                        <w:pPr>
                          <w:rPr>
                            <w:sz w:val="2"/>
                            <w:szCs w:val="2"/>
                          </w:rPr>
                        </w:pPr>
                      </w:p>
                    </w:tc>
                    <w:tc>
                      <w:tcPr>
                        <w:tcW w:w="2828" w:type="dxa"/>
                        <w:gridSpan w:val="2"/>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707" w:type="dxa"/>
                        <w:vMerge/>
                        <w:tcBorders>
                          <w:top w:val="nil"/>
                        </w:tcBorders>
                      </w:tcPr>
                      <w:p>
                        <w:pPr>
                          <w:rPr>
                            <w:sz w:val="2"/>
                            <w:szCs w:val="2"/>
                          </w:rPr>
                        </w:pPr>
                      </w:p>
                    </w:tc>
                    <w:tc>
                      <w:tcPr>
                        <w:tcW w:w="710" w:type="dxa"/>
                        <w:vMerge w:val="restart"/>
                      </w:tcPr>
                      <w:p>
                        <w:pPr>
                          <w:pStyle w:val="TableParagraph"/>
                          <w:rPr>
                            <w:rFonts w:ascii="Times New Roman"/>
                            <w:sz w:val="20"/>
                          </w:rPr>
                        </w:pPr>
                      </w:p>
                    </w:tc>
                    <w:tc>
                      <w:tcPr>
                        <w:tcW w:w="2118" w:type="dxa"/>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707" w:type="dxa"/>
                        <w:vMerge/>
                        <w:tcBorders>
                          <w:top w:val="nil"/>
                        </w:tcBorders>
                      </w:tcPr>
                      <w:p>
                        <w:pPr>
                          <w:rPr>
                            <w:sz w:val="2"/>
                            <w:szCs w:val="2"/>
                          </w:rPr>
                        </w:pPr>
                      </w:p>
                    </w:tc>
                    <w:tc>
                      <w:tcPr>
                        <w:tcW w:w="710" w:type="dxa"/>
                        <w:vMerge/>
                        <w:tcBorders>
                          <w:top w:val="nil"/>
                        </w:tcBorders>
                      </w:tcPr>
                      <w:p>
                        <w:pPr>
                          <w:rPr>
                            <w:sz w:val="2"/>
                            <w:szCs w:val="2"/>
                          </w:rPr>
                        </w:pPr>
                      </w:p>
                    </w:tc>
                    <w:tc>
                      <w:tcPr>
                        <w:tcW w:w="2118" w:type="dxa"/>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5" w:hRule="atLeast"/>
                    </w:trPr>
                    <w:tc>
                      <w:tcPr>
                        <w:tcW w:w="1417" w:type="dxa"/>
                        <w:gridSpan w:val="2"/>
                        <w:vMerge w:val="restart"/>
                      </w:tcPr>
                      <w:p>
                        <w:pPr>
                          <w:pStyle w:val="TableParagraph"/>
                          <w:rPr>
                            <w:rFonts w:ascii="Times New Roman"/>
                            <w:sz w:val="20"/>
                          </w:rPr>
                        </w:pPr>
                      </w:p>
                    </w:tc>
                    <w:tc>
                      <w:tcPr>
                        <w:tcW w:w="2118" w:type="dxa"/>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1417" w:type="dxa"/>
                        <w:gridSpan w:val="2"/>
                        <w:vMerge/>
                        <w:tcBorders>
                          <w:top w:val="nil"/>
                        </w:tcBorders>
                      </w:tcPr>
                      <w:p>
                        <w:pPr>
                          <w:rPr>
                            <w:sz w:val="2"/>
                            <w:szCs w:val="2"/>
                          </w:rPr>
                        </w:pPr>
                      </w:p>
                    </w:tc>
                    <w:tc>
                      <w:tcPr>
                        <w:tcW w:w="2118" w:type="dxa"/>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5"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5"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8"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707" w:type="dxa"/>
                        <w:vMerge w:val="restart"/>
                      </w:tcPr>
                      <w:p>
                        <w:pPr>
                          <w:pStyle w:val="TableParagraph"/>
                          <w:rPr>
                            <w:rFonts w:ascii="Times New Roman"/>
                            <w:sz w:val="20"/>
                          </w:rPr>
                        </w:pPr>
                      </w:p>
                    </w:tc>
                    <w:tc>
                      <w:tcPr>
                        <w:tcW w:w="2828" w:type="dxa"/>
                        <w:gridSpan w:val="2"/>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17" w:hRule="atLeast"/>
                    </w:trPr>
                    <w:tc>
                      <w:tcPr>
                        <w:tcW w:w="707" w:type="dxa"/>
                        <w:vMerge/>
                        <w:tcBorders>
                          <w:top w:val="nil"/>
                        </w:tcBorders>
                      </w:tcPr>
                      <w:p>
                        <w:pPr>
                          <w:rPr>
                            <w:sz w:val="2"/>
                            <w:szCs w:val="2"/>
                          </w:rPr>
                        </w:pPr>
                      </w:p>
                    </w:tc>
                    <w:tc>
                      <w:tcPr>
                        <w:tcW w:w="2828" w:type="dxa"/>
                        <w:gridSpan w:val="2"/>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r>
                    <w:trPr>
                      <w:trHeight w:val="422" w:hRule="atLeast"/>
                    </w:trPr>
                    <w:tc>
                      <w:tcPr>
                        <w:tcW w:w="3535" w:type="dxa"/>
                        <w:gridSpan w:val="3"/>
                      </w:tcPr>
                      <w:p>
                        <w:pPr>
                          <w:pStyle w:val="TableParagraph"/>
                          <w:rPr>
                            <w:rFonts w:ascii="Times New Roman"/>
                            <w:sz w:val="20"/>
                          </w:rPr>
                        </w:pPr>
                      </w:p>
                    </w:tc>
                    <w:tc>
                      <w:tcPr>
                        <w:tcW w:w="1136" w:type="dxa"/>
                      </w:tcPr>
                      <w:p>
                        <w:pPr>
                          <w:pStyle w:val="TableParagraph"/>
                          <w:rPr>
                            <w:rFonts w:ascii="Times New Roman"/>
                            <w:sz w:val="20"/>
                          </w:rPr>
                        </w:pPr>
                      </w:p>
                    </w:tc>
                    <w:tc>
                      <w:tcPr>
                        <w:tcW w:w="1983" w:type="dxa"/>
                      </w:tcPr>
                      <w:p>
                        <w:pPr>
                          <w:pStyle w:val="TableParagraph"/>
                          <w:rPr>
                            <w:rFonts w:ascii="Times New Roman"/>
                            <w:sz w:val="20"/>
                          </w:rPr>
                        </w:pPr>
                      </w:p>
                    </w:tc>
                    <w:tc>
                      <w:tcPr>
                        <w:tcW w:w="1477" w:type="dxa"/>
                      </w:tcPr>
                      <w:p>
                        <w:pPr>
                          <w:pStyle w:val="TableParagraph"/>
                          <w:rPr>
                            <w:rFonts w:ascii="Times New Roman"/>
                            <w:sz w:val="20"/>
                          </w:rPr>
                        </w:pPr>
                      </w:p>
                    </w:tc>
                  </w:tr>
                </w:tbl>
                <w:p>
                  <w:pPr>
                    <w:pStyle w:val="BodyText"/>
                  </w:pPr>
                </w:p>
              </w:txbxContent>
            </v:textbox>
            <w10:wrap type="none"/>
          </v:shape>
        </w:pict>
      </w:r>
    </w:p>
    <w:p>
      <w:pPr>
        <w:spacing w:after="0"/>
        <w:rPr>
          <w:sz w:val="2"/>
          <w:szCs w:val="2"/>
        </w:rPr>
        <w:sectPr>
          <w:pgSz w:w="11910" w:h="16840"/>
          <w:pgMar w:header="0" w:footer="963" w:top="1420" w:bottom="1160" w:left="1220" w:right="1120"/>
        </w:sectPr>
      </w:pP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0"/>
        <w:gridCol w:w="8380"/>
      </w:tblGrid>
      <w:tr>
        <w:trPr>
          <w:trHeight w:val="13921" w:hRule="atLeast"/>
        </w:trPr>
        <w:tc>
          <w:tcPr>
            <w:tcW w:w="710" w:type="dxa"/>
            <w:tcBorders>
              <w:right w:val="single" w:sz="4" w:space="0" w:color="000000"/>
            </w:tcBorders>
          </w:tcPr>
          <w:p>
            <w:pPr>
              <w:pStyle w:val="TableParagraph"/>
              <w:rPr>
                <w:rFonts w:ascii="Times New Roman"/>
                <w:sz w:val="24"/>
              </w:rPr>
            </w:pPr>
          </w:p>
        </w:tc>
        <w:tc>
          <w:tcPr>
            <w:tcW w:w="8380" w:type="dxa"/>
            <w:tcBorders>
              <w:left w:val="single" w:sz="4" w:space="0" w:color="000000"/>
            </w:tcBorders>
          </w:tcPr>
          <w:p>
            <w:pPr>
              <w:pStyle w:val="TableParagraph"/>
              <w:spacing w:line="307" w:lineRule="exact"/>
              <w:ind w:left="590"/>
              <w:rPr>
                <w:sz w:val="24"/>
              </w:rPr>
            </w:pPr>
            <w:r>
              <w:rPr>
                <w:sz w:val="24"/>
              </w:rPr>
              <w:t>（</w:t>
            </w:r>
            <w:r>
              <w:rPr>
                <w:rFonts w:ascii="Times New Roman" w:eastAsia="Times New Roman"/>
                <w:sz w:val="24"/>
              </w:rPr>
              <w:t>1</w:t>
            </w:r>
            <w:r>
              <w:rPr>
                <w:sz w:val="24"/>
              </w:rPr>
              <w:t>）主体建筑</w:t>
            </w:r>
          </w:p>
          <w:p>
            <w:pPr>
              <w:pStyle w:val="TableParagraph"/>
              <w:spacing w:before="161"/>
              <w:ind w:left="590"/>
              <w:rPr>
                <w:sz w:val="24"/>
              </w:rPr>
            </w:pPr>
            <w:r>
              <w:rPr>
                <w:rFonts w:ascii="Times New Roman" w:eastAsia="Times New Roman"/>
                <w:sz w:val="24"/>
              </w:rPr>
              <w:t>1#</w:t>
            </w:r>
            <w:r>
              <w:rPr>
                <w:spacing w:val="-11"/>
                <w:sz w:val="24"/>
              </w:rPr>
              <w:t>办公楼 </w:t>
            </w:r>
            <w:r>
              <w:rPr>
                <w:rFonts w:ascii="Times New Roman" w:eastAsia="Times New Roman"/>
                <w:sz w:val="24"/>
              </w:rPr>
              <w:t>13 </w:t>
            </w:r>
            <w:r>
              <w:rPr>
                <w:spacing w:val="-9"/>
                <w:sz w:val="24"/>
              </w:rPr>
              <w:t>层，局部 </w:t>
            </w:r>
            <w:r>
              <w:rPr>
                <w:rFonts w:ascii="Times New Roman" w:eastAsia="Times New Roman"/>
                <w:sz w:val="24"/>
              </w:rPr>
              <w:t>12 </w:t>
            </w:r>
            <w:r>
              <w:rPr>
                <w:spacing w:val="-7"/>
                <w:sz w:val="24"/>
              </w:rPr>
              <w:t>层，首层高 </w:t>
            </w:r>
            <w:r>
              <w:rPr>
                <w:rFonts w:ascii="Times New Roman" w:eastAsia="Times New Roman"/>
                <w:sz w:val="24"/>
              </w:rPr>
              <w:t>4.8m</w:t>
            </w:r>
            <w:r>
              <w:rPr>
                <w:spacing w:val="-7"/>
                <w:sz w:val="24"/>
              </w:rPr>
              <w:t>，二层层高 </w:t>
            </w:r>
            <w:r>
              <w:rPr>
                <w:rFonts w:ascii="Times New Roman" w:eastAsia="Times New Roman"/>
                <w:sz w:val="24"/>
              </w:rPr>
              <w:t>4.2m</w:t>
            </w:r>
            <w:r>
              <w:rPr>
                <w:sz w:val="24"/>
              </w:rPr>
              <w:t>，标准层层高</w:t>
            </w:r>
          </w:p>
          <w:p>
            <w:pPr>
              <w:pStyle w:val="TableParagraph"/>
              <w:spacing w:before="158"/>
              <w:ind w:left="110"/>
              <w:rPr>
                <w:sz w:val="24"/>
              </w:rPr>
            </w:pPr>
            <w:r>
              <w:rPr>
                <w:rFonts w:ascii="Times New Roman" w:eastAsia="Times New Roman"/>
                <w:sz w:val="24"/>
              </w:rPr>
              <w:t>3.6m</w:t>
            </w:r>
            <w:r>
              <w:rPr>
                <w:sz w:val="24"/>
              </w:rPr>
              <w:t>，顶层层高 </w:t>
            </w:r>
            <w:r>
              <w:rPr>
                <w:rFonts w:ascii="Times New Roman" w:eastAsia="Times New Roman"/>
                <w:sz w:val="24"/>
              </w:rPr>
              <w:t>4.8m</w:t>
            </w:r>
            <w:r>
              <w:rPr>
                <w:sz w:val="24"/>
              </w:rPr>
              <w:t>。</w:t>
            </w:r>
          </w:p>
          <w:p>
            <w:pPr>
              <w:pStyle w:val="TableParagraph"/>
              <w:spacing w:line="362" w:lineRule="auto" w:before="160"/>
              <w:ind w:left="590" w:right="1156"/>
              <w:rPr>
                <w:sz w:val="24"/>
              </w:rPr>
            </w:pPr>
            <w:r>
              <w:rPr>
                <w:sz w:val="24"/>
              </w:rPr>
              <w:t>多层住宅（</w:t>
            </w:r>
            <w:r>
              <w:rPr>
                <w:rFonts w:ascii="Times New Roman" w:eastAsia="Times New Roman"/>
                <w:sz w:val="24"/>
              </w:rPr>
              <w:t>3#</w:t>
            </w:r>
            <w:r>
              <w:rPr>
                <w:sz w:val="24"/>
              </w:rPr>
              <w:t>楼）</w:t>
            </w:r>
            <w:r>
              <w:rPr>
                <w:rFonts w:ascii="Times New Roman" w:eastAsia="Times New Roman"/>
                <w:sz w:val="24"/>
              </w:rPr>
              <w:t>7 </w:t>
            </w:r>
            <w:r>
              <w:rPr>
                <w:sz w:val="24"/>
              </w:rPr>
              <w:t>层，高层住宅（</w:t>
            </w:r>
            <w:r>
              <w:rPr>
                <w:rFonts w:ascii="Times New Roman" w:eastAsia="Times New Roman"/>
                <w:sz w:val="24"/>
              </w:rPr>
              <w:t>2#</w:t>
            </w:r>
            <w:r>
              <w:rPr>
                <w:sz w:val="24"/>
              </w:rPr>
              <w:t>楼）</w:t>
            </w:r>
            <w:r>
              <w:rPr>
                <w:rFonts w:ascii="Times New Roman" w:eastAsia="Times New Roman"/>
                <w:sz w:val="24"/>
              </w:rPr>
              <w:t>16 </w:t>
            </w:r>
            <w:r>
              <w:rPr>
                <w:sz w:val="24"/>
              </w:rPr>
              <w:t>层，层高 </w:t>
            </w:r>
            <w:r>
              <w:rPr>
                <w:rFonts w:ascii="Times New Roman" w:eastAsia="Times New Roman"/>
                <w:sz w:val="24"/>
              </w:rPr>
              <w:t>3.0m</w:t>
            </w:r>
            <w:r>
              <w:rPr>
                <w:sz w:val="24"/>
              </w:rPr>
              <w:t>。地块内室外场地标高比西侧道路标高平均高 </w:t>
            </w:r>
            <w:r>
              <w:rPr>
                <w:rFonts w:ascii="Times New Roman" w:eastAsia="Times New Roman"/>
                <w:sz w:val="24"/>
              </w:rPr>
              <w:t>0.3m</w:t>
            </w:r>
            <w:r>
              <w:rPr>
                <w:sz w:val="24"/>
              </w:rPr>
              <w:t>。</w:t>
            </w:r>
          </w:p>
          <w:p>
            <w:pPr>
              <w:pStyle w:val="TableParagraph"/>
              <w:spacing w:line="364" w:lineRule="auto" w:before="5"/>
              <w:ind w:left="110" w:right="-44" w:firstLine="480"/>
              <w:rPr>
                <w:sz w:val="24"/>
              </w:rPr>
            </w:pPr>
            <w:r>
              <w:rPr>
                <w:spacing w:val="-15"/>
                <w:sz w:val="24"/>
              </w:rPr>
              <w:t>地下室 </w:t>
            </w:r>
            <w:r>
              <w:rPr>
                <w:rFonts w:ascii="Times New Roman" w:eastAsia="Times New Roman"/>
                <w:sz w:val="24"/>
              </w:rPr>
              <w:t>1 </w:t>
            </w:r>
            <w:r>
              <w:rPr>
                <w:spacing w:val="-12"/>
                <w:sz w:val="24"/>
              </w:rPr>
              <w:t>层。主要设计机动车库及设备用房，其中设计夹层为非机动车库， </w:t>
            </w:r>
            <w:r>
              <w:rPr>
                <w:spacing w:val="-19"/>
                <w:sz w:val="24"/>
              </w:rPr>
              <w:t>机动车库层高 </w:t>
            </w:r>
            <w:r>
              <w:rPr>
                <w:rFonts w:ascii="Times New Roman" w:eastAsia="Times New Roman"/>
                <w:sz w:val="24"/>
              </w:rPr>
              <w:t>4.5m</w:t>
            </w:r>
            <w:r>
              <w:rPr>
                <w:sz w:val="24"/>
              </w:rPr>
              <w:t>，车位均独立设计。</w:t>
            </w:r>
          </w:p>
          <w:p>
            <w:pPr>
              <w:pStyle w:val="TableParagraph"/>
              <w:spacing w:line="306" w:lineRule="exact"/>
              <w:ind w:left="590"/>
              <w:rPr>
                <w:sz w:val="24"/>
              </w:rPr>
            </w:pPr>
            <w:r>
              <w:rPr>
                <w:sz w:val="24"/>
              </w:rPr>
              <w:t>夹层层高为 </w:t>
            </w:r>
            <w:r>
              <w:rPr>
                <w:rFonts w:ascii="Times New Roman" w:eastAsia="Times New Roman"/>
                <w:sz w:val="24"/>
              </w:rPr>
              <w:t>3.0m</w:t>
            </w:r>
            <w:r>
              <w:rPr>
                <w:sz w:val="24"/>
              </w:rPr>
              <w:t>，分别设置在 </w:t>
            </w:r>
            <w:r>
              <w:rPr>
                <w:rFonts w:ascii="Times New Roman" w:eastAsia="Times New Roman"/>
                <w:sz w:val="24"/>
              </w:rPr>
              <w:t>1#</w:t>
            </w:r>
            <w:r>
              <w:rPr>
                <w:sz w:val="24"/>
              </w:rPr>
              <w:t>、</w:t>
            </w:r>
            <w:r>
              <w:rPr>
                <w:rFonts w:ascii="Times New Roman" w:eastAsia="Times New Roman"/>
                <w:sz w:val="24"/>
              </w:rPr>
              <w:t>2#</w:t>
            </w:r>
            <w:r>
              <w:rPr>
                <w:sz w:val="24"/>
              </w:rPr>
              <w:t>楼地下室区域。</w:t>
            </w:r>
          </w:p>
          <w:p>
            <w:pPr>
              <w:pStyle w:val="TableParagraph"/>
              <w:spacing w:line="364" w:lineRule="auto" w:before="161"/>
              <w:ind w:left="110" w:right="87" w:firstLine="480"/>
              <w:rPr>
                <w:sz w:val="24"/>
              </w:rPr>
            </w:pPr>
            <w:r>
              <w:rPr>
                <w:sz w:val="24"/>
              </w:rPr>
              <w:t>项目建筑主体为玻璃幕墙与高档真石漆，立面设计大花园露台，靓丽的玻璃幕墙结合灰白色的高档真石漆与地块周边遥相呼应。</w:t>
            </w:r>
          </w:p>
          <w:p>
            <w:pPr>
              <w:pStyle w:val="TableParagraph"/>
              <w:spacing w:line="307" w:lineRule="exact"/>
              <w:ind w:left="590"/>
              <w:rPr>
                <w:sz w:val="24"/>
              </w:rPr>
            </w:pPr>
            <w:r>
              <w:rPr>
                <w:sz w:val="24"/>
              </w:rPr>
              <w:t>（</w:t>
            </w:r>
            <w:r>
              <w:rPr>
                <w:rFonts w:ascii="Times New Roman" w:eastAsia="Times New Roman"/>
                <w:sz w:val="24"/>
              </w:rPr>
              <w:t>2</w:t>
            </w:r>
            <w:r>
              <w:rPr>
                <w:sz w:val="24"/>
              </w:rPr>
              <w:t>）公用工程</w:t>
            </w:r>
          </w:p>
          <w:p>
            <w:pPr>
              <w:pStyle w:val="TableParagraph"/>
              <w:numPr>
                <w:ilvl w:val="0"/>
                <w:numId w:val="2"/>
              </w:numPr>
              <w:tabs>
                <w:tab w:pos="952" w:val="left" w:leader="none"/>
              </w:tabs>
              <w:spacing w:line="364" w:lineRule="auto" w:before="158" w:after="0"/>
              <w:ind w:left="110" w:right="88" w:firstLine="480"/>
              <w:jc w:val="left"/>
              <w:rPr>
                <w:sz w:val="24"/>
              </w:rPr>
            </w:pPr>
            <w:r>
              <w:rPr>
                <w:sz w:val="24"/>
              </w:rPr>
              <w:t>水源及给水：以城市自来水作为水源，本工程西向芙蓉大道已敷设</w:t>
            </w:r>
            <w:r>
              <w:rPr>
                <w:rFonts w:ascii="Times New Roman" w:eastAsia="Times New Roman"/>
                <w:sz w:val="24"/>
              </w:rPr>
              <w:t>DN300</w:t>
            </w:r>
            <w:r>
              <w:rPr>
                <w:rFonts w:ascii="Times New Roman" w:eastAsia="Times New Roman"/>
                <w:spacing w:val="2"/>
                <w:sz w:val="24"/>
              </w:rPr>
              <w:t> </w:t>
            </w:r>
            <w:r>
              <w:rPr>
                <w:spacing w:val="-14"/>
                <w:sz w:val="24"/>
              </w:rPr>
              <w:t>给水管，市政水压为 </w:t>
            </w:r>
            <w:r>
              <w:rPr>
                <w:rFonts w:ascii="Times New Roman" w:eastAsia="Times New Roman"/>
                <w:sz w:val="24"/>
              </w:rPr>
              <w:t>0.30MPa</w:t>
            </w:r>
            <w:r>
              <w:rPr>
                <w:spacing w:val="-13"/>
                <w:sz w:val="24"/>
              </w:rPr>
              <w:t>。本工程从周边两条道路接入 </w:t>
            </w:r>
            <w:r>
              <w:rPr>
                <w:rFonts w:ascii="Times New Roman" w:eastAsia="Times New Roman"/>
                <w:sz w:val="24"/>
              </w:rPr>
              <w:t>2</w:t>
            </w:r>
            <w:r>
              <w:rPr>
                <w:rFonts w:ascii="Times New Roman" w:eastAsia="Times New Roman"/>
                <w:spacing w:val="1"/>
                <w:sz w:val="24"/>
              </w:rPr>
              <w:t> </w:t>
            </w:r>
            <w:r>
              <w:rPr>
                <w:spacing w:val="-30"/>
                <w:sz w:val="24"/>
              </w:rPr>
              <w:t>根 </w:t>
            </w:r>
            <w:r>
              <w:rPr>
                <w:rFonts w:ascii="Times New Roman" w:eastAsia="Times New Roman"/>
                <w:spacing w:val="-4"/>
                <w:sz w:val="24"/>
              </w:rPr>
              <w:t>DN150 </w:t>
            </w:r>
            <w:r>
              <w:rPr>
                <w:spacing w:val="-1"/>
                <w:sz w:val="24"/>
              </w:rPr>
              <w:t>给水管，给水引入管至红线内经水表井后与室外生活、消防合用环状给水管相</w:t>
            </w:r>
            <w:r>
              <w:rPr>
                <w:sz w:val="24"/>
              </w:rPr>
              <w:t>连接。</w:t>
            </w:r>
          </w:p>
          <w:p>
            <w:pPr>
              <w:pStyle w:val="TableParagraph"/>
              <w:numPr>
                <w:ilvl w:val="0"/>
                <w:numId w:val="2"/>
              </w:numPr>
              <w:tabs>
                <w:tab w:pos="952" w:val="left" w:leader="none"/>
              </w:tabs>
              <w:spacing w:line="305" w:lineRule="exact" w:before="0" w:after="0"/>
              <w:ind w:left="951" w:right="0" w:hanging="362"/>
              <w:jc w:val="left"/>
              <w:rPr>
                <w:sz w:val="24"/>
              </w:rPr>
            </w:pPr>
            <w:r>
              <w:rPr>
                <w:spacing w:val="-3"/>
                <w:sz w:val="24"/>
              </w:rPr>
              <w:t>室外消防水源采用城市自来水，市政供水压力为 </w:t>
            </w:r>
            <w:r>
              <w:rPr>
                <w:rFonts w:ascii="Times New Roman" w:eastAsia="Times New Roman"/>
                <w:sz w:val="24"/>
              </w:rPr>
              <w:t>0.30Mpa</w:t>
            </w:r>
            <w:r>
              <w:rPr>
                <w:sz w:val="24"/>
              </w:rPr>
              <w:t>。</w:t>
            </w:r>
          </w:p>
          <w:p>
            <w:pPr>
              <w:pStyle w:val="TableParagraph"/>
              <w:numPr>
                <w:ilvl w:val="0"/>
                <w:numId w:val="2"/>
              </w:numPr>
              <w:tabs>
                <w:tab w:pos="952" w:val="left" w:leader="none"/>
              </w:tabs>
              <w:spacing w:line="364" w:lineRule="auto" w:before="160" w:after="0"/>
              <w:ind w:left="110" w:right="87" w:firstLine="480"/>
              <w:jc w:val="both"/>
              <w:rPr>
                <w:sz w:val="24"/>
              </w:rPr>
            </w:pPr>
            <w:r>
              <w:rPr>
                <w:spacing w:val="-8"/>
                <w:sz w:val="24"/>
              </w:rPr>
              <w:t>市政排水情况：本工程采用雨污分流。生活污水经化粪池处理后排入</w:t>
            </w:r>
            <w:r>
              <w:rPr>
                <w:spacing w:val="-4"/>
                <w:sz w:val="24"/>
              </w:rPr>
              <w:t>市政污水管网，排至河东第二污水处理厂，经污水厂处理达标后排入湘江。雨水经雨水口和检查井收集后排入市政雨水管网。地下室废水采用潜水泵排水。</w:t>
            </w:r>
          </w:p>
          <w:p>
            <w:pPr>
              <w:pStyle w:val="TableParagraph"/>
              <w:numPr>
                <w:ilvl w:val="0"/>
                <w:numId w:val="2"/>
              </w:numPr>
              <w:tabs>
                <w:tab w:pos="952" w:val="left" w:leader="none"/>
              </w:tabs>
              <w:spacing w:line="305" w:lineRule="exact" w:before="0" w:after="0"/>
              <w:ind w:left="951" w:right="0" w:hanging="362"/>
              <w:jc w:val="left"/>
              <w:rPr>
                <w:sz w:val="24"/>
              </w:rPr>
            </w:pPr>
            <w:r>
              <w:rPr>
                <w:sz w:val="24"/>
              </w:rPr>
              <w:t>节水：选用节水型卫生洁具及配水件。</w:t>
            </w:r>
          </w:p>
          <w:p>
            <w:pPr>
              <w:pStyle w:val="TableParagraph"/>
              <w:numPr>
                <w:ilvl w:val="0"/>
                <w:numId w:val="2"/>
              </w:numPr>
              <w:tabs>
                <w:tab w:pos="952" w:val="left" w:leader="none"/>
              </w:tabs>
              <w:spacing w:line="364" w:lineRule="auto" w:before="161" w:after="0"/>
              <w:ind w:left="110" w:right="85" w:firstLine="480"/>
              <w:jc w:val="both"/>
              <w:rPr>
                <w:sz w:val="24"/>
              </w:rPr>
            </w:pPr>
            <w:r>
              <w:rPr>
                <w:spacing w:val="-9"/>
                <w:sz w:val="24"/>
              </w:rPr>
              <w:t>变、配电系统：项目采用双回路供电，在本项目地下室设一座公变</w:t>
            </w:r>
            <w:r>
              <w:rPr>
                <w:sz w:val="24"/>
              </w:rPr>
              <w:t>（ </w:t>
            </w:r>
            <w:r>
              <w:rPr>
                <w:spacing w:val="-3"/>
                <w:sz w:val="24"/>
              </w:rPr>
              <w:t>供住宅用电</w:t>
            </w:r>
            <w:r>
              <w:rPr>
                <w:spacing w:val="-120"/>
                <w:sz w:val="24"/>
              </w:rPr>
              <w:t>）</w:t>
            </w:r>
            <w:r>
              <w:rPr>
                <w:sz w:val="24"/>
              </w:rPr>
              <w:t>，一座专变（供办公楼、地下车库、住宅公用设备用电</w:t>
            </w:r>
            <w:r>
              <w:rPr>
                <w:spacing w:val="-118"/>
                <w:sz w:val="24"/>
              </w:rPr>
              <w:t>）</w:t>
            </w:r>
            <w:r>
              <w:rPr>
                <w:sz w:val="24"/>
              </w:rPr>
              <w:t>，项目高</w:t>
            </w:r>
            <w:r>
              <w:rPr>
                <w:spacing w:val="-8"/>
                <w:sz w:val="24"/>
              </w:rPr>
              <w:t>压电源由城市电网引来两路独立 </w:t>
            </w:r>
            <w:r>
              <w:rPr>
                <w:rFonts w:ascii="Times New Roman" w:eastAsia="Times New Roman"/>
                <w:sz w:val="24"/>
              </w:rPr>
              <w:t>10kV</w:t>
            </w:r>
            <w:r>
              <w:rPr>
                <w:rFonts w:ascii="Times New Roman" w:eastAsia="Times New Roman"/>
                <w:spacing w:val="-1"/>
                <w:sz w:val="24"/>
              </w:rPr>
              <w:t> </w:t>
            </w:r>
            <w:r>
              <w:rPr>
                <w:sz w:val="24"/>
              </w:rPr>
              <w:t>电源供电。</w:t>
            </w:r>
          </w:p>
          <w:p>
            <w:pPr>
              <w:pStyle w:val="TableParagraph"/>
              <w:numPr>
                <w:ilvl w:val="0"/>
                <w:numId w:val="2"/>
              </w:numPr>
              <w:tabs>
                <w:tab w:pos="952" w:val="left" w:leader="none"/>
              </w:tabs>
              <w:spacing w:line="364" w:lineRule="auto" w:before="0" w:after="0"/>
              <w:ind w:left="110" w:right="85" w:firstLine="480"/>
              <w:jc w:val="both"/>
              <w:rPr>
                <w:sz w:val="24"/>
              </w:rPr>
            </w:pPr>
            <w:r>
              <w:rPr>
                <w:spacing w:val="-8"/>
                <w:sz w:val="24"/>
              </w:rPr>
              <w:t>暖通工程：项目住宅和商业、办公均采用分体式空调，预留外机安装</w:t>
            </w:r>
            <w:r>
              <w:rPr>
                <w:spacing w:val="-7"/>
                <w:sz w:val="24"/>
              </w:rPr>
              <w:t>位置及电源。地下机动车库设置机械排风系统，通风按 </w:t>
            </w:r>
            <w:r>
              <w:rPr>
                <w:rFonts w:ascii="Times New Roman" w:eastAsia="Times New Roman"/>
                <w:sz w:val="24"/>
              </w:rPr>
              <w:t>4 </w:t>
            </w:r>
            <w:r>
              <w:rPr>
                <w:sz w:val="24"/>
              </w:rPr>
              <w:t>次</w:t>
            </w:r>
            <w:r>
              <w:rPr>
                <w:rFonts w:ascii="Times New Roman" w:eastAsia="Times New Roman"/>
                <w:sz w:val="24"/>
              </w:rPr>
              <w:t>/h </w:t>
            </w:r>
            <w:r>
              <w:rPr>
                <w:spacing w:val="-1"/>
                <w:sz w:val="24"/>
              </w:rPr>
              <w:t>计，汽车车库设</w:t>
            </w:r>
            <w:r>
              <w:rPr>
                <w:spacing w:val="-8"/>
                <w:sz w:val="24"/>
              </w:rPr>
              <w:t>置 </w:t>
            </w:r>
            <w:r>
              <w:rPr>
                <w:rFonts w:ascii="Times New Roman" w:eastAsia="Times New Roman"/>
                <w:sz w:val="24"/>
              </w:rPr>
              <w:t>CO</w:t>
            </w:r>
            <w:r>
              <w:rPr>
                <w:rFonts w:ascii="Times New Roman" w:eastAsia="Times New Roman"/>
                <w:spacing w:val="-1"/>
                <w:sz w:val="24"/>
              </w:rPr>
              <w:t> </w:t>
            </w:r>
            <w:r>
              <w:rPr>
                <w:spacing w:val="-9"/>
                <w:sz w:val="24"/>
              </w:rPr>
              <w:t>浓度监测装置控制运行；地下非机动车库设置机械排风系统，通风按 </w:t>
            </w:r>
            <w:r>
              <w:rPr>
                <w:rFonts w:ascii="Times New Roman" w:eastAsia="Times New Roman"/>
                <w:sz w:val="24"/>
              </w:rPr>
              <w:t>3 </w:t>
            </w:r>
            <w:r>
              <w:rPr>
                <w:sz w:val="24"/>
              </w:rPr>
              <w:t>次</w:t>
            </w:r>
            <w:r>
              <w:rPr>
                <w:rFonts w:ascii="Times New Roman" w:eastAsia="Times New Roman"/>
                <w:spacing w:val="-8"/>
                <w:sz w:val="24"/>
              </w:rPr>
              <w:t>/h</w:t>
            </w:r>
            <w:r>
              <w:rPr>
                <w:sz w:val="24"/>
              </w:rPr>
              <w:t>计；设备用房均设置机械排风。</w:t>
            </w:r>
          </w:p>
          <w:p>
            <w:pPr>
              <w:pStyle w:val="TableParagraph"/>
              <w:numPr>
                <w:ilvl w:val="0"/>
                <w:numId w:val="2"/>
              </w:numPr>
              <w:tabs>
                <w:tab w:pos="952" w:val="left" w:leader="none"/>
              </w:tabs>
              <w:spacing w:line="306" w:lineRule="exact" w:before="0" w:after="0"/>
              <w:ind w:left="951" w:right="0" w:hanging="362"/>
              <w:jc w:val="left"/>
              <w:rPr>
                <w:sz w:val="24"/>
              </w:rPr>
            </w:pPr>
            <w:r>
              <w:rPr>
                <w:sz w:val="24"/>
              </w:rPr>
              <w:t>燃气：城市天然气管网引入。</w:t>
            </w:r>
          </w:p>
          <w:p>
            <w:pPr>
              <w:pStyle w:val="TableParagraph"/>
              <w:spacing w:before="157"/>
              <w:ind w:left="590"/>
              <w:rPr>
                <w:sz w:val="24"/>
              </w:rPr>
            </w:pPr>
            <w:r>
              <w:rPr>
                <w:sz w:val="24"/>
              </w:rPr>
              <w:t>（</w:t>
            </w:r>
            <w:r>
              <w:rPr>
                <w:rFonts w:ascii="Times New Roman" w:eastAsia="Times New Roman"/>
                <w:sz w:val="24"/>
              </w:rPr>
              <w:t>3</w:t>
            </w:r>
            <w:r>
              <w:rPr>
                <w:sz w:val="24"/>
              </w:rPr>
              <w:t>）景观设计</w:t>
            </w:r>
          </w:p>
          <w:p>
            <w:pPr>
              <w:pStyle w:val="TableParagraph"/>
              <w:spacing w:before="161"/>
              <w:ind w:left="590"/>
              <w:rPr>
                <w:sz w:val="24"/>
              </w:rPr>
            </w:pPr>
            <w:r>
              <w:rPr>
                <w:sz w:val="24"/>
              </w:rPr>
              <w:t>项目位于生态绿心地区，本身景观资源优势较为明显，设计充分利用自然</w:t>
            </w:r>
          </w:p>
        </w:tc>
      </w:tr>
    </w:tbl>
    <w:p>
      <w:pPr>
        <w:spacing w:after="0"/>
        <w:rPr>
          <w:sz w:val="24"/>
        </w:rPr>
        <w:sectPr>
          <w:pgSz w:w="11910" w:h="16840"/>
          <w:pgMar w:header="0" w:footer="1043" w:top="1420" w:bottom="1240" w:left="1220" w:right="1120"/>
        </w:sectPr>
      </w:pP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0"/>
        <w:gridCol w:w="8380"/>
      </w:tblGrid>
      <w:tr>
        <w:trPr>
          <w:trHeight w:val="8405" w:hRule="atLeast"/>
        </w:trPr>
        <w:tc>
          <w:tcPr>
            <w:tcW w:w="710" w:type="dxa"/>
            <w:tcBorders>
              <w:bottom w:val="single" w:sz="4" w:space="0" w:color="000000"/>
              <w:right w:val="single" w:sz="4" w:space="0" w:color="000000"/>
            </w:tcBorders>
          </w:tcPr>
          <w:p>
            <w:pPr>
              <w:pStyle w:val="TableParagraph"/>
              <w:rPr>
                <w:rFonts w:ascii="Times New Roman"/>
                <w:sz w:val="24"/>
              </w:rPr>
            </w:pPr>
          </w:p>
        </w:tc>
        <w:tc>
          <w:tcPr>
            <w:tcW w:w="8380" w:type="dxa"/>
            <w:tcBorders>
              <w:left w:val="single" w:sz="4" w:space="0" w:color="000000"/>
              <w:bottom w:val="single" w:sz="4" w:space="0" w:color="000000"/>
            </w:tcBorders>
          </w:tcPr>
          <w:p>
            <w:pPr>
              <w:pStyle w:val="TableParagraph"/>
              <w:spacing w:line="364" w:lineRule="auto"/>
              <w:ind w:left="110" w:right="87"/>
              <w:rPr>
                <w:sz w:val="24"/>
              </w:rPr>
            </w:pPr>
            <w:r>
              <w:rPr>
                <w:sz w:val="24"/>
              </w:rPr>
              <w:t>然景观资源，同时精心打造内部景观环境，使人在项目中感受自然、生态，精致的空间环境。</w:t>
            </w:r>
          </w:p>
          <w:p>
            <w:pPr>
              <w:pStyle w:val="TableParagraph"/>
              <w:spacing w:line="364" w:lineRule="auto"/>
              <w:ind w:left="110" w:right="87" w:firstLine="480"/>
              <w:rPr>
                <w:sz w:val="24"/>
              </w:rPr>
            </w:pPr>
            <w:r>
              <w:rPr>
                <w:sz w:val="24"/>
              </w:rPr>
              <w:t>项目在中心主轴设计适宜的景观节点，以景观水池、景观背景墙、假山、绿植为核心景观。</w:t>
            </w:r>
          </w:p>
          <w:p>
            <w:pPr>
              <w:pStyle w:val="TableParagraph"/>
              <w:spacing w:line="306" w:lineRule="exact"/>
              <w:ind w:left="590"/>
              <w:rPr>
                <w:sz w:val="24"/>
              </w:rPr>
            </w:pPr>
            <w:r>
              <w:rPr>
                <w:sz w:val="24"/>
              </w:rPr>
              <w:t>办公区景观结合消防登高场地形成广场铺地。</w:t>
            </w:r>
          </w:p>
          <w:p>
            <w:pPr>
              <w:pStyle w:val="TableParagraph"/>
              <w:spacing w:before="159"/>
              <w:ind w:left="590"/>
              <w:rPr>
                <w:sz w:val="24"/>
              </w:rPr>
            </w:pPr>
            <w:r>
              <w:rPr>
                <w:sz w:val="24"/>
              </w:rPr>
              <w:t>绿地部分设置在楼与楼之间，地块内周边环绕设计。</w:t>
            </w:r>
          </w:p>
          <w:p>
            <w:pPr>
              <w:pStyle w:val="TableParagraph"/>
              <w:spacing w:before="160"/>
              <w:ind w:left="590"/>
              <w:rPr>
                <w:sz w:val="24"/>
              </w:rPr>
            </w:pPr>
            <w:r>
              <w:rPr>
                <w:sz w:val="24"/>
              </w:rPr>
              <w:t>（</w:t>
            </w:r>
            <w:r>
              <w:rPr>
                <w:rFonts w:ascii="Times New Roman" w:eastAsia="Times New Roman"/>
                <w:sz w:val="24"/>
              </w:rPr>
              <w:t>4</w:t>
            </w:r>
            <w:r>
              <w:rPr>
                <w:sz w:val="24"/>
              </w:rPr>
              <w:t>）交通组织</w:t>
            </w:r>
          </w:p>
          <w:p>
            <w:pPr>
              <w:pStyle w:val="TableParagraph"/>
              <w:numPr>
                <w:ilvl w:val="0"/>
                <w:numId w:val="3"/>
              </w:numPr>
              <w:tabs>
                <w:tab w:pos="952" w:val="left" w:leader="none"/>
              </w:tabs>
              <w:spacing w:line="240" w:lineRule="auto" w:before="159" w:after="0"/>
              <w:ind w:left="951" w:right="0" w:hanging="362"/>
              <w:jc w:val="left"/>
              <w:rPr>
                <w:sz w:val="24"/>
              </w:rPr>
            </w:pPr>
            <w:r>
              <w:rPr>
                <w:sz w:val="24"/>
              </w:rPr>
              <w:t>出入口</w:t>
            </w:r>
          </w:p>
          <w:p>
            <w:pPr>
              <w:pStyle w:val="TableParagraph"/>
              <w:spacing w:line="364" w:lineRule="auto" w:before="160"/>
              <w:ind w:left="110" w:right="84" w:firstLine="480"/>
              <w:rPr>
                <w:sz w:val="24"/>
              </w:rPr>
            </w:pPr>
            <w:r>
              <w:rPr>
                <w:sz w:val="24"/>
              </w:rPr>
              <w:t>项目西侧临接城市干道，东侧接城市支路，故项目主出入口设计在西侧接芙蓉大道，东侧设计次要出入口。</w:t>
            </w:r>
          </w:p>
          <w:p>
            <w:pPr>
              <w:pStyle w:val="TableParagraph"/>
              <w:numPr>
                <w:ilvl w:val="0"/>
                <w:numId w:val="3"/>
              </w:numPr>
              <w:tabs>
                <w:tab w:pos="952" w:val="left" w:leader="none"/>
              </w:tabs>
              <w:spacing w:line="307" w:lineRule="exact" w:before="0" w:after="0"/>
              <w:ind w:left="951" w:right="0" w:hanging="362"/>
              <w:jc w:val="left"/>
              <w:rPr>
                <w:sz w:val="24"/>
              </w:rPr>
            </w:pPr>
            <w:r>
              <w:rPr>
                <w:sz w:val="24"/>
              </w:rPr>
              <w:t>机动车、非机动车泊车位</w:t>
            </w:r>
          </w:p>
          <w:p>
            <w:pPr>
              <w:pStyle w:val="TableParagraph"/>
              <w:spacing w:before="158"/>
              <w:ind w:left="590" w:right="-29"/>
              <w:rPr>
                <w:sz w:val="24"/>
              </w:rPr>
            </w:pPr>
            <w:r>
              <w:rPr>
                <w:spacing w:val="-5"/>
                <w:sz w:val="24"/>
              </w:rPr>
              <w:t>项目机动车泊车位共设计 </w:t>
            </w:r>
            <w:r>
              <w:rPr>
                <w:rFonts w:ascii="Times New Roman" w:eastAsia="Times New Roman"/>
                <w:sz w:val="24"/>
              </w:rPr>
              <w:t>230 </w:t>
            </w:r>
            <w:r>
              <w:rPr>
                <w:spacing w:val="-9"/>
                <w:sz w:val="24"/>
              </w:rPr>
              <w:t>个，其中地面 </w:t>
            </w:r>
            <w:r>
              <w:rPr>
                <w:rFonts w:ascii="Times New Roman" w:eastAsia="Times New Roman"/>
                <w:sz w:val="24"/>
              </w:rPr>
              <w:t>30 </w:t>
            </w:r>
            <w:r>
              <w:rPr>
                <w:spacing w:val="-2"/>
                <w:sz w:val="24"/>
              </w:rPr>
              <w:t>个，主要设置在地块北侧，</w:t>
            </w:r>
          </w:p>
          <w:p>
            <w:pPr>
              <w:pStyle w:val="TableParagraph"/>
              <w:spacing w:line="362" w:lineRule="auto" w:before="161"/>
              <w:ind w:left="110" w:right="89"/>
              <w:rPr>
                <w:sz w:val="24"/>
              </w:rPr>
            </w:pPr>
            <w:r>
              <w:rPr>
                <w:spacing w:val="-12"/>
                <w:sz w:val="24"/>
              </w:rPr>
              <w:t>地下车位 </w:t>
            </w:r>
            <w:r>
              <w:rPr>
                <w:rFonts w:ascii="Times New Roman" w:eastAsia="Times New Roman"/>
                <w:sz w:val="24"/>
              </w:rPr>
              <w:t>200 </w:t>
            </w:r>
            <w:r>
              <w:rPr>
                <w:spacing w:val="-11"/>
                <w:sz w:val="24"/>
              </w:rPr>
              <w:t>个。项目非机动车位 </w:t>
            </w:r>
            <w:r>
              <w:rPr>
                <w:rFonts w:ascii="Times New Roman" w:eastAsia="Times New Roman"/>
                <w:sz w:val="24"/>
              </w:rPr>
              <w:t>805 </w:t>
            </w:r>
            <w:r>
              <w:rPr>
                <w:spacing w:val="-13"/>
                <w:sz w:val="24"/>
              </w:rPr>
              <w:t>个，设计位于 </w:t>
            </w:r>
            <w:r>
              <w:rPr>
                <w:rFonts w:ascii="Times New Roman" w:eastAsia="Times New Roman"/>
                <w:sz w:val="24"/>
              </w:rPr>
              <w:t>1#</w:t>
            </w:r>
            <w:r>
              <w:rPr>
                <w:spacing w:val="-20"/>
                <w:sz w:val="24"/>
              </w:rPr>
              <w:t>、</w:t>
            </w:r>
            <w:r>
              <w:rPr>
                <w:rFonts w:ascii="Times New Roman" w:eastAsia="Times New Roman"/>
                <w:sz w:val="24"/>
              </w:rPr>
              <w:t>2#</w:t>
            </w:r>
            <w:r>
              <w:rPr>
                <w:spacing w:val="-2"/>
                <w:sz w:val="24"/>
              </w:rPr>
              <w:t>楼地下夹层非机动</w:t>
            </w:r>
            <w:r>
              <w:rPr>
                <w:sz w:val="24"/>
              </w:rPr>
              <w:t>车停车库。</w:t>
            </w:r>
          </w:p>
          <w:p>
            <w:pPr>
              <w:pStyle w:val="TableParagraph"/>
              <w:numPr>
                <w:ilvl w:val="0"/>
                <w:numId w:val="3"/>
              </w:numPr>
              <w:tabs>
                <w:tab w:pos="952" w:val="left" w:leader="none"/>
              </w:tabs>
              <w:spacing w:line="240" w:lineRule="auto" w:before="5" w:after="0"/>
              <w:ind w:left="951" w:right="0" w:hanging="362"/>
              <w:jc w:val="left"/>
              <w:rPr>
                <w:sz w:val="24"/>
              </w:rPr>
            </w:pPr>
            <w:r>
              <w:rPr>
                <w:sz w:val="24"/>
              </w:rPr>
              <w:t>消防</w:t>
            </w:r>
          </w:p>
          <w:p>
            <w:pPr>
              <w:pStyle w:val="TableParagraph"/>
              <w:spacing w:before="158"/>
              <w:ind w:left="110" w:firstLine="480"/>
              <w:rPr>
                <w:sz w:val="24"/>
              </w:rPr>
            </w:pPr>
            <w:r>
              <w:rPr>
                <w:sz w:val="24"/>
              </w:rPr>
              <w:t>每栋高层均设有沿长边和单元出入口的消防登高场地和消防登高面，办公</w:t>
            </w:r>
          </w:p>
          <w:p>
            <w:pPr>
              <w:pStyle w:val="TableParagraph"/>
              <w:spacing w:line="460" w:lineRule="atLeast" w:before="8"/>
              <w:ind w:left="110" w:right="13"/>
              <w:rPr>
                <w:sz w:val="24"/>
              </w:rPr>
            </w:pPr>
            <w:r>
              <w:rPr>
                <w:sz w:val="24"/>
              </w:rPr>
              <w:t>楼并用消防车道连接形成环形消防车道。消防车道 </w:t>
            </w:r>
            <w:r>
              <w:rPr>
                <w:rFonts w:ascii="Times New Roman" w:eastAsia="Times New Roman"/>
                <w:sz w:val="24"/>
              </w:rPr>
              <w:t>4m </w:t>
            </w:r>
            <w:r>
              <w:rPr>
                <w:sz w:val="24"/>
              </w:rPr>
              <w:t>宽，转弯半径 </w:t>
            </w:r>
            <w:r>
              <w:rPr>
                <w:rFonts w:ascii="Times New Roman" w:eastAsia="Times New Roman"/>
                <w:sz w:val="24"/>
              </w:rPr>
              <w:t>12m</w:t>
            </w:r>
            <w:r>
              <w:rPr>
                <w:sz w:val="24"/>
              </w:rPr>
              <w:t>，满足消防疏散要求。</w:t>
            </w:r>
          </w:p>
        </w:tc>
      </w:tr>
      <w:tr>
        <w:trPr>
          <w:trHeight w:val="516" w:hRule="atLeast"/>
        </w:trPr>
        <w:tc>
          <w:tcPr>
            <w:tcW w:w="710" w:type="dxa"/>
            <w:tcBorders>
              <w:top w:val="single" w:sz="4" w:space="0" w:color="000000"/>
              <w:bottom w:val="nil"/>
              <w:right w:val="single" w:sz="4" w:space="0" w:color="000000"/>
            </w:tcBorders>
          </w:tcPr>
          <w:p>
            <w:pPr>
              <w:pStyle w:val="TableParagraph"/>
              <w:rPr>
                <w:rFonts w:ascii="Times New Roman"/>
                <w:sz w:val="24"/>
              </w:rPr>
            </w:pPr>
          </w:p>
        </w:tc>
        <w:tc>
          <w:tcPr>
            <w:tcW w:w="8380" w:type="dxa"/>
            <w:tcBorders>
              <w:top w:val="single" w:sz="4" w:space="0" w:color="000000"/>
              <w:left w:val="single" w:sz="4" w:space="0" w:color="000000"/>
              <w:bottom w:val="nil"/>
            </w:tcBorders>
          </w:tcPr>
          <w:p>
            <w:pPr>
              <w:pStyle w:val="TableParagraph"/>
              <w:spacing w:before="119"/>
              <w:ind w:left="592"/>
              <w:rPr>
                <w:b/>
                <w:sz w:val="24"/>
              </w:rPr>
            </w:pPr>
            <w:r>
              <w:rPr>
                <w:rFonts w:ascii="Times New Roman" w:eastAsia="Times New Roman"/>
                <w:b/>
                <w:sz w:val="24"/>
              </w:rPr>
              <w:t>1</w:t>
            </w:r>
            <w:r>
              <w:rPr>
                <w:b/>
                <w:sz w:val="24"/>
              </w:rPr>
              <w:t>、工程总平面布局</w:t>
            </w:r>
          </w:p>
        </w:tc>
      </w:tr>
      <w:tr>
        <w:trPr>
          <w:trHeight w:val="453" w:hRule="atLeast"/>
        </w:trPr>
        <w:tc>
          <w:tcPr>
            <w:tcW w:w="710" w:type="dxa"/>
            <w:tcBorders>
              <w:top w:val="nil"/>
              <w:bottom w:val="nil"/>
              <w:right w:val="single" w:sz="4" w:space="0" w:color="000000"/>
            </w:tcBorders>
          </w:tcPr>
          <w:p>
            <w:pPr>
              <w:pStyle w:val="TableParagraph"/>
              <w:rPr>
                <w:rFonts w:ascii="Times New Roman"/>
                <w:sz w:val="24"/>
              </w:rPr>
            </w:pPr>
          </w:p>
        </w:tc>
        <w:tc>
          <w:tcPr>
            <w:tcW w:w="8380" w:type="dxa"/>
            <w:tcBorders>
              <w:top w:val="nil"/>
              <w:left w:val="single" w:sz="4" w:space="0" w:color="000000"/>
              <w:bottom w:val="nil"/>
            </w:tcBorders>
          </w:tcPr>
          <w:p>
            <w:pPr>
              <w:pStyle w:val="TableParagraph"/>
              <w:spacing w:before="71"/>
              <w:ind w:left="590"/>
              <w:rPr>
                <w:sz w:val="24"/>
              </w:rPr>
            </w:pPr>
            <w:r>
              <w:rPr>
                <w:sz w:val="24"/>
              </w:rPr>
              <w:t>项目地块呈较为方正的四边形，根据地块特征与周边环境，主出入口设计</w:t>
            </w:r>
          </w:p>
        </w:tc>
      </w:tr>
      <w:tr>
        <w:trPr>
          <w:trHeight w:val="475" w:hRule="atLeast"/>
        </w:trPr>
        <w:tc>
          <w:tcPr>
            <w:tcW w:w="710" w:type="dxa"/>
            <w:tcBorders>
              <w:top w:val="nil"/>
              <w:bottom w:val="nil"/>
              <w:right w:val="single" w:sz="4" w:space="0" w:color="000000"/>
            </w:tcBorders>
          </w:tcPr>
          <w:p>
            <w:pPr>
              <w:pStyle w:val="TableParagraph"/>
              <w:rPr>
                <w:rFonts w:ascii="Times New Roman"/>
                <w:sz w:val="24"/>
              </w:rPr>
            </w:pPr>
          </w:p>
        </w:tc>
        <w:tc>
          <w:tcPr>
            <w:tcW w:w="8380" w:type="dxa"/>
            <w:tcBorders>
              <w:top w:val="nil"/>
              <w:left w:val="single" w:sz="4" w:space="0" w:color="000000"/>
              <w:bottom w:val="nil"/>
            </w:tcBorders>
          </w:tcPr>
          <w:p>
            <w:pPr>
              <w:pStyle w:val="TableParagraph"/>
              <w:spacing w:before="83"/>
              <w:ind w:left="110"/>
              <w:rPr>
                <w:rFonts w:ascii="Times New Roman" w:eastAsia="Times New Roman"/>
                <w:sz w:val="24"/>
              </w:rPr>
            </w:pPr>
            <w:r>
              <w:rPr>
                <w:sz w:val="24"/>
              </w:rPr>
              <w:t>于西侧临主干道，东侧城市规划支路设计次出入口；沿主干道从西至东设计 </w:t>
            </w:r>
            <w:r>
              <w:rPr>
                <w:rFonts w:ascii="Times New Roman" w:eastAsia="Times New Roman"/>
                <w:sz w:val="24"/>
              </w:rPr>
              <w:t>1</w:t>
            </w:r>
          </w:p>
        </w:tc>
      </w:tr>
      <w:tr>
        <w:trPr>
          <w:trHeight w:val="466" w:hRule="atLeast"/>
        </w:trPr>
        <w:tc>
          <w:tcPr>
            <w:tcW w:w="710" w:type="dxa"/>
            <w:tcBorders>
              <w:top w:val="nil"/>
              <w:bottom w:val="nil"/>
              <w:right w:val="single" w:sz="4" w:space="0" w:color="000000"/>
            </w:tcBorders>
          </w:tcPr>
          <w:p>
            <w:pPr>
              <w:pStyle w:val="TableParagraph"/>
              <w:rPr>
                <w:rFonts w:ascii="Times New Roman"/>
                <w:sz w:val="24"/>
              </w:rPr>
            </w:pPr>
          </w:p>
        </w:tc>
        <w:tc>
          <w:tcPr>
            <w:tcW w:w="8380" w:type="dxa"/>
            <w:tcBorders>
              <w:top w:val="nil"/>
              <w:left w:val="single" w:sz="4" w:space="0" w:color="000000"/>
              <w:bottom w:val="nil"/>
            </w:tcBorders>
          </w:tcPr>
          <w:p>
            <w:pPr>
              <w:pStyle w:val="TableParagraph"/>
              <w:spacing w:before="75"/>
              <w:ind w:left="110"/>
              <w:rPr>
                <w:rFonts w:ascii="Times New Roman" w:eastAsia="Times New Roman"/>
                <w:sz w:val="24"/>
              </w:rPr>
            </w:pPr>
            <w:r>
              <w:rPr>
                <w:spacing w:val="-30"/>
                <w:sz w:val="24"/>
              </w:rPr>
              <w:t>栋 </w:t>
            </w:r>
            <w:r>
              <w:rPr>
                <w:rFonts w:ascii="Times New Roman" w:eastAsia="Times New Roman"/>
                <w:sz w:val="24"/>
              </w:rPr>
              <w:t>13 </w:t>
            </w:r>
            <w:r>
              <w:rPr>
                <w:spacing w:val="-10"/>
                <w:sz w:val="24"/>
              </w:rPr>
              <w:t>层的办公楼 </w:t>
            </w:r>
            <w:r>
              <w:rPr>
                <w:rFonts w:ascii="Times New Roman" w:eastAsia="Times New Roman"/>
                <w:spacing w:val="-10"/>
                <w:sz w:val="24"/>
              </w:rPr>
              <w:t>1#</w:t>
            </w:r>
            <w:r>
              <w:rPr>
                <w:spacing w:val="-11"/>
                <w:sz w:val="24"/>
              </w:rPr>
              <w:t>，东侧北边设计 </w:t>
            </w:r>
            <w:r>
              <w:rPr>
                <w:rFonts w:ascii="Times New Roman" w:eastAsia="Times New Roman"/>
                <w:sz w:val="24"/>
              </w:rPr>
              <w:t>1 </w:t>
            </w:r>
            <w:r>
              <w:rPr>
                <w:spacing w:val="-30"/>
                <w:sz w:val="24"/>
              </w:rPr>
              <w:t>栋 </w:t>
            </w:r>
            <w:r>
              <w:rPr>
                <w:rFonts w:ascii="Times New Roman" w:eastAsia="Times New Roman"/>
                <w:sz w:val="24"/>
              </w:rPr>
              <w:t>16 </w:t>
            </w:r>
            <w:r>
              <w:rPr>
                <w:spacing w:val="-12"/>
                <w:sz w:val="24"/>
              </w:rPr>
              <w:t>层住宅楼 </w:t>
            </w:r>
            <w:r>
              <w:rPr>
                <w:rFonts w:ascii="Times New Roman" w:eastAsia="Times New Roman"/>
                <w:spacing w:val="-10"/>
                <w:sz w:val="24"/>
              </w:rPr>
              <w:t>2#</w:t>
            </w:r>
            <w:r>
              <w:rPr>
                <w:spacing w:val="-11"/>
                <w:sz w:val="24"/>
              </w:rPr>
              <w:t>，东侧南边设计 </w:t>
            </w:r>
            <w:r>
              <w:rPr>
                <w:rFonts w:ascii="Times New Roman" w:eastAsia="Times New Roman"/>
                <w:sz w:val="24"/>
              </w:rPr>
              <w:t>1 </w:t>
            </w:r>
            <w:r>
              <w:rPr>
                <w:spacing w:val="-30"/>
                <w:sz w:val="24"/>
              </w:rPr>
              <w:t>栋 </w:t>
            </w:r>
            <w:r>
              <w:rPr>
                <w:rFonts w:ascii="Times New Roman" w:eastAsia="Times New Roman"/>
                <w:sz w:val="24"/>
              </w:rPr>
              <w:t>7</w:t>
            </w:r>
          </w:p>
        </w:tc>
      </w:tr>
      <w:tr>
        <w:trPr>
          <w:trHeight w:val="1401" w:hRule="atLeast"/>
        </w:trPr>
        <w:tc>
          <w:tcPr>
            <w:tcW w:w="710" w:type="dxa"/>
            <w:tcBorders>
              <w:top w:val="nil"/>
              <w:bottom w:val="nil"/>
              <w:right w:val="single" w:sz="4" w:space="0" w:color="000000"/>
            </w:tcBorders>
          </w:tcPr>
          <w:p>
            <w:pPr>
              <w:pStyle w:val="TableParagraph"/>
              <w:spacing w:line="242" w:lineRule="auto" w:before="93"/>
              <w:ind w:left="114" w:right="98"/>
              <w:jc w:val="both"/>
              <w:rPr>
                <w:sz w:val="24"/>
              </w:rPr>
            </w:pPr>
            <w:r>
              <w:rPr>
                <w:sz w:val="24"/>
              </w:rPr>
              <w:t>总平面及现场布置</w:t>
            </w:r>
          </w:p>
        </w:tc>
        <w:tc>
          <w:tcPr>
            <w:tcW w:w="8380" w:type="dxa"/>
            <w:tcBorders>
              <w:top w:val="nil"/>
              <w:left w:val="single" w:sz="4" w:space="0" w:color="000000"/>
              <w:bottom w:val="nil"/>
            </w:tcBorders>
          </w:tcPr>
          <w:p>
            <w:pPr>
              <w:pStyle w:val="TableParagraph"/>
              <w:spacing w:before="73"/>
              <w:ind w:left="110"/>
              <w:rPr>
                <w:sz w:val="24"/>
              </w:rPr>
            </w:pPr>
            <w:r>
              <w:rPr>
                <w:spacing w:val="-12"/>
                <w:sz w:val="24"/>
              </w:rPr>
              <w:t>层住宅楼 </w:t>
            </w:r>
            <w:r>
              <w:rPr>
                <w:rFonts w:ascii="Times New Roman" w:eastAsia="Times New Roman"/>
                <w:sz w:val="24"/>
              </w:rPr>
              <w:t>3#</w:t>
            </w:r>
            <w:r>
              <w:rPr>
                <w:spacing w:val="-7"/>
                <w:sz w:val="24"/>
              </w:rPr>
              <w:t>。三幢建筑中心设计项目的主景观轴，全方位、全视角辐射项目的</w:t>
            </w:r>
          </w:p>
          <w:p>
            <w:pPr>
              <w:pStyle w:val="TableParagraph"/>
              <w:spacing w:line="460" w:lineRule="atLeast" w:before="8"/>
              <w:ind w:left="110" w:right="92"/>
              <w:rPr>
                <w:sz w:val="24"/>
              </w:rPr>
            </w:pPr>
            <w:r>
              <w:rPr>
                <w:sz w:val="24"/>
              </w:rPr>
              <w:t>每个角落；建筑均根据规划设计条件退让，退让之后，周边设计次景观轴围绕园区内部，将项目陷于生态环境之中。</w:t>
            </w:r>
          </w:p>
        </w:tc>
      </w:tr>
      <w:tr>
        <w:trPr>
          <w:trHeight w:val="466" w:hRule="atLeast"/>
        </w:trPr>
        <w:tc>
          <w:tcPr>
            <w:tcW w:w="710" w:type="dxa"/>
            <w:tcBorders>
              <w:top w:val="nil"/>
              <w:bottom w:val="nil"/>
              <w:right w:val="single" w:sz="4" w:space="0" w:color="000000"/>
            </w:tcBorders>
          </w:tcPr>
          <w:p>
            <w:pPr>
              <w:pStyle w:val="TableParagraph"/>
              <w:rPr>
                <w:rFonts w:ascii="Times New Roman"/>
                <w:sz w:val="24"/>
              </w:rPr>
            </w:pPr>
          </w:p>
        </w:tc>
        <w:tc>
          <w:tcPr>
            <w:tcW w:w="8380" w:type="dxa"/>
            <w:tcBorders>
              <w:top w:val="nil"/>
              <w:left w:val="single" w:sz="4" w:space="0" w:color="000000"/>
              <w:bottom w:val="nil"/>
            </w:tcBorders>
          </w:tcPr>
          <w:p>
            <w:pPr>
              <w:pStyle w:val="TableParagraph"/>
              <w:spacing w:before="74"/>
              <w:ind w:left="590"/>
              <w:rPr>
                <w:sz w:val="24"/>
              </w:rPr>
            </w:pPr>
            <w:r>
              <w:rPr>
                <w:spacing w:val="-7"/>
                <w:sz w:val="24"/>
              </w:rPr>
              <w:t>消防控制室布置在 </w:t>
            </w:r>
            <w:r>
              <w:rPr>
                <w:rFonts w:ascii="Times New Roman" w:eastAsia="Times New Roman"/>
                <w:sz w:val="24"/>
              </w:rPr>
              <w:t>1#</w:t>
            </w:r>
            <w:r>
              <w:rPr>
                <w:spacing w:val="-8"/>
                <w:sz w:val="24"/>
              </w:rPr>
              <w:t>楼底层，结合环形消防车道安全管控；项目配套用房</w:t>
            </w:r>
          </w:p>
        </w:tc>
      </w:tr>
      <w:tr>
        <w:trPr>
          <w:trHeight w:val="470" w:hRule="atLeast"/>
        </w:trPr>
        <w:tc>
          <w:tcPr>
            <w:tcW w:w="710" w:type="dxa"/>
            <w:tcBorders>
              <w:top w:val="nil"/>
              <w:bottom w:val="nil"/>
              <w:right w:val="single" w:sz="4" w:space="0" w:color="000000"/>
            </w:tcBorders>
          </w:tcPr>
          <w:p>
            <w:pPr>
              <w:pStyle w:val="TableParagraph"/>
              <w:rPr>
                <w:rFonts w:ascii="Times New Roman"/>
                <w:sz w:val="24"/>
              </w:rPr>
            </w:pPr>
          </w:p>
        </w:tc>
        <w:tc>
          <w:tcPr>
            <w:tcW w:w="8380" w:type="dxa"/>
            <w:tcBorders>
              <w:top w:val="nil"/>
              <w:left w:val="single" w:sz="4" w:space="0" w:color="000000"/>
              <w:bottom w:val="nil"/>
            </w:tcBorders>
          </w:tcPr>
          <w:p>
            <w:pPr>
              <w:pStyle w:val="TableParagraph"/>
              <w:spacing w:before="73"/>
              <w:ind w:left="110" w:right="-29"/>
              <w:rPr>
                <w:sz w:val="24"/>
              </w:rPr>
            </w:pPr>
            <w:r>
              <w:rPr>
                <w:spacing w:val="-15"/>
                <w:sz w:val="24"/>
              </w:rPr>
              <w:t>布置于 </w:t>
            </w:r>
            <w:r>
              <w:rPr>
                <w:rFonts w:ascii="Times New Roman" w:eastAsia="Times New Roman"/>
                <w:sz w:val="24"/>
              </w:rPr>
              <w:t>2#</w:t>
            </w:r>
            <w:r>
              <w:rPr>
                <w:spacing w:val="-12"/>
                <w:sz w:val="24"/>
              </w:rPr>
              <w:t>楼底层与 </w:t>
            </w:r>
            <w:r>
              <w:rPr>
                <w:rFonts w:ascii="Times New Roman" w:eastAsia="Times New Roman"/>
                <w:sz w:val="24"/>
              </w:rPr>
              <w:t>1#</w:t>
            </w:r>
            <w:r>
              <w:rPr>
                <w:spacing w:val="-1"/>
                <w:sz w:val="24"/>
              </w:rPr>
              <w:t>楼局部办公处，给园区提供便利的居住与办公配套服务。</w:t>
            </w:r>
          </w:p>
        </w:tc>
      </w:tr>
      <w:tr>
        <w:trPr>
          <w:trHeight w:val="453" w:hRule="atLeast"/>
        </w:trPr>
        <w:tc>
          <w:tcPr>
            <w:tcW w:w="710" w:type="dxa"/>
            <w:tcBorders>
              <w:top w:val="nil"/>
              <w:bottom w:val="nil"/>
              <w:right w:val="single" w:sz="4" w:space="0" w:color="000000"/>
            </w:tcBorders>
          </w:tcPr>
          <w:p>
            <w:pPr>
              <w:pStyle w:val="TableParagraph"/>
              <w:rPr>
                <w:rFonts w:ascii="Times New Roman"/>
                <w:sz w:val="24"/>
              </w:rPr>
            </w:pPr>
          </w:p>
        </w:tc>
        <w:tc>
          <w:tcPr>
            <w:tcW w:w="8380" w:type="dxa"/>
            <w:tcBorders>
              <w:top w:val="nil"/>
              <w:left w:val="single" w:sz="4" w:space="0" w:color="000000"/>
              <w:bottom w:val="nil"/>
            </w:tcBorders>
          </w:tcPr>
          <w:p>
            <w:pPr>
              <w:pStyle w:val="TableParagraph"/>
              <w:spacing w:before="71"/>
              <w:ind w:left="590"/>
              <w:rPr>
                <w:sz w:val="24"/>
              </w:rPr>
            </w:pPr>
            <w:r>
              <w:rPr>
                <w:sz w:val="24"/>
              </w:rPr>
              <w:t>项目用地整体空间明朗，场地布局合理、分区明确。</w:t>
            </w:r>
          </w:p>
        </w:tc>
      </w:tr>
      <w:tr>
        <w:trPr>
          <w:trHeight w:val="550" w:hRule="atLeast"/>
        </w:trPr>
        <w:tc>
          <w:tcPr>
            <w:tcW w:w="710" w:type="dxa"/>
            <w:tcBorders>
              <w:top w:val="nil"/>
              <w:right w:val="single" w:sz="4" w:space="0" w:color="000000"/>
            </w:tcBorders>
          </w:tcPr>
          <w:p>
            <w:pPr>
              <w:pStyle w:val="TableParagraph"/>
              <w:rPr>
                <w:rFonts w:ascii="Times New Roman"/>
                <w:sz w:val="24"/>
              </w:rPr>
            </w:pPr>
          </w:p>
        </w:tc>
        <w:tc>
          <w:tcPr>
            <w:tcW w:w="8380" w:type="dxa"/>
            <w:tcBorders>
              <w:top w:val="nil"/>
              <w:left w:val="single" w:sz="4" w:space="0" w:color="000000"/>
            </w:tcBorders>
          </w:tcPr>
          <w:p>
            <w:pPr>
              <w:pStyle w:val="TableParagraph"/>
              <w:spacing w:before="83"/>
              <w:ind w:left="592"/>
              <w:rPr>
                <w:b/>
                <w:sz w:val="24"/>
              </w:rPr>
            </w:pPr>
            <w:r>
              <w:rPr>
                <w:rFonts w:ascii="Times New Roman" w:eastAsia="Times New Roman"/>
                <w:b/>
                <w:sz w:val="24"/>
              </w:rPr>
              <w:t>2</w:t>
            </w:r>
            <w:r>
              <w:rPr>
                <w:b/>
                <w:sz w:val="24"/>
              </w:rPr>
              <w:t>、施工布置</w:t>
            </w:r>
          </w:p>
        </w:tc>
      </w:tr>
    </w:tbl>
    <w:p>
      <w:pPr>
        <w:spacing w:after="0"/>
        <w:rPr>
          <w:sz w:val="24"/>
        </w:rPr>
        <w:sectPr>
          <w:pgSz w:w="11910" w:h="16840"/>
          <w:pgMar w:header="0" w:footer="963" w:top="1420" w:bottom="1160" w:left="1220" w:right="1120"/>
        </w:sectPr>
      </w:pP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0"/>
        <w:gridCol w:w="8380"/>
      </w:tblGrid>
      <w:tr>
        <w:trPr>
          <w:trHeight w:val="7003" w:hRule="atLeast"/>
        </w:trPr>
        <w:tc>
          <w:tcPr>
            <w:tcW w:w="710" w:type="dxa"/>
            <w:tcBorders>
              <w:bottom w:val="single" w:sz="4" w:space="0" w:color="000000"/>
              <w:right w:val="single" w:sz="4" w:space="0" w:color="000000"/>
            </w:tcBorders>
          </w:tcPr>
          <w:p>
            <w:pPr>
              <w:pStyle w:val="TableParagraph"/>
              <w:rPr>
                <w:rFonts w:ascii="Times New Roman"/>
                <w:sz w:val="22"/>
              </w:rPr>
            </w:pPr>
          </w:p>
        </w:tc>
        <w:tc>
          <w:tcPr>
            <w:tcW w:w="8380" w:type="dxa"/>
            <w:tcBorders>
              <w:left w:val="single" w:sz="4" w:space="0" w:color="000000"/>
              <w:bottom w:val="single" w:sz="4" w:space="0" w:color="000000"/>
            </w:tcBorders>
          </w:tcPr>
          <w:p>
            <w:pPr>
              <w:pStyle w:val="TableParagraph"/>
              <w:spacing w:line="364" w:lineRule="auto"/>
              <w:ind w:left="110" w:right="-44" w:firstLine="480"/>
              <w:rPr>
                <w:sz w:val="24"/>
              </w:rPr>
            </w:pPr>
            <w:r>
              <w:rPr>
                <w:spacing w:val="-10"/>
                <w:sz w:val="24"/>
              </w:rPr>
              <w:t>项目无需设置取、弃土场、施工便道，项目施工场地也不设置施工生活区。项目临时工程主要为临时堆场（暂定位于场地南侧）、沉淀池等。</w:t>
            </w:r>
          </w:p>
          <w:p>
            <w:pPr>
              <w:pStyle w:val="TableParagraph"/>
              <w:spacing w:line="307" w:lineRule="exact"/>
              <w:ind w:left="592"/>
              <w:rPr>
                <w:b/>
                <w:sz w:val="24"/>
              </w:rPr>
            </w:pPr>
            <w:r>
              <w:rPr>
                <w:rFonts w:ascii="Times New Roman" w:eastAsia="Times New Roman"/>
                <w:b/>
                <w:sz w:val="24"/>
              </w:rPr>
              <w:t>3</w:t>
            </w:r>
            <w:r>
              <w:rPr>
                <w:b/>
                <w:sz w:val="24"/>
              </w:rPr>
              <w:t>、征地拆迁及土石方</w:t>
            </w:r>
          </w:p>
          <w:p>
            <w:pPr>
              <w:pStyle w:val="TableParagraph"/>
              <w:spacing w:line="364" w:lineRule="auto" w:before="160"/>
              <w:ind w:left="110" w:right="83" w:firstLine="480"/>
              <w:jc w:val="both"/>
              <w:rPr>
                <w:sz w:val="24"/>
              </w:rPr>
            </w:pPr>
            <w:r>
              <w:rPr>
                <w:spacing w:val="-6"/>
                <w:sz w:val="24"/>
              </w:rPr>
              <w:t>项目总用地面积约 </w:t>
            </w:r>
            <w:r>
              <w:rPr>
                <w:rFonts w:ascii="Times New Roman" w:eastAsia="Times New Roman"/>
                <w:sz w:val="24"/>
              </w:rPr>
              <w:t>10024.40m</w:t>
            </w:r>
            <w:r>
              <w:rPr>
                <w:rFonts w:ascii="Times New Roman" w:eastAsia="Times New Roman"/>
                <w:sz w:val="24"/>
                <w:vertAlign w:val="superscript"/>
              </w:rPr>
              <w:t>2</w:t>
            </w:r>
            <w:r>
              <w:rPr>
                <w:sz w:val="24"/>
                <w:vertAlign w:val="baseline"/>
              </w:rPr>
              <w:t>（</w:t>
            </w:r>
            <w:r>
              <w:rPr>
                <w:spacing w:val="-16"/>
                <w:sz w:val="24"/>
                <w:vertAlign w:val="baseline"/>
              </w:rPr>
              <w:t>约合 </w:t>
            </w:r>
            <w:r>
              <w:rPr>
                <w:rFonts w:ascii="Times New Roman" w:eastAsia="Times New Roman"/>
                <w:sz w:val="24"/>
                <w:vertAlign w:val="baseline"/>
              </w:rPr>
              <w:t>15.04 </w:t>
            </w:r>
            <w:r>
              <w:rPr>
                <w:sz w:val="24"/>
                <w:vertAlign w:val="baseline"/>
              </w:rPr>
              <w:t>亩），为国有建设用地（已签订国有建设用地使用权出让合同）</w:t>
            </w:r>
            <w:r>
              <w:rPr>
                <w:spacing w:val="-1"/>
                <w:sz w:val="24"/>
                <w:vertAlign w:val="baseline"/>
              </w:rPr>
              <w:t>。项目场区现状主要为荒地和灌草丛，无工</w:t>
            </w:r>
            <w:r>
              <w:rPr>
                <w:sz w:val="24"/>
                <w:vertAlign w:val="baseline"/>
              </w:rPr>
              <w:t>业企业分布。</w:t>
            </w:r>
          </w:p>
          <w:p>
            <w:pPr>
              <w:pStyle w:val="TableParagraph"/>
              <w:spacing w:line="364" w:lineRule="auto"/>
              <w:ind w:left="110" w:right="83" w:firstLine="480"/>
              <w:jc w:val="right"/>
              <w:rPr>
                <w:sz w:val="24"/>
              </w:rPr>
            </w:pPr>
            <w:r>
              <w:rPr>
                <w:spacing w:val="-1"/>
                <w:sz w:val="24"/>
                <w:u w:val="single"/>
              </w:rPr>
              <w:t>项目场地内西部较平整，东边低洼，项目表土剥离后回用于绿化种植土。</w:t>
            </w:r>
            <w:r>
              <w:rPr>
                <w:spacing w:val="-11"/>
                <w:sz w:val="24"/>
              </w:rPr>
              <w:t>项目挖方约 </w:t>
            </w:r>
            <w:r>
              <w:rPr>
                <w:rFonts w:ascii="Times New Roman" w:eastAsia="Times New Roman"/>
                <w:sz w:val="24"/>
              </w:rPr>
              <w:t>2.1 </w:t>
            </w:r>
            <w:r>
              <w:rPr>
                <w:spacing w:val="-30"/>
                <w:sz w:val="24"/>
              </w:rPr>
              <w:t>万 </w:t>
            </w:r>
            <w:r>
              <w:rPr>
                <w:rFonts w:ascii="Times New Roman" w:eastAsia="Times New Roman"/>
                <w:spacing w:val="-9"/>
                <w:sz w:val="24"/>
              </w:rPr>
              <w:t>m</w:t>
            </w:r>
            <w:r>
              <w:rPr>
                <w:rFonts w:ascii="Times New Roman" w:eastAsia="Times New Roman"/>
                <w:spacing w:val="-9"/>
                <w:sz w:val="24"/>
                <w:vertAlign w:val="superscript"/>
              </w:rPr>
              <w:t>3</w:t>
            </w:r>
            <w:r>
              <w:rPr>
                <w:spacing w:val="-15"/>
                <w:sz w:val="24"/>
                <w:vertAlign w:val="baseline"/>
              </w:rPr>
              <w:t>，填方约 </w:t>
            </w:r>
            <w:r>
              <w:rPr>
                <w:rFonts w:ascii="Times New Roman" w:eastAsia="Times New Roman"/>
                <w:sz w:val="24"/>
                <w:vertAlign w:val="baseline"/>
              </w:rPr>
              <w:t>0.8 </w:t>
            </w:r>
            <w:r>
              <w:rPr>
                <w:spacing w:val="-30"/>
                <w:sz w:val="24"/>
                <w:vertAlign w:val="baseline"/>
              </w:rPr>
              <w:t>万 </w:t>
            </w:r>
            <w:r>
              <w:rPr>
                <w:rFonts w:ascii="Times New Roman" w:eastAsia="Times New Roman"/>
                <w:spacing w:val="-9"/>
                <w:sz w:val="24"/>
                <w:vertAlign w:val="baseline"/>
              </w:rPr>
              <w:t>m</w:t>
            </w:r>
            <w:r>
              <w:rPr>
                <w:rFonts w:ascii="Times New Roman" w:eastAsia="Times New Roman"/>
                <w:spacing w:val="-9"/>
                <w:sz w:val="24"/>
                <w:vertAlign w:val="superscript"/>
              </w:rPr>
              <w:t>3</w:t>
            </w:r>
            <w:r>
              <w:rPr>
                <w:spacing w:val="-15"/>
                <w:sz w:val="24"/>
                <w:vertAlign w:val="baseline"/>
              </w:rPr>
              <w:t>，弃方约 </w:t>
            </w:r>
            <w:r>
              <w:rPr>
                <w:rFonts w:ascii="Times New Roman" w:eastAsia="Times New Roman"/>
                <w:sz w:val="24"/>
                <w:vertAlign w:val="baseline"/>
              </w:rPr>
              <w:t>1.3 </w:t>
            </w:r>
            <w:r>
              <w:rPr>
                <w:spacing w:val="-30"/>
                <w:sz w:val="24"/>
                <w:vertAlign w:val="baseline"/>
              </w:rPr>
              <w:t>万 </w:t>
            </w:r>
            <w:r>
              <w:rPr>
                <w:rFonts w:ascii="Times New Roman" w:eastAsia="Times New Roman"/>
                <w:spacing w:val="-9"/>
                <w:sz w:val="24"/>
                <w:vertAlign w:val="baseline"/>
              </w:rPr>
              <w:t>m</w:t>
            </w:r>
            <w:r>
              <w:rPr>
                <w:rFonts w:ascii="Times New Roman" w:eastAsia="Times New Roman"/>
                <w:spacing w:val="-9"/>
                <w:sz w:val="24"/>
                <w:vertAlign w:val="superscript"/>
              </w:rPr>
              <w:t>3</w:t>
            </w:r>
            <w:r>
              <w:rPr>
                <w:spacing w:val="-3"/>
                <w:sz w:val="24"/>
                <w:vertAlign w:val="baseline"/>
              </w:rPr>
              <w:t>，项目弃方委托专业</w:t>
            </w:r>
            <w:r>
              <w:rPr>
                <w:spacing w:val="-3"/>
                <w:sz w:val="24"/>
                <w:u w:val="single"/>
                <w:vertAlign w:val="baseline"/>
              </w:rPr>
              <w:t>渣土工程公司运往昭山渣土场（</w:t>
            </w:r>
            <w:r>
              <w:rPr>
                <w:spacing w:val="-4"/>
                <w:sz w:val="24"/>
                <w:u w:val="single"/>
                <w:vertAlign w:val="baseline"/>
              </w:rPr>
              <w:t>非本项目配套建设弃土场，位于芙蓉大道和红</w:t>
            </w:r>
            <w:r>
              <w:rPr>
                <w:spacing w:val="-220"/>
                <w:sz w:val="24"/>
                <w:u w:val="single"/>
                <w:vertAlign w:val="baseline"/>
              </w:rPr>
              <w:t>易</w:t>
            </w:r>
            <w:r>
              <w:rPr>
                <w:spacing w:val="-10"/>
                <w:sz w:val="24"/>
                <w:u w:val="single"/>
                <w:vertAlign w:val="baseline"/>
              </w:rPr>
              <w:t>路交叉口南侧，占地面积约 </w:t>
            </w:r>
            <w:r>
              <w:rPr>
                <w:rFonts w:ascii="Times New Roman" w:eastAsia="Times New Roman"/>
                <w:sz w:val="24"/>
                <w:u w:val="single"/>
                <w:vertAlign w:val="baseline"/>
              </w:rPr>
              <w:t>340 </w:t>
            </w:r>
            <w:r>
              <w:rPr>
                <w:spacing w:val="-9"/>
                <w:sz w:val="24"/>
                <w:u w:val="single"/>
                <w:vertAlign w:val="baseline"/>
              </w:rPr>
              <w:t>亩，剩余容量充裕，可满足项目需求</w:t>
            </w:r>
            <w:r>
              <w:rPr>
                <w:spacing w:val="-120"/>
                <w:sz w:val="24"/>
                <w:u w:val="single"/>
                <w:vertAlign w:val="baseline"/>
              </w:rPr>
              <w:t>）</w:t>
            </w:r>
            <w:r>
              <w:rPr>
                <w:spacing w:val="-8"/>
                <w:sz w:val="24"/>
                <w:u w:val="single"/>
                <w:vertAlign w:val="baseline"/>
              </w:rPr>
              <w:t>。项目无需设置取、弃土场。此外项目需对填方加强管理，严禁污染土壤进入场区。</w:t>
            </w:r>
            <w:r>
              <w:rPr>
                <w:spacing w:val="-8"/>
                <w:sz w:val="24"/>
                <w:vertAlign w:val="baseline"/>
              </w:rPr>
              <w:t>项目弃方可通过芙蓉大道外运。待项目开工建设时，应由渣土公司按照城</w:t>
            </w:r>
          </w:p>
          <w:p>
            <w:pPr>
              <w:pStyle w:val="TableParagraph"/>
              <w:spacing w:line="362" w:lineRule="auto"/>
              <w:ind w:left="110" w:right="87"/>
              <w:jc w:val="right"/>
              <w:rPr>
                <w:sz w:val="24"/>
              </w:rPr>
            </w:pPr>
            <w:r>
              <w:rPr>
                <w:spacing w:val="-1"/>
                <w:sz w:val="24"/>
              </w:rPr>
              <w:t>市渣土管理部门的要求进行统一处理运输。项目在土方开挖装运时若遇干旱有风天气需及时洒水抑尘，运输车辆车辆限制超载，以免沿途洒漏，加盖篷布防</w:t>
            </w:r>
          </w:p>
          <w:p>
            <w:pPr>
              <w:pStyle w:val="TableParagraph"/>
              <w:spacing w:before="1"/>
              <w:ind w:left="110"/>
              <w:rPr>
                <w:sz w:val="24"/>
              </w:rPr>
            </w:pPr>
            <w:r>
              <w:rPr>
                <w:sz w:val="24"/>
              </w:rPr>
              <w:t>止扬尘污染。</w:t>
            </w:r>
          </w:p>
        </w:tc>
      </w:tr>
      <w:tr>
        <w:trPr>
          <w:trHeight w:val="6657" w:hRule="atLeast"/>
        </w:trPr>
        <w:tc>
          <w:tcPr>
            <w:tcW w:w="710" w:type="dxa"/>
            <w:tcBorders>
              <w:top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
              <w:rPr>
                <w:sz w:val="19"/>
              </w:rPr>
            </w:pPr>
          </w:p>
          <w:p>
            <w:pPr>
              <w:pStyle w:val="TableParagraph"/>
              <w:spacing w:line="242" w:lineRule="auto"/>
              <w:ind w:left="114" w:right="98"/>
              <w:rPr>
                <w:sz w:val="24"/>
              </w:rPr>
            </w:pPr>
            <w:r>
              <w:rPr>
                <w:sz w:val="24"/>
              </w:rPr>
              <w:t>施工方案</w:t>
            </w:r>
          </w:p>
        </w:tc>
        <w:tc>
          <w:tcPr>
            <w:tcW w:w="8380" w:type="dxa"/>
            <w:tcBorders>
              <w:top w:val="single" w:sz="4" w:space="0" w:color="000000"/>
              <w:left w:val="single" w:sz="4" w:space="0" w:color="000000"/>
            </w:tcBorders>
          </w:tcPr>
          <w:p>
            <w:pPr>
              <w:pStyle w:val="TableParagraph"/>
              <w:spacing w:before="120"/>
              <w:ind w:left="592"/>
              <w:rPr>
                <w:b/>
                <w:sz w:val="24"/>
              </w:rPr>
            </w:pPr>
            <w:r>
              <w:rPr>
                <w:rFonts w:ascii="Times New Roman" w:eastAsia="Times New Roman"/>
                <w:b/>
                <w:sz w:val="24"/>
              </w:rPr>
              <w:t>1</w:t>
            </w:r>
            <w:r>
              <w:rPr>
                <w:b/>
                <w:sz w:val="24"/>
              </w:rPr>
              <w:t>、施工工艺</w:t>
            </w:r>
          </w:p>
          <w:p>
            <w:pPr>
              <w:pStyle w:val="TableParagraph"/>
              <w:spacing w:before="160"/>
              <w:ind w:left="590"/>
              <w:rPr>
                <w:sz w:val="24"/>
              </w:rPr>
            </w:pPr>
            <w:r>
              <w:rPr>
                <w:sz w:val="24"/>
              </w:rPr>
              <w:t>（</w:t>
            </w:r>
            <w:r>
              <w:rPr>
                <w:rFonts w:ascii="Times New Roman" w:eastAsia="Times New Roman"/>
                <w:sz w:val="24"/>
              </w:rPr>
              <w:t>1</w:t>
            </w:r>
            <w:r>
              <w:rPr>
                <w:sz w:val="24"/>
              </w:rPr>
              <w:t>）施工条件</w:t>
            </w:r>
          </w:p>
          <w:p>
            <w:pPr>
              <w:pStyle w:val="TableParagraph"/>
              <w:numPr>
                <w:ilvl w:val="0"/>
                <w:numId w:val="4"/>
              </w:numPr>
              <w:tabs>
                <w:tab w:pos="1071" w:val="left" w:leader="none"/>
              </w:tabs>
              <w:spacing w:line="240" w:lineRule="auto" w:before="161" w:after="0"/>
              <w:ind w:left="1070" w:right="0" w:hanging="481"/>
              <w:jc w:val="left"/>
              <w:rPr>
                <w:sz w:val="24"/>
              </w:rPr>
            </w:pPr>
            <w:r>
              <w:rPr>
                <w:sz w:val="24"/>
              </w:rPr>
              <w:t>基础设施条件</w:t>
            </w:r>
          </w:p>
          <w:p>
            <w:pPr>
              <w:pStyle w:val="TableParagraph"/>
              <w:spacing w:line="364" w:lineRule="auto" w:before="158"/>
              <w:ind w:left="110" w:right="-44" w:firstLine="480"/>
              <w:rPr>
                <w:sz w:val="24"/>
              </w:rPr>
            </w:pPr>
            <w:r>
              <w:rPr>
                <w:sz w:val="24"/>
              </w:rPr>
              <w:t>本项目周边水、电、气、通讯等各种基础配套设施比较完善。地块西侧紧</w:t>
            </w:r>
            <w:r>
              <w:rPr>
                <w:spacing w:val="-9"/>
                <w:sz w:val="24"/>
              </w:rPr>
              <w:t>临芙蓉大道。芙蓉大道辅道已敷设市政管线，含强弱电线缆及给水管。水、电、气管道均可从周边的芙蓉大道连接市政管网。</w:t>
            </w:r>
          </w:p>
          <w:p>
            <w:pPr>
              <w:pStyle w:val="TableParagraph"/>
              <w:numPr>
                <w:ilvl w:val="0"/>
                <w:numId w:val="4"/>
              </w:numPr>
              <w:tabs>
                <w:tab w:pos="952" w:val="left" w:leader="none"/>
              </w:tabs>
              <w:spacing w:line="307" w:lineRule="exact" w:before="0" w:after="0"/>
              <w:ind w:left="951" w:right="0" w:hanging="362"/>
              <w:jc w:val="left"/>
              <w:rPr>
                <w:sz w:val="24"/>
              </w:rPr>
            </w:pPr>
            <w:r>
              <w:rPr>
                <w:sz w:val="24"/>
              </w:rPr>
              <w:t>施工条件</w:t>
            </w:r>
          </w:p>
          <w:p>
            <w:pPr>
              <w:pStyle w:val="TableParagraph"/>
              <w:spacing w:line="364" w:lineRule="auto" w:before="158"/>
              <w:ind w:left="110" w:right="-44" w:firstLine="480"/>
              <w:rPr>
                <w:sz w:val="24"/>
              </w:rPr>
            </w:pPr>
            <w:r>
              <w:rPr>
                <w:spacing w:val="-11"/>
                <w:sz w:val="24"/>
              </w:rPr>
              <w:t>本项目场址水、电、通讯、道路等市政公共设施基本完善，施工条件很好， 所需建筑材料均易从市场购得且运输十分方便。</w:t>
            </w:r>
          </w:p>
          <w:p>
            <w:pPr>
              <w:pStyle w:val="TableParagraph"/>
              <w:spacing w:line="306" w:lineRule="exact"/>
              <w:ind w:left="590"/>
              <w:rPr>
                <w:sz w:val="24"/>
              </w:rPr>
            </w:pPr>
            <w:r>
              <w:rPr>
                <w:sz w:val="24"/>
              </w:rPr>
              <w:t>（</w:t>
            </w:r>
            <w:r>
              <w:rPr>
                <w:rFonts w:ascii="Times New Roman" w:eastAsia="Times New Roman"/>
                <w:sz w:val="24"/>
              </w:rPr>
              <w:t>2</w:t>
            </w:r>
            <w:r>
              <w:rPr>
                <w:sz w:val="24"/>
              </w:rPr>
              <w:t>）施工工艺</w:t>
            </w:r>
          </w:p>
          <w:p>
            <w:pPr>
              <w:pStyle w:val="TableParagraph"/>
              <w:spacing w:line="364" w:lineRule="auto" w:before="161"/>
              <w:ind w:left="110" w:right="87" w:firstLine="480"/>
              <w:jc w:val="both"/>
              <w:rPr>
                <w:sz w:val="24"/>
              </w:rPr>
            </w:pPr>
            <w:r>
              <w:rPr>
                <w:spacing w:val="-1"/>
                <w:sz w:val="24"/>
              </w:rPr>
              <w:t>施工前对施工范围的草皮、树根、腐植土、垃圾，有机杂质等进行清理干</w:t>
            </w:r>
            <w:r>
              <w:rPr>
                <w:spacing w:val="-11"/>
                <w:sz w:val="24"/>
              </w:rPr>
              <w:t>净。项目土方开挖采用 </w:t>
            </w:r>
            <w:r>
              <w:rPr>
                <w:rFonts w:ascii="Times New Roman" w:eastAsia="Times New Roman"/>
                <w:sz w:val="24"/>
              </w:rPr>
              <w:t>1.0m</w:t>
            </w:r>
            <w:r>
              <w:rPr>
                <w:rFonts w:ascii="Times New Roman" w:eastAsia="Times New Roman"/>
                <w:sz w:val="24"/>
                <w:vertAlign w:val="superscript"/>
              </w:rPr>
              <w:t>3</w:t>
            </w:r>
            <w:r>
              <w:rPr>
                <w:rFonts w:ascii="Times New Roman" w:eastAsia="Times New Roman"/>
                <w:sz w:val="24"/>
                <w:vertAlign w:val="baseline"/>
              </w:rPr>
              <w:t> </w:t>
            </w:r>
            <w:r>
              <w:rPr>
                <w:spacing w:val="-1"/>
                <w:sz w:val="24"/>
                <w:vertAlign w:val="baseline"/>
              </w:rPr>
              <w:t>反铲开挖施工，</w:t>
            </w:r>
            <w:r>
              <w:rPr>
                <w:rFonts w:ascii="Times New Roman" w:eastAsia="Times New Roman"/>
                <w:spacing w:val="-7"/>
                <w:sz w:val="24"/>
                <w:vertAlign w:val="baseline"/>
              </w:rPr>
              <w:t>10t </w:t>
            </w:r>
            <w:r>
              <w:rPr>
                <w:spacing w:val="-4"/>
                <w:sz w:val="24"/>
                <w:vertAlign w:val="baseline"/>
              </w:rPr>
              <w:t>自卸汽车运输。回填土方采用</w:t>
            </w:r>
            <w:r>
              <w:rPr>
                <w:rFonts w:ascii="Times New Roman" w:eastAsia="Times New Roman"/>
                <w:spacing w:val="-4"/>
                <w:sz w:val="24"/>
                <w:vertAlign w:val="baseline"/>
              </w:rPr>
              <w:t>10t </w:t>
            </w:r>
            <w:r>
              <w:rPr>
                <w:spacing w:val="-4"/>
                <w:sz w:val="24"/>
                <w:vertAlign w:val="baseline"/>
              </w:rPr>
              <w:t>自卸汽车运输至工作面，推土机推土入仓。</w:t>
            </w:r>
          </w:p>
          <w:p>
            <w:pPr>
              <w:pStyle w:val="TableParagraph"/>
              <w:spacing w:line="304" w:lineRule="exact"/>
              <w:ind w:left="590"/>
              <w:rPr>
                <w:sz w:val="24"/>
              </w:rPr>
            </w:pPr>
            <w:r>
              <w:rPr>
                <w:sz w:val="24"/>
              </w:rPr>
              <w:t>工程所需混凝土均采用商品混凝土，由混凝土搅拌运输车运至工地现场，</w:t>
            </w:r>
          </w:p>
        </w:tc>
      </w:tr>
    </w:tbl>
    <w:p>
      <w:pPr>
        <w:rPr>
          <w:sz w:val="2"/>
          <w:szCs w:val="2"/>
        </w:rPr>
      </w:pPr>
      <w:r>
        <w:rPr/>
        <w:pict>
          <v:line style="position:absolute;mso-position-horizontal-relative:page;mso-position-vertical-relative:page;z-index:-260587520" from="111.260002pt,250.279984pt" to="519.570002pt,250.279984pt" stroked="true" strokeweight=".600010pt" strokecolor="#000000">
            <v:stroke dashstyle="solid"/>
            <w10:wrap type="none"/>
          </v:line>
        </w:pict>
      </w:r>
    </w:p>
    <w:p>
      <w:pPr>
        <w:spacing w:after="0"/>
        <w:rPr>
          <w:sz w:val="2"/>
          <w:szCs w:val="2"/>
        </w:rPr>
        <w:sectPr>
          <w:pgSz w:w="11910" w:h="16840"/>
          <w:pgMar w:header="0" w:footer="1043" w:top="1420" w:bottom="1160" w:left="1220" w:right="1120"/>
        </w:sectPr>
      </w:pP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0"/>
        <w:gridCol w:w="8380"/>
      </w:tblGrid>
      <w:tr>
        <w:trPr>
          <w:trHeight w:val="13541" w:hRule="atLeast"/>
        </w:trPr>
        <w:tc>
          <w:tcPr>
            <w:tcW w:w="710" w:type="dxa"/>
            <w:tcBorders>
              <w:right w:val="single" w:sz="4" w:space="0" w:color="000000"/>
            </w:tcBorders>
          </w:tcPr>
          <w:p>
            <w:pPr>
              <w:pStyle w:val="TableParagraph"/>
              <w:rPr>
                <w:rFonts w:ascii="Times New Roman"/>
                <w:sz w:val="24"/>
              </w:rPr>
            </w:pPr>
          </w:p>
        </w:tc>
        <w:tc>
          <w:tcPr>
            <w:tcW w:w="8380" w:type="dxa"/>
            <w:tcBorders>
              <w:left w:val="single" w:sz="4" w:space="0" w:color="000000"/>
            </w:tcBorders>
          </w:tcPr>
          <w:p>
            <w:pPr>
              <w:pStyle w:val="TableParagraph"/>
              <w:spacing w:line="307" w:lineRule="exact"/>
              <w:ind w:left="110"/>
              <w:rPr>
                <w:sz w:val="24"/>
              </w:rPr>
            </w:pPr>
            <w:r>
              <w:rPr>
                <w:sz w:val="24"/>
              </w:rPr>
              <w:t>混凝土泵送。</w:t>
            </w:r>
          </w:p>
          <w:p>
            <w:pPr>
              <w:pStyle w:val="TableParagraph"/>
              <w:spacing w:before="161"/>
              <w:ind w:left="590"/>
              <w:rPr>
                <w:sz w:val="24"/>
              </w:rPr>
            </w:pPr>
            <w:r>
              <w:rPr>
                <w:sz w:val="24"/>
              </w:rPr>
              <w:t>项目主体工程施工工艺如下：</w:t>
            </w:r>
          </w:p>
          <w:p>
            <w:pPr>
              <w:pStyle w:val="TableParagraph"/>
              <w:numPr>
                <w:ilvl w:val="0"/>
                <w:numId w:val="5"/>
              </w:numPr>
              <w:tabs>
                <w:tab w:pos="952" w:val="left" w:leader="none"/>
              </w:tabs>
              <w:spacing w:line="240" w:lineRule="auto" w:before="158" w:after="0"/>
              <w:ind w:left="951" w:right="0" w:hanging="362"/>
              <w:jc w:val="left"/>
              <w:rPr>
                <w:sz w:val="24"/>
              </w:rPr>
            </w:pPr>
            <w:r>
              <w:rPr>
                <w:sz w:val="24"/>
              </w:rPr>
              <w:t>挖填土、夯实</w:t>
            </w:r>
          </w:p>
          <w:p>
            <w:pPr>
              <w:pStyle w:val="TableParagraph"/>
              <w:spacing w:line="364" w:lineRule="auto" w:before="160"/>
              <w:ind w:left="110" w:right="85" w:firstLine="480"/>
              <w:jc w:val="both"/>
              <w:rPr>
                <w:sz w:val="24"/>
              </w:rPr>
            </w:pPr>
            <w:r>
              <w:rPr>
                <w:sz w:val="24"/>
              </w:rPr>
              <w:t>根据工程设计，进行土方挖填。填土施工时，一般将软弱土层挖至天然好土，然后作砂框，用平板振荡器挡实，再进行分层填土，然后用压路机分遍压碾，夯实是利用起重机械吊起特制的重锤来冲击基土表面，使地基受到压密。</w:t>
            </w:r>
          </w:p>
          <w:p>
            <w:pPr>
              <w:pStyle w:val="TableParagraph"/>
              <w:numPr>
                <w:ilvl w:val="0"/>
                <w:numId w:val="5"/>
              </w:numPr>
              <w:tabs>
                <w:tab w:pos="952" w:val="left" w:leader="none"/>
              </w:tabs>
              <w:spacing w:line="307" w:lineRule="exact" w:before="0" w:after="0"/>
              <w:ind w:left="951" w:right="0" w:hanging="362"/>
              <w:jc w:val="left"/>
              <w:rPr>
                <w:sz w:val="24"/>
              </w:rPr>
            </w:pPr>
            <w:r>
              <w:rPr>
                <w:sz w:val="24"/>
              </w:rPr>
              <w:t>钻孔灌注桩</w:t>
            </w:r>
          </w:p>
          <w:p>
            <w:pPr>
              <w:pStyle w:val="TableParagraph"/>
              <w:spacing w:line="364" w:lineRule="auto" w:before="158"/>
              <w:ind w:left="110" w:right="87" w:firstLine="480"/>
              <w:jc w:val="both"/>
              <w:rPr>
                <w:sz w:val="24"/>
              </w:rPr>
            </w:pPr>
            <w:r>
              <w:rPr>
                <w:sz w:val="24"/>
              </w:rPr>
              <w:t>钻孔设备钻孔后，用钢筋混凝土浇灌。浇灌时用光元钢做导杆，放入钢筋笼（架），浇注时应随灌、随振、随提棒，振捣均匀，不满振、不过振，防止混凝土不实和素浆上浮。</w:t>
            </w:r>
          </w:p>
          <w:p>
            <w:pPr>
              <w:pStyle w:val="TableParagraph"/>
              <w:numPr>
                <w:ilvl w:val="0"/>
                <w:numId w:val="5"/>
              </w:numPr>
              <w:tabs>
                <w:tab w:pos="952" w:val="left" w:leader="none"/>
              </w:tabs>
              <w:spacing w:line="240" w:lineRule="auto" w:before="0" w:after="0"/>
              <w:ind w:left="951" w:right="0" w:hanging="362"/>
              <w:jc w:val="left"/>
              <w:rPr>
                <w:sz w:val="24"/>
              </w:rPr>
            </w:pPr>
            <w:r>
              <w:rPr>
                <w:sz w:val="24"/>
              </w:rPr>
              <w:t>现浇钢砼柱、梁</w:t>
            </w:r>
          </w:p>
          <w:p>
            <w:pPr>
              <w:pStyle w:val="TableParagraph"/>
              <w:spacing w:line="364" w:lineRule="auto" w:before="158"/>
              <w:ind w:left="110" w:right="-29" w:firstLine="480"/>
              <w:jc w:val="both"/>
              <w:rPr>
                <w:sz w:val="24"/>
              </w:rPr>
            </w:pPr>
            <w:r>
              <w:rPr>
                <w:sz w:val="24"/>
              </w:rPr>
              <w:t>根据施工图纸，首先进行钢筋的配料和加工，钢筋加工主要包括调直、下</w:t>
            </w:r>
            <w:r>
              <w:rPr>
                <w:spacing w:val="-18"/>
                <w:sz w:val="24"/>
              </w:rPr>
              <w:t>料剪 切、接长、弯曲等物理过程，然后进行钢筋的绑扎，安装于架好模板之处。</w:t>
            </w:r>
          </w:p>
          <w:p>
            <w:pPr>
              <w:pStyle w:val="TableParagraph"/>
              <w:spacing w:line="364" w:lineRule="auto"/>
              <w:ind w:left="110" w:right="85" w:firstLine="480"/>
              <w:jc w:val="both"/>
              <w:rPr>
                <w:sz w:val="24"/>
              </w:rPr>
            </w:pPr>
            <w:r>
              <w:rPr>
                <w:spacing w:val="-1"/>
                <w:sz w:val="24"/>
              </w:rPr>
              <w:t>项目使用商品混凝土，根据浇注量、运输距离等选用合适的运输工具，尽</w:t>
            </w:r>
            <w:r>
              <w:rPr>
                <w:spacing w:val="-3"/>
                <w:sz w:val="24"/>
              </w:rPr>
              <w:t>可能及时连续进行浇筑，在下一</w:t>
            </w:r>
            <w:r>
              <w:rPr>
                <w:rFonts w:ascii="Times New Roman" w:eastAsia="Times New Roman"/>
                <w:sz w:val="24"/>
              </w:rPr>
              <w:t>-</w:t>
            </w:r>
            <w:r>
              <w:rPr>
                <w:spacing w:val="-8"/>
                <w:sz w:val="24"/>
              </w:rPr>
              <w:t>层初凝前，将上一层混凝土灌下，并捣实使上</w:t>
            </w:r>
            <w:r>
              <w:rPr>
                <w:sz w:val="24"/>
              </w:rPr>
              <w:t>下层紧密结合。</w:t>
            </w:r>
          </w:p>
          <w:p>
            <w:pPr>
              <w:pStyle w:val="TableParagraph"/>
              <w:spacing w:line="364" w:lineRule="auto"/>
              <w:ind w:left="110" w:right="87" w:firstLine="480"/>
              <w:rPr>
                <w:sz w:val="24"/>
              </w:rPr>
            </w:pPr>
            <w:r>
              <w:rPr>
                <w:sz w:val="24"/>
              </w:rPr>
              <w:t>混凝土成型后，为了保证水泥水化作用能正常进行，采用浇水养护，防止水份过早蒸发或冻结。</w:t>
            </w:r>
          </w:p>
          <w:p>
            <w:pPr>
              <w:pStyle w:val="TableParagraph"/>
              <w:numPr>
                <w:ilvl w:val="0"/>
                <w:numId w:val="5"/>
              </w:numPr>
              <w:tabs>
                <w:tab w:pos="952" w:val="left" w:leader="none"/>
              </w:tabs>
              <w:spacing w:line="307" w:lineRule="exact" w:before="0" w:after="0"/>
              <w:ind w:left="951" w:right="0" w:hanging="362"/>
              <w:jc w:val="left"/>
              <w:rPr>
                <w:sz w:val="24"/>
              </w:rPr>
            </w:pPr>
            <w:r>
              <w:rPr>
                <w:sz w:val="24"/>
              </w:rPr>
              <w:t>砖墙砌筑</w:t>
            </w:r>
          </w:p>
          <w:p>
            <w:pPr>
              <w:pStyle w:val="TableParagraph"/>
              <w:spacing w:line="364" w:lineRule="auto" w:before="157"/>
              <w:ind w:left="110" w:right="85" w:firstLine="480"/>
              <w:jc w:val="both"/>
              <w:rPr>
                <w:sz w:val="24"/>
              </w:rPr>
            </w:pPr>
            <w:r>
              <w:rPr>
                <w:spacing w:val="-1"/>
                <w:sz w:val="24"/>
              </w:rPr>
              <w:t>首先进行水泥砂浆的调配，用水泥砂浆抄平钢砼柱、梁的基面，利用经纬</w:t>
            </w:r>
            <w:r>
              <w:rPr>
                <w:spacing w:val="-8"/>
                <w:sz w:val="24"/>
              </w:rPr>
              <w:t>仪、垂球和龙门板放线</w:t>
            </w:r>
            <w:r>
              <w:rPr>
                <w:rFonts w:ascii="Times New Roman" w:eastAsia="Times New Roman"/>
                <w:sz w:val="24"/>
              </w:rPr>
              <w:t>,</w:t>
            </w:r>
            <w:r>
              <w:rPr>
                <w:spacing w:val="-7"/>
                <w:sz w:val="24"/>
              </w:rPr>
              <w:t>并弹出纵横墙边线。然后在弹好线的基面</w:t>
            </w:r>
            <w:r>
              <w:rPr>
                <w:rFonts w:ascii="Times New Roman" w:eastAsia="Times New Roman"/>
                <w:sz w:val="24"/>
              </w:rPr>
              <w:t>.</w:t>
            </w:r>
            <w:r>
              <w:rPr>
                <w:spacing w:val="-3"/>
                <w:sz w:val="24"/>
              </w:rPr>
              <w:t>上按选定的组</w:t>
            </w:r>
            <w:r>
              <w:rPr>
                <w:spacing w:val="-1"/>
                <w:sz w:val="24"/>
              </w:rPr>
              <w:t>砌方式进行摆脚，立好匹数杆，再据此挂线砌筑。一般采用铺灰挤砌法和铲灰</w:t>
            </w:r>
            <w:r>
              <w:rPr>
                <w:sz w:val="24"/>
              </w:rPr>
              <w:t>挤砌法，砖墙砌筑完毕后，进行勾缝隙。</w:t>
            </w:r>
          </w:p>
          <w:p>
            <w:pPr>
              <w:pStyle w:val="TableParagraph"/>
              <w:numPr>
                <w:ilvl w:val="0"/>
                <w:numId w:val="5"/>
              </w:numPr>
              <w:tabs>
                <w:tab w:pos="952" w:val="left" w:leader="none"/>
              </w:tabs>
              <w:spacing w:line="240" w:lineRule="auto" w:before="0" w:after="0"/>
              <w:ind w:left="951" w:right="0" w:hanging="362"/>
              <w:jc w:val="left"/>
              <w:rPr>
                <w:sz w:val="24"/>
              </w:rPr>
            </w:pPr>
            <w:r>
              <w:rPr>
                <w:sz w:val="24"/>
              </w:rPr>
              <w:t>门窗安装</w:t>
            </w:r>
          </w:p>
          <w:p>
            <w:pPr>
              <w:pStyle w:val="TableParagraph"/>
              <w:spacing w:line="364" w:lineRule="auto" w:before="158"/>
              <w:ind w:left="110" w:right="-44" w:firstLine="480"/>
              <w:rPr>
                <w:sz w:val="24"/>
              </w:rPr>
            </w:pPr>
            <w:r>
              <w:rPr>
                <w:spacing w:val="-11"/>
                <w:sz w:val="24"/>
              </w:rPr>
              <w:t>利用外购门、窗、配件进行门窗安装，主要污染物是加工器械产生的噪声， 粉尘以及建筑垃圾。</w:t>
            </w:r>
          </w:p>
          <w:p>
            <w:pPr>
              <w:pStyle w:val="TableParagraph"/>
              <w:numPr>
                <w:ilvl w:val="0"/>
                <w:numId w:val="5"/>
              </w:numPr>
              <w:tabs>
                <w:tab w:pos="952" w:val="left" w:leader="none"/>
              </w:tabs>
              <w:spacing w:line="307" w:lineRule="exact" w:before="0" w:after="0"/>
              <w:ind w:left="951" w:right="0" w:hanging="362"/>
              <w:jc w:val="left"/>
              <w:rPr>
                <w:sz w:val="24"/>
              </w:rPr>
            </w:pPr>
            <w:r>
              <w:rPr>
                <w:sz w:val="24"/>
              </w:rPr>
              <w:t>屋面制作</w:t>
            </w:r>
          </w:p>
          <w:p>
            <w:pPr>
              <w:pStyle w:val="TableParagraph"/>
              <w:spacing w:line="460" w:lineRule="atLeast" w:before="8"/>
              <w:ind w:left="110" w:right="84" w:firstLine="480"/>
              <w:rPr>
                <w:sz w:val="24"/>
              </w:rPr>
            </w:pPr>
            <w:r>
              <w:rPr>
                <w:sz w:val="24"/>
              </w:rPr>
              <w:t>屋面由结构层、防水层和保护层组成。平屋面做法是在现浇制板上刷一道结合水泥浆，隔气层一道，建隔热层，再抹含防水剂的水泥砂浆，表面罩一层</w:t>
            </w:r>
          </w:p>
        </w:tc>
      </w:tr>
    </w:tbl>
    <w:p>
      <w:pPr>
        <w:spacing w:after="0" w:line="460" w:lineRule="atLeast"/>
        <w:rPr>
          <w:sz w:val="24"/>
        </w:rPr>
        <w:sectPr>
          <w:pgSz w:w="11910" w:h="16840"/>
          <w:pgMar w:header="0" w:footer="963" w:top="1420" w:bottom="1160" w:left="1220" w:right="1120"/>
        </w:sectPr>
      </w:pP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0"/>
        <w:gridCol w:w="8380"/>
      </w:tblGrid>
      <w:tr>
        <w:trPr>
          <w:trHeight w:val="6485" w:hRule="atLeast"/>
        </w:trPr>
        <w:tc>
          <w:tcPr>
            <w:tcW w:w="710" w:type="dxa"/>
            <w:tcBorders>
              <w:bottom w:val="single" w:sz="4" w:space="0" w:color="000000"/>
              <w:right w:val="single" w:sz="4" w:space="0" w:color="000000"/>
            </w:tcBorders>
          </w:tcPr>
          <w:p>
            <w:pPr>
              <w:pStyle w:val="TableParagraph"/>
              <w:rPr>
                <w:rFonts w:ascii="Times New Roman"/>
                <w:sz w:val="24"/>
              </w:rPr>
            </w:pPr>
          </w:p>
        </w:tc>
        <w:tc>
          <w:tcPr>
            <w:tcW w:w="8380" w:type="dxa"/>
            <w:tcBorders>
              <w:left w:val="single" w:sz="4" w:space="0" w:color="000000"/>
              <w:bottom w:val="single" w:sz="4" w:space="0" w:color="000000"/>
            </w:tcBorders>
          </w:tcPr>
          <w:p>
            <w:pPr>
              <w:pStyle w:val="TableParagraph"/>
              <w:spacing w:line="307" w:lineRule="exact"/>
              <w:ind w:left="110"/>
              <w:rPr>
                <w:sz w:val="24"/>
              </w:rPr>
            </w:pPr>
            <w:r>
              <w:rPr>
                <w:sz w:val="24"/>
              </w:rPr>
              <w:t>防水水泥浆。</w:t>
            </w:r>
          </w:p>
          <w:p>
            <w:pPr>
              <w:pStyle w:val="TableParagraph"/>
              <w:numPr>
                <w:ilvl w:val="0"/>
                <w:numId w:val="6"/>
              </w:numPr>
              <w:tabs>
                <w:tab w:pos="952" w:val="left" w:leader="none"/>
              </w:tabs>
              <w:spacing w:line="240" w:lineRule="auto" w:before="161" w:after="0"/>
              <w:ind w:left="951" w:right="0" w:hanging="362"/>
              <w:jc w:val="left"/>
              <w:rPr>
                <w:sz w:val="24"/>
              </w:rPr>
            </w:pPr>
            <w:r>
              <w:rPr>
                <w:sz w:val="24"/>
              </w:rPr>
              <w:t>管线安装</w:t>
            </w:r>
          </w:p>
          <w:p>
            <w:pPr>
              <w:pStyle w:val="TableParagraph"/>
              <w:spacing w:line="364" w:lineRule="auto" w:before="158"/>
              <w:ind w:left="110" w:right="84" w:firstLine="480"/>
              <w:rPr>
                <w:sz w:val="24"/>
              </w:rPr>
            </w:pPr>
            <w:r>
              <w:rPr>
                <w:sz w:val="24"/>
              </w:rPr>
              <w:t>先对管线途经墙壁进行穿孔，对各住房的水、电、燃气、通信等管线进行安装，然后将其固定在墙壁上。</w:t>
            </w:r>
          </w:p>
          <w:p>
            <w:pPr>
              <w:pStyle w:val="TableParagraph"/>
              <w:numPr>
                <w:ilvl w:val="0"/>
                <w:numId w:val="6"/>
              </w:numPr>
              <w:tabs>
                <w:tab w:pos="952" w:val="left" w:leader="none"/>
              </w:tabs>
              <w:spacing w:line="306" w:lineRule="exact" w:before="0" w:after="0"/>
              <w:ind w:left="951" w:right="0" w:hanging="362"/>
              <w:jc w:val="left"/>
              <w:rPr>
                <w:sz w:val="24"/>
              </w:rPr>
            </w:pPr>
            <w:r>
              <w:rPr>
                <w:sz w:val="24"/>
              </w:rPr>
              <w:t>抹灰、贴面</w:t>
            </w:r>
          </w:p>
          <w:p>
            <w:pPr>
              <w:pStyle w:val="TableParagraph"/>
              <w:spacing w:line="364" w:lineRule="auto" w:before="160"/>
              <w:ind w:left="110" w:right="-44" w:firstLine="480"/>
              <w:rPr>
                <w:sz w:val="24"/>
              </w:rPr>
            </w:pPr>
            <w:r>
              <w:rPr>
                <w:spacing w:val="-9"/>
                <w:sz w:val="24"/>
              </w:rPr>
              <w:t>抹灰先外墙后内墙。外墙由上而下，先阳角线、台口线，后抹窗台和墙面。用水泥砂浆抹内外墙，根据要求，对外墙采用灰白色的高档真石漆。</w:t>
            </w:r>
          </w:p>
          <w:p>
            <w:pPr>
              <w:pStyle w:val="TableParagraph"/>
              <w:spacing w:line="306" w:lineRule="exact"/>
              <w:ind w:left="592"/>
              <w:rPr>
                <w:b/>
                <w:sz w:val="24"/>
              </w:rPr>
            </w:pPr>
            <w:r>
              <w:rPr>
                <w:rFonts w:ascii="Times New Roman" w:eastAsia="Times New Roman"/>
                <w:b/>
                <w:sz w:val="24"/>
              </w:rPr>
              <w:t>2</w:t>
            </w:r>
            <w:r>
              <w:rPr>
                <w:b/>
                <w:sz w:val="24"/>
              </w:rPr>
              <w:t>、施工时序及建设周期</w:t>
            </w:r>
          </w:p>
          <w:p>
            <w:pPr>
              <w:pStyle w:val="TableParagraph"/>
              <w:spacing w:before="161"/>
              <w:ind w:left="590" w:right="-29"/>
              <w:rPr>
                <w:sz w:val="24"/>
              </w:rPr>
            </w:pPr>
            <w:r>
              <w:rPr>
                <w:spacing w:val="-10"/>
                <w:sz w:val="24"/>
              </w:rPr>
              <w:t>项目建设期 </w:t>
            </w:r>
            <w:r>
              <w:rPr>
                <w:rFonts w:ascii="Times New Roman" w:eastAsia="Times New Roman"/>
                <w:sz w:val="24"/>
              </w:rPr>
              <w:t>17 </w:t>
            </w:r>
            <w:r>
              <w:rPr>
                <w:sz w:val="24"/>
              </w:rPr>
              <w:t>个月（</w:t>
            </w:r>
            <w:r>
              <w:rPr>
                <w:spacing w:val="-8"/>
                <w:sz w:val="24"/>
              </w:rPr>
              <w:t>其中工程施工期 </w:t>
            </w:r>
            <w:r>
              <w:rPr>
                <w:rFonts w:ascii="Times New Roman" w:eastAsia="Times New Roman"/>
                <w:sz w:val="24"/>
              </w:rPr>
              <w:t>8 </w:t>
            </w:r>
            <w:r>
              <w:rPr>
                <w:sz w:val="24"/>
              </w:rPr>
              <w:t>个月），</w:t>
            </w:r>
            <w:r>
              <w:rPr>
                <w:spacing w:val="-2"/>
                <w:sz w:val="24"/>
              </w:rPr>
              <w:t>项目实施进度安排如下：</w:t>
            </w:r>
          </w:p>
          <w:p>
            <w:pPr>
              <w:pStyle w:val="TableParagraph"/>
              <w:spacing w:line="364" w:lineRule="auto" w:before="158"/>
              <w:ind w:left="110" w:right="-44" w:firstLine="480"/>
              <w:rPr>
                <w:sz w:val="24"/>
              </w:rPr>
            </w:pPr>
            <w:r>
              <w:rPr>
                <w:spacing w:val="-5"/>
                <w:sz w:val="24"/>
              </w:rPr>
              <w:t>（</w:t>
            </w:r>
            <w:r>
              <w:rPr>
                <w:rFonts w:ascii="Times New Roman" w:hAnsi="Times New Roman" w:eastAsia="Times New Roman"/>
                <w:spacing w:val="-5"/>
                <w:sz w:val="24"/>
              </w:rPr>
              <w:t>1</w:t>
            </w:r>
            <w:r>
              <w:rPr>
                <w:spacing w:val="-5"/>
                <w:sz w:val="24"/>
              </w:rPr>
              <w:t>）</w:t>
            </w:r>
            <w:r>
              <w:rPr>
                <w:rFonts w:ascii="Times New Roman" w:hAnsi="Times New Roman" w:eastAsia="Times New Roman"/>
                <w:spacing w:val="-5"/>
                <w:sz w:val="24"/>
              </w:rPr>
              <w:t>2020</w:t>
            </w:r>
            <w:r>
              <w:rPr>
                <w:rFonts w:ascii="Times New Roman" w:hAnsi="Times New Roman" w:eastAsia="Times New Roman"/>
                <w:spacing w:val="6"/>
                <w:sz w:val="24"/>
              </w:rPr>
              <w:t> </w:t>
            </w:r>
            <w:r>
              <w:rPr>
                <w:spacing w:val="-30"/>
                <w:sz w:val="24"/>
              </w:rPr>
              <w:t>年 </w:t>
            </w:r>
            <w:r>
              <w:rPr>
                <w:rFonts w:ascii="Times New Roman" w:hAnsi="Times New Roman" w:eastAsia="Times New Roman"/>
                <w:sz w:val="24"/>
              </w:rPr>
              <w:t>8 </w:t>
            </w:r>
            <w:r>
              <w:rPr>
                <w:sz w:val="24"/>
              </w:rPr>
              <w:t>月</w:t>
            </w:r>
            <w:r>
              <w:rPr>
                <w:rFonts w:ascii="Times New Roman" w:hAnsi="Times New Roman" w:eastAsia="Times New Roman"/>
                <w:sz w:val="24"/>
              </w:rPr>
              <w:t>—2021</w:t>
            </w:r>
            <w:r>
              <w:rPr>
                <w:rFonts w:ascii="Times New Roman" w:hAnsi="Times New Roman" w:eastAsia="Times New Roman"/>
                <w:spacing w:val="2"/>
                <w:sz w:val="24"/>
              </w:rPr>
              <w:t> </w:t>
            </w:r>
            <w:r>
              <w:rPr>
                <w:spacing w:val="-30"/>
                <w:sz w:val="24"/>
              </w:rPr>
              <w:t>年 </w:t>
            </w:r>
            <w:r>
              <w:rPr>
                <w:rFonts w:ascii="Times New Roman" w:hAnsi="Times New Roman" w:eastAsia="Times New Roman"/>
                <w:sz w:val="24"/>
              </w:rPr>
              <w:t>04 </w:t>
            </w:r>
            <w:r>
              <w:rPr>
                <w:spacing w:val="-8"/>
                <w:sz w:val="24"/>
              </w:rPr>
              <w:t>月完成项目立项、场地平整、勘探、设计、招投标等前期准备工作。</w:t>
            </w:r>
          </w:p>
          <w:p>
            <w:pPr>
              <w:pStyle w:val="TableParagraph"/>
              <w:spacing w:line="306" w:lineRule="exact"/>
              <w:ind w:left="590"/>
              <w:rPr>
                <w:sz w:val="24"/>
              </w:rPr>
            </w:pPr>
            <w:r>
              <w:rPr>
                <w:sz w:val="24"/>
              </w:rPr>
              <w:t>（</w:t>
            </w:r>
            <w:r>
              <w:rPr>
                <w:rFonts w:ascii="Times New Roman" w:hAnsi="Times New Roman" w:eastAsia="Times New Roman"/>
                <w:sz w:val="24"/>
              </w:rPr>
              <w:t>2</w:t>
            </w:r>
            <w:r>
              <w:rPr>
                <w:sz w:val="24"/>
              </w:rPr>
              <w:t>）</w:t>
            </w:r>
            <w:r>
              <w:rPr>
                <w:rFonts w:ascii="Times New Roman" w:hAnsi="Times New Roman" w:eastAsia="Times New Roman"/>
                <w:sz w:val="24"/>
              </w:rPr>
              <w:t>2021 </w:t>
            </w:r>
            <w:r>
              <w:rPr>
                <w:sz w:val="24"/>
              </w:rPr>
              <w:t>年 </w:t>
            </w:r>
            <w:r>
              <w:rPr>
                <w:rFonts w:ascii="Times New Roman" w:hAnsi="Times New Roman" w:eastAsia="Times New Roman"/>
                <w:sz w:val="24"/>
              </w:rPr>
              <w:t>05 </w:t>
            </w:r>
            <w:r>
              <w:rPr>
                <w:sz w:val="24"/>
              </w:rPr>
              <w:t>月</w:t>
            </w:r>
            <w:r>
              <w:rPr>
                <w:rFonts w:ascii="Times New Roman" w:hAnsi="Times New Roman" w:eastAsia="Times New Roman"/>
                <w:sz w:val="24"/>
              </w:rPr>
              <w:t>—2021 </w:t>
            </w:r>
            <w:r>
              <w:rPr>
                <w:sz w:val="24"/>
              </w:rPr>
              <w:t>年 </w:t>
            </w:r>
            <w:r>
              <w:rPr>
                <w:rFonts w:ascii="Times New Roman" w:hAnsi="Times New Roman" w:eastAsia="Times New Roman"/>
                <w:sz w:val="24"/>
              </w:rPr>
              <w:t>12 </w:t>
            </w:r>
            <w:r>
              <w:rPr>
                <w:sz w:val="24"/>
              </w:rPr>
              <w:t>月，完成项目主体工程、配套工程等。</w:t>
            </w:r>
          </w:p>
          <w:p>
            <w:pPr>
              <w:pStyle w:val="TableParagraph"/>
              <w:spacing w:before="161"/>
              <w:ind w:left="590"/>
              <w:rPr>
                <w:sz w:val="24"/>
              </w:rPr>
            </w:pPr>
            <w:r>
              <w:rPr>
                <w:sz w:val="24"/>
              </w:rPr>
              <w:t>（</w:t>
            </w:r>
            <w:r>
              <w:rPr>
                <w:rFonts w:ascii="Times New Roman" w:eastAsia="Times New Roman"/>
                <w:sz w:val="24"/>
              </w:rPr>
              <w:t>3</w:t>
            </w:r>
            <w:r>
              <w:rPr>
                <w:sz w:val="24"/>
              </w:rPr>
              <w:t>）</w:t>
            </w:r>
            <w:r>
              <w:rPr>
                <w:rFonts w:ascii="Times New Roman" w:eastAsia="Times New Roman"/>
                <w:sz w:val="24"/>
              </w:rPr>
              <w:t>2021 </w:t>
            </w:r>
            <w:r>
              <w:rPr>
                <w:sz w:val="24"/>
              </w:rPr>
              <w:t>年 </w:t>
            </w:r>
            <w:r>
              <w:rPr>
                <w:rFonts w:ascii="Times New Roman" w:eastAsia="Times New Roman"/>
                <w:sz w:val="24"/>
              </w:rPr>
              <w:t>12 </w:t>
            </w:r>
            <w:r>
              <w:rPr>
                <w:sz w:val="24"/>
              </w:rPr>
              <w:t>月，工程竣工验收，投入运营。</w:t>
            </w:r>
          </w:p>
        </w:tc>
      </w:tr>
      <w:tr>
        <w:trPr>
          <w:trHeight w:val="6957" w:hRule="atLeast"/>
        </w:trPr>
        <w:tc>
          <w:tcPr>
            <w:tcW w:w="710" w:type="dxa"/>
            <w:tcBorders>
              <w:top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
              <w:rPr>
                <w:sz w:val="19"/>
              </w:rPr>
            </w:pPr>
          </w:p>
          <w:p>
            <w:pPr>
              <w:pStyle w:val="TableParagraph"/>
              <w:ind w:left="114"/>
              <w:rPr>
                <w:sz w:val="24"/>
              </w:rPr>
            </w:pPr>
            <w:r>
              <w:rPr>
                <w:sz w:val="24"/>
              </w:rPr>
              <w:t>其他</w:t>
            </w:r>
          </w:p>
        </w:tc>
        <w:tc>
          <w:tcPr>
            <w:tcW w:w="8380" w:type="dxa"/>
            <w:tcBorders>
              <w:top w:val="single" w:sz="4" w:space="0" w:color="000000"/>
              <w:lef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
              <w:rPr>
                <w:sz w:val="19"/>
              </w:rPr>
            </w:pPr>
          </w:p>
          <w:p>
            <w:pPr>
              <w:pStyle w:val="TableParagraph"/>
              <w:ind w:left="22"/>
              <w:jc w:val="center"/>
              <w:rPr>
                <w:sz w:val="24"/>
              </w:rPr>
            </w:pPr>
            <w:r>
              <w:rPr>
                <w:sz w:val="24"/>
              </w:rPr>
              <w:t>无</w:t>
            </w:r>
          </w:p>
        </w:tc>
      </w:tr>
    </w:tbl>
    <w:p>
      <w:pPr>
        <w:spacing w:after="0"/>
        <w:jc w:val="center"/>
        <w:rPr>
          <w:sz w:val="24"/>
        </w:rPr>
        <w:sectPr>
          <w:pgSz w:w="11910" w:h="16840"/>
          <w:pgMar w:header="0" w:footer="1043" w:top="1420" w:bottom="1160" w:left="1220" w:right="1120"/>
        </w:sectPr>
      </w:pPr>
    </w:p>
    <w:p>
      <w:pPr>
        <w:spacing w:before="120"/>
        <w:ind w:left="755" w:right="854" w:firstLine="0"/>
        <w:jc w:val="center"/>
        <w:rPr>
          <w:sz w:val="30"/>
        </w:rPr>
      </w:pPr>
      <w:r>
        <w:rPr>
          <w:sz w:val="30"/>
        </w:rPr>
        <w:t>三、生态环境现状、保护目标及评价标准</w:t>
      </w:r>
    </w:p>
    <w:p>
      <w:pPr>
        <w:pStyle w:val="BodyText"/>
        <w:spacing w:before="7"/>
        <w:rPr>
          <w:sz w:val="27"/>
        </w:rPr>
      </w:pPr>
    </w:p>
    <w:p>
      <w:pPr>
        <w:pStyle w:val="Heading2"/>
        <w:spacing w:before="74"/>
      </w:pPr>
      <w:r>
        <w:rPr>
          <w:rFonts w:ascii="Times New Roman" w:eastAsia="Times New Roman"/>
        </w:rPr>
        <w:t>1</w:t>
      </w:r>
      <w:r>
        <w:rPr/>
        <w:t>、大气环境质量现状</w:t>
      </w:r>
    </w:p>
    <w:p>
      <w:pPr>
        <w:pStyle w:val="BodyText"/>
        <w:spacing w:before="158"/>
        <w:ind w:left="1646"/>
      </w:pPr>
      <w:r>
        <w:rPr>
          <w:spacing w:val="-3"/>
        </w:rPr>
        <w:t>根据《环境影响评价技术导则 大气环境》</w:t>
      </w:r>
      <w:r>
        <w:rPr>
          <w:spacing w:val="8"/>
        </w:rPr>
        <w:t>（</w:t>
      </w:r>
      <w:r>
        <w:rPr>
          <w:rFonts w:ascii="Times New Roman" w:eastAsia="Times New Roman"/>
          <w:w w:val="99"/>
        </w:rPr>
        <w:t>HJ</w:t>
      </w:r>
      <w:r>
        <w:rPr>
          <w:rFonts w:ascii="Times New Roman" w:eastAsia="Times New Roman"/>
          <w:spacing w:val="4"/>
        </w:rPr>
        <w:t>  </w:t>
      </w:r>
      <w:r>
        <w:rPr>
          <w:rFonts w:ascii="Times New Roman" w:eastAsia="Times New Roman"/>
        </w:rPr>
        <w:t>2.2</w:t>
      </w:r>
      <w:r>
        <w:rPr>
          <w:rFonts w:ascii="Times New Roman" w:eastAsia="Times New Roman"/>
          <w:spacing w:val="-1"/>
        </w:rPr>
        <w:t>-</w:t>
      </w:r>
      <w:r>
        <w:rPr>
          <w:rFonts w:ascii="Times New Roman" w:eastAsia="Times New Roman"/>
        </w:rPr>
        <w:t>201</w:t>
      </w:r>
      <w:r>
        <w:rPr>
          <w:rFonts w:ascii="Times New Roman" w:eastAsia="Times New Roman"/>
          <w:spacing w:val="7"/>
        </w:rPr>
        <w:t>8</w:t>
      </w:r>
      <w:r>
        <w:rPr>
          <w:spacing w:val="-113"/>
        </w:rPr>
        <w:t>）</w:t>
      </w:r>
      <w:r>
        <w:rPr>
          <w:spacing w:val="3"/>
        </w:rPr>
        <w:t>，基本污染物</w:t>
      </w:r>
    </w:p>
    <w:p>
      <w:pPr>
        <w:pStyle w:val="BodyText"/>
        <w:spacing w:line="362" w:lineRule="auto" w:before="161"/>
        <w:ind w:left="1166" w:right="365"/>
      </w:pPr>
      <w:r>
        <w:rPr/>
        <w:t>（</w:t>
      </w:r>
      <w:r>
        <w:rPr>
          <w:rFonts w:ascii="Times New Roman" w:eastAsia="Times New Roman"/>
        </w:rPr>
        <w:t>SO</w:t>
      </w:r>
      <w:r>
        <w:rPr>
          <w:rFonts w:ascii="Times New Roman" w:eastAsia="Times New Roman"/>
          <w:vertAlign w:val="subscript"/>
        </w:rPr>
        <w:t>2</w:t>
      </w:r>
      <w:r>
        <w:rPr>
          <w:vertAlign w:val="baseline"/>
        </w:rPr>
        <w:t>、</w:t>
      </w:r>
      <w:r>
        <w:rPr>
          <w:rFonts w:ascii="Times New Roman" w:eastAsia="Times New Roman"/>
          <w:vertAlign w:val="baseline"/>
        </w:rPr>
        <w:t>NO</w:t>
      </w:r>
      <w:r>
        <w:rPr>
          <w:rFonts w:ascii="Times New Roman" w:eastAsia="Times New Roman"/>
          <w:vertAlign w:val="subscript"/>
        </w:rPr>
        <w:t>2</w:t>
      </w:r>
      <w:r>
        <w:rPr>
          <w:vertAlign w:val="baseline"/>
        </w:rPr>
        <w:t>、</w:t>
      </w:r>
      <w:r>
        <w:rPr>
          <w:rFonts w:ascii="Times New Roman" w:eastAsia="Times New Roman"/>
          <w:vertAlign w:val="baseline"/>
        </w:rPr>
        <w:t>PM</w:t>
      </w:r>
      <w:r>
        <w:rPr>
          <w:rFonts w:ascii="Times New Roman" w:eastAsia="Times New Roman"/>
          <w:vertAlign w:val="subscript"/>
        </w:rPr>
        <w:t>10</w:t>
      </w:r>
      <w:r>
        <w:rPr>
          <w:vertAlign w:val="baseline"/>
        </w:rPr>
        <w:t>、</w:t>
      </w:r>
      <w:r>
        <w:rPr>
          <w:rFonts w:ascii="Times New Roman" w:eastAsia="Times New Roman"/>
          <w:vertAlign w:val="baseline"/>
        </w:rPr>
        <w:t>CO</w:t>
      </w:r>
      <w:r>
        <w:rPr>
          <w:vertAlign w:val="baseline"/>
        </w:rPr>
        <w:t>、</w:t>
      </w:r>
      <w:r>
        <w:rPr>
          <w:rFonts w:ascii="Times New Roman" w:eastAsia="Times New Roman"/>
          <w:vertAlign w:val="baseline"/>
        </w:rPr>
        <w:t>O</w:t>
      </w:r>
      <w:r>
        <w:rPr>
          <w:rFonts w:ascii="Times New Roman" w:eastAsia="Times New Roman"/>
          <w:vertAlign w:val="subscript"/>
        </w:rPr>
        <w:t>3</w:t>
      </w:r>
      <w:r>
        <w:rPr>
          <w:vertAlign w:val="baseline"/>
        </w:rPr>
        <w:t>、</w:t>
      </w:r>
      <w:r>
        <w:rPr>
          <w:rFonts w:ascii="Times New Roman" w:eastAsia="Times New Roman"/>
          <w:vertAlign w:val="baseline"/>
        </w:rPr>
        <w:t>PM</w:t>
      </w:r>
      <w:r>
        <w:rPr>
          <w:rFonts w:ascii="Times New Roman" w:eastAsia="Times New Roman"/>
          <w:vertAlign w:val="subscript"/>
        </w:rPr>
        <w:t>2.5</w:t>
      </w:r>
      <w:r>
        <w:rPr>
          <w:vertAlign w:val="baseline"/>
        </w:rPr>
        <w:t>）环境质量现状数据采用湘潭市昭山监测点 </w:t>
      </w:r>
      <w:r>
        <w:rPr>
          <w:rFonts w:ascii="Times New Roman" w:eastAsia="Times New Roman"/>
          <w:vertAlign w:val="baseline"/>
        </w:rPr>
        <w:t>2019 </w:t>
      </w:r>
      <w:r>
        <w:rPr>
          <w:vertAlign w:val="baseline"/>
        </w:rPr>
        <w:t>年 </w:t>
      </w:r>
      <w:r>
        <w:rPr>
          <w:rFonts w:ascii="Times New Roman" w:eastAsia="Times New Roman"/>
          <w:vertAlign w:val="baseline"/>
        </w:rPr>
        <w:t>2 </w:t>
      </w:r>
      <w:r>
        <w:rPr>
          <w:vertAlign w:val="baseline"/>
        </w:rPr>
        <w:t>月</w:t>
      </w:r>
      <w:r>
        <w:rPr>
          <w:rFonts w:ascii="Times New Roman" w:eastAsia="Times New Roman"/>
          <w:vertAlign w:val="baseline"/>
        </w:rPr>
        <w:t>-2020 </w:t>
      </w:r>
      <w:r>
        <w:rPr>
          <w:vertAlign w:val="baseline"/>
        </w:rPr>
        <w:t>年 </w:t>
      </w:r>
      <w:r>
        <w:rPr>
          <w:rFonts w:ascii="Times New Roman" w:eastAsia="Times New Roman"/>
          <w:vertAlign w:val="baseline"/>
        </w:rPr>
        <w:t>1 </w:t>
      </w:r>
      <w:r>
        <w:rPr>
          <w:vertAlign w:val="baseline"/>
        </w:rPr>
        <w:t>月的监测数据进行评价，监测数据见表 </w:t>
      </w:r>
      <w:r>
        <w:rPr>
          <w:rFonts w:ascii="Times New Roman" w:eastAsia="Times New Roman"/>
          <w:vertAlign w:val="baseline"/>
        </w:rPr>
        <w:t>3-1</w:t>
      </w:r>
      <w:r>
        <w:rPr>
          <w:vertAlign w:val="baseline"/>
        </w:rPr>
        <w:t>。</w:t>
      </w:r>
    </w:p>
    <w:p>
      <w:pPr>
        <w:pStyle w:val="Heading2"/>
        <w:tabs>
          <w:tab w:pos="2142" w:val="left" w:leader="none"/>
        </w:tabs>
        <w:spacing w:before="5"/>
        <w:ind w:left="1281"/>
      </w:pPr>
      <w:r>
        <w:rPr/>
        <w:t>表</w:t>
      </w:r>
      <w:r>
        <w:rPr>
          <w:spacing w:val="-60"/>
        </w:rPr>
        <w:t> </w:t>
      </w:r>
      <w:r>
        <w:rPr>
          <w:rFonts w:ascii="Times New Roman" w:eastAsia="Times New Roman"/>
        </w:rPr>
        <w:t>3-1</w:t>
        <w:tab/>
        <w:t>2019 </w:t>
      </w:r>
      <w:r>
        <w:rPr/>
        <w:t>年</w:t>
      </w:r>
      <w:r>
        <w:rPr>
          <w:spacing w:val="-59"/>
        </w:rPr>
        <w:t> </w:t>
      </w:r>
      <w:r>
        <w:rPr>
          <w:rFonts w:ascii="Times New Roman" w:eastAsia="Times New Roman"/>
        </w:rPr>
        <w:t>2 </w:t>
      </w:r>
      <w:r>
        <w:rPr/>
        <w:t>月</w:t>
      </w:r>
      <w:r>
        <w:rPr>
          <w:rFonts w:ascii="Times New Roman" w:eastAsia="Times New Roman"/>
        </w:rPr>
        <w:t>-2020</w:t>
      </w:r>
      <w:r>
        <w:rPr>
          <w:rFonts w:ascii="Times New Roman" w:eastAsia="Times New Roman"/>
          <w:spacing w:val="-1"/>
        </w:rPr>
        <w:t> </w:t>
      </w:r>
      <w:r>
        <w:rPr/>
        <w:t>年</w:t>
      </w:r>
      <w:r>
        <w:rPr>
          <w:spacing w:val="-59"/>
        </w:rPr>
        <w:t> </w:t>
      </w:r>
      <w:r>
        <w:rPr>
          <w:rFonts w:ascii="Times New Roman" w:eastAsia="Times New Roman"/>
        </w:rPr>
        <w:t>1 </w:t>
      </w:r>
      <w:r>
        <w:rPr/>
        <w:t>月湘潭市昭山监测点环境空气监测统计结果</w:t>
      </w:r>
    </w:p>
    <w:p>
      <w:pPr>
        <w:spacing w:before="4" w:after="2"/>
        <w:ind w:left="0" w:right="358" w:firstLine="0"/>
        <w:jc w:val="right"/>
        <w:rPr>
          <w:rFonts w:ascii="Times New Roman" w:hAnsi="Times New Roman" w:eastAsia="Times New Roman"/>
          <w:b/>
          <w:sz w:val="24"/>
        </w:rPr>
      </w:pPr>
      <w:r>
        <w:rPr>
          <w:b/>
          <w:w w:val="95"/>
          <w:sz w:val="24"/>
        </w:rPr>
        <w:t>单位：</w:t>
      </w:r>
      <w:r>
        <w:rPr>
          <w:rFonts w:ascii="Times New Roman" w:hAnsi="Times New Roman" w:eastAsia="Times New Roman"/>
          <w:b/>
          <w:w w:val="95"/>
          <w:sz w:val="24"/>
        </w:rPr>
        <w:t>μg/m</w:t>
      </w:r>
      <w:r>
        <w:rPr>
          <w:rFonts w:ascii="Times New Roman" w:hAnsi="Times New Roman" w:eastAsia="Times New Roman"/>
          <w:b/>
          <w:w w:val="95"/>
          <w:sz w:val="24"/>
          <w:vertAlign w:val="superscript"/>
        </w:rPr>
        <w:t>3</w:t>
      </w:r>
    </w:p>
    <w:tbl>
      <w:tblPr>
        <w:tblW w:w="0" w:type="auto"/>
        <w:jc w:val="left"/>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9"/>
        <w:gridCol w:w="1340"/>
        <w:gridCol w:w="1337"/>
        <w:gridCol w:w="1340"/>
        <w:gridCol w:w="1337"/>
        <w:gridCol w:w="1338"/>
      </w:tblGrid>
      <w:tr>
        <w:trPr>
          <w:trHeight w:val="398" w:hRule="atLeast"/>
        </w:trPr>
        <w:tc>
          <w:tcPr>
            <w:tcW w:w="1339" w:type="dxa"/>
          </w:tcPr>
          <w:p>
            <w:pPr>
              <w:pStyle w:val="TableParagraph"/>
              <w:spacing w:before="63"/>
              <w:ind w:right="446"/>
              <w:jc w:val="right"/>
              <w:rPr>
                <w:sz w:val="21"/>
              </w:rPr>
            </w:pPr>
            <w:r>
              <w:rPr>
                <w:sz w:val="21"/>
              </w:rPr>
              <w:t>因子</w:t>
            </w:r>
          </w:p>
        </w:tc>
        <w:tc>
          <w:tcPr>
            <w:tcW w:w="1340" w:type="dxa"/>
          </w:tcPr>
          <w:p>
            <w:pPr>
              <w:pStyle w:val="TableParagraph"/>
              <w:spacing w:before="63"/>
              <w:ind w:left="233" w:right="217"/>
              <w:jc w:val="center"/>
              <w:rPr>
                <w:sz w:val="21"/>
              </w:rPr>
            </w:pPr>
            <w:r>
              <w:rPr>
                <w:sz w:val="21"/>
              </w:rPr>
              <w:t>评价指标</w:t>
            </w:r>
          </w:p>
        </w:tc>
        <w:tc>
          <w:tcPr>
            <w:tcW w:w="1337" w:type="dxa"/>
          </w:tcPr>
          <w:p>
            <w:pPr>
              <w:pStyle w:val="TableParagraph"/>
              <w:spacing w:before="63"/>
              <w:ind w:left="107" w:right="98"/>
              <w:jc w:val="center"/>
              <w:rPr>
                <w:sz w:val="21"/>
              </w:rPr>
            </w:pPr>
            <w:r>
              <w:rPr>
                <w:sz w:val="21"/>
              </w:rPr>
              <w:t>监测浓度</w:t>
            </w:r>
          </w:p>
        </w:tc>
        <w:tc>
          <w:tcPr>
            <w:tcW w:w="1340" w:type="dxa"/>
          </w:tcPr>
          <w:p>
            <w:pPr>
              <w:pStyle w:val="TableParagraph"/>
              <w:spacing w:before="63"/>
              <w:ind w:left="231" w:right="217"/>
              <w:jc w:val="center"/>
              <w:rPr>
                <w:sz w:val="21"/>
              </w:rPr>
            </w:pPr>
            <w:r>
              <w:rPr>
                <w:sz w:val="21"/>
              </w:rPr>
              <w:t>标准值</w:t>
            </w:r>
          </w:p>
        </w:tc>
        <w:tc>
          <w:tcPr>
            <w:tcW w:w="1337" w:type="dxa"/>
          </w:tcPr>
          <w:p>
            <w:pPr>
              <w:pStyle w:val="TableParagraph"/>
              <w:spacing w:before="63"/>
              <w:ind w:left="107" w:right="-15"/>
              <w:jc w:val="center"/>
              <w:rPr>
                <w:sz w:val="21"/>
              </w:rPr>
            </w:pPr>
            <w:r>
              <w:rPr>
                <w:spacing w:val="-2"/>
                <w:sz w:val="21"/>
              </w:rPr>
              <w:t>占标率</w:t>
            </w:r>
            <w:r>
              <w:rPr>
                <w:sz w:val="21"/>
              </w:rPr>
              <w:t>（</w:t>
            </w:r>
            <w:r>
              <w:rPr>
                <w:rFonts w:ascii="Times New Roman" w:eastAsia="Times New Roman"/>
                <w:position w:val="1"/>
                <w:sz w:val="21"/>
              </w:rPr>
              <w:t>%</w:t>
            </w:r>
            <w:r>
              <w:rPr>
                <w:sz w:val="21"/>
              </w:rPr>
              <w:t>）</w:t>
            </w:r>
          </w:p>
        </w:tc>
        <w:tc>
          <w:tcPr>
            <w:tcW w:w="1338" w:type="dxa"/>
          </w:tcPr>
          <w:p>
            <w:pPr>
              <w:pStyle w:val="TableParagraph"/>
              <w:spacing w:before="63"/>
              <w:ind w:left="227" w:right="221"/>
              <w:jc w:val="center"/>
              <w:rPr>
                <w:sz w:val="21"/>
              </w:rPr>
            </w:pPr>
            <w:r>
              <w:rPr>
                <w:sz w:val="21"/>
              </w:rPr>
              <w:t>达标情况</w:t>
            </w:r>
          </w:p>
        </w:tc>
      </w:tr>
      <w:tr>
        <w:trPr>
          <w:trHeight w:val="396" w:hRule="atLeast"/>
        </w:trPr>
        <w:tc>
          <w:tcPr>
            <w:tcW w:w="1339" w:type="dxa"/>
          </w:tcPr>
          <w:p>
            <w:pPr>
              <w:pStyle w:val="TableParagraph"/>
              <w:spacing w:before="70"/>
              <w:ind w:left="480" w:right="471"/>
              <w:jc w:val="center"/>
              <w:rPr>
                <w:rFonts w:ascii="Times New Roman"/>
                <w:sz w:val="21"/>
              </w:rPr>
            </w:pPr>
            <w:r>
              <w:rPr>
                <w:rFonts w:ascii="Times New Roman"/>
                <w:sz w:val="21"/>
              </w:rPr>
              <w:t>SO</w:t>
            </w:r>
            <w:r>
              <w:rPr>
                <w:rFonts w:ascii="Times New Roman"/>
                <w:sz w:val="21"/>
                <w:vertAlign w:val="subscript"/>
              </w:rPr>
              <w:t>2</w:t>
            </w:r>
          </w:p>
        </w:tc>
        <w:tc>
          <w:tcPr>
            <w:tcW w:w="1340" w:type="dxa"/>
          </w:tcPr>
          <w:p>
            <w:pPr>
              <w:pStyle w:val="TableParagraph"/>
              <w:spacing w:before="64"/>
              <w:ind w:left="232" w:right="217"/>
              <w:jc w:val="center"/>
              <w:rPr>
                <w:sz w:val="21"/>
              </w:rPr>
            </w:pPr>
            <w:r>
              <w:rPr>
                <w:sz w:val="21"/>
              </w:rPr>
              <w:t>年均值</w:t>
            </w:r>
          </w:p>
        </w:tc>
        <w:tc>
          <w:tcPr>
            <w:tcW w:w="1337" w:type="dxa"/>
          </w:tcPr>
          <w:p>
            <w:pPr>
              <w:pStyle w:val="TableParagraph"/>
              <w:spacing w:before="70"/>
              <w:ind w:left="107" w:right="100"/>
              <w:jc w:val="center"/>
              <w:rPr>
                <w:rFonts w:ascii="Times New Roman"/>
                <w:sz w:val="21"/>
              </w:rPr>
            </w:pPr>
            <w:r>
              <w:rPr>
                <w:rFonts w:ascii="Times New Roman"/>
                <w:sz w:val="21"/>
              </w:rPr>
              <w:t>10</w:t>
            </w:r>
          </w:p>
        </w:tc>
        <w:tc>
          <w:tcPr>
            <w:tcW w:w="1340" w:type="dxa"/>
          </w:tcPr>
          <w:p>
            <w:pPr>
              <w:pStyle w:val="TableParagraph"/>
              <w:spacing w:before="70"/>
              <w:ind w:left="226" w:right="217"/>
              <w:jc w:val="center"/>
              <w:rPr>
                <w:rFonts w:ascii="Times New Roman"/>
                <w:sz w:val="21"/>
              </w:rPr>
            </w:pPr>
            <w:r>
              <w:rPr>
                <w:rFonts w:ascii="Times New Roman"/>
                <w:sz w:val="21"/>
              </w:rPr>
              <w:t>60</w:t>
            </w:r>
          </w:p>
        </w:tc>
        <w:tc>
          <w:tcPr>
            <w:tcW w:w="1337" w:type="dxa"/>
          </w:tcPr>
          <w:p>
            <w:pPr>
              <w:pStyle w:val="TableParagraph"/>
              <w:spacing w:before="70"/>
              <w:ind w:left="107" w:right="97"/>
              <w:jc w:val="center"/>
              <w:rPr>
                <w:rFonts w:ascii="Times New Roman"/>
                <w:sz w:val="21"/>
              </w:rPr>
            </w:pPr>
            <w:r>
              <w:rPr>
                <w:rFonts w:ascii="Times New Roman"/>
                <w:sz w:val="21"/>
              </w:rPr>
              <w:t>16.7</w:t>
            </w:r>
          </w:p>
        </w:tc>
        <w:tc>
          <w:tcPr>
            <w:tcW w:w="1338" w:type="dxa"/>
          </w:tcPr>
          <w:p>
            <w:pPr>
              <w:pStyle w:val="TableParagraph"/>
              <w:spacing w:before="64"/>
              <w:ind w:left="227" w:right="217"/>
              <w:jc w:val="center"/>
              <w:rPr>
                <w:sz w:val="21"/>
              </w:rPr>
            </w:pPr>
            <w:r>
              <w:rPr>
                <w:sz w:val="21"/>
              </w:rPr>
              <w:t>达标</w:t>
            </w:r>
          </w:p>
        </w:tc>
      </w:tr>
      <w:tr>
        <w:trPr>
          <w:trHeight w:val="397" w:hRule="atLeast"/>
        </w:trPr>
        <w:tc>
          <w:tcPr>
            <w:tcW w:w="1339" w:type="dxa"/>
          </w:tcPr>
          <w:p>
            <w:pPr>
              <w:pStyle w:val="TableParagraph"/>
              <w:spacing w:before="72"/>
              <w:ind w:right="470"/>
              <w:jc w:val="right"/>
              <w:rPr>
                <w:rFonts w:ascii="Times New Roman"/>
                <w:sz w:val="21"/>
              </w:rPr>
            </w:pPr>
            <w:r>
              <w:rPr>
                <w:rFonts w:ascii="Times New Roman"/>
                <w:w w:val="95"/>
                <w:sz w:val="21"/>
              </w:rPr>
              <w:t>NO</w:t>
            </w:r>
            <w:r>
              <w:rPr>
                <w:rFonts w:ascii="Times New Roman"/>
                <w:w w:val="95"/>
                <w:sz w:val="21"/>
                <w:vertAlign w:val="subscript"/>
              </w:rPr>
              <w:t>2</w:t>
            </w:r>
          </w:p>
        </w:tc>
        <w:tc>
          <w:tcPr>
            <w:tcW w:w="1340" w:type="dxa"/>
          </w:tcPr>
          <w:p>
            <w:pPr>
              <w:pStyle w:val="TableParagraph"/>
              <w:spacing w:before="66"/>
              <w:ind w:left="232" w:right="217"/>
              <w:jc w:val="center"/>
              <w:rPr>
                <w:sz w:val="21"/>
              </w:rPr>
            </w:pPr>
            <w:r>
              <w:rPr>
                <w:sz w:val="21"/>
              </w:rPr>
              <w:t>年均值</w:t>
            </w:r>
          </w:p>
        </w:tc>
        <w:tc>
          <w:tcPr>
            <w:tcW w:w="1337" w:type="dxa"/>
          </w:tcPr>
          <w:p>
            <w:pPr>
              <w:pStyle w:val="TableParagraph"/>
              <w:spacing w:before="72"/>
              <w:ind w:left="107" w:right="100"/>
              <w:jc w:val="center"/>
              <w:rPr>
                <w:rFonts w:ascii="Times New Roman"/>
                <w:sz w:val="21"/>
              </w:rPr>
            </w:pPr>
            <w:r>
              <w:rPr>
                <w:rFonts w:ascii="Times New Roman"/>
                <w:sz w:val="21"/>
              </w:rPr>
              <w:t>33</w:t>
            </w:r>
          </w:p>
        </w:tc>
        <w:tc>
          <w:tcPr>
            <w:tcW w:w="1340" w:type="dxa"/>
          </w:tcPr>
          <w:p>
            <w:pPr>
              <w:pStyle w:val="TableParagraph"/>
              <w:spacing w:before="72"/>
              <w:ind w:left="226" w:right="217"/>
              <w:jc w:val="center"/>
              <w:rPr>
                <w:rFonts w:ascii="Times New Roman"/>
                <w:sz w:val="21"/>
              </w:rPr>
            </w:pPr>
            <w:r>
              <w:rPr>
                <w:rFonts w:ascii="Times New Roman"/>
                <w:sz w:val="21"/>
              </w:rPr>
              <w:t>40</w:t>
            </w:r>
          </w:p>
        </w:tc>
        <w:tc>
          <w:tcPr>
            <w:tcW w:w="1337" w:type="dxa"/>
          </w:tcPr>
          <w:p>
            <w:pPr>
              <w:pStyle w:val="TableParagraph"/>
              <w:spacing w:before="72"/>
              <w:ind w:left="107" w:right="97"/>
              <w:jc w:val="center"/>
              <w:rPr>
                <w:rFonts w:ascii="Times New Roman"/>
                <w:sz w:val="21"/>
              </w:rPr>
            </w:pPr>
            <w:r>
              <w:rPr>
                <w:rFonts w:ascii="Times New Roman"/>
                <w:sz w:val="21"/>
              </w:rPr>
              <w:t>82.5</w:t>
            </w:r>
          </w:p>
        </w:tc>
        <w:tc>
          <w:tcPr>
            <w:tcW w:w="1338" w:type="dxa"/>
          </w:tcPr>
          <w:p>
            <w:pPr>
              <w:pStyle w:val="TableParagraph"/>
              <w:spacing w:before="66"/>
              <w:ind w:left="227" w:right="217"/>
              <w:jc w:val="center"/>
              <w:rPr>
                <w:sz w:val="21"/>
              </w:rPr>
            </w:pPr>
            <w:r>
              <w:rPr>
                <w:sz w:val="21"/>
              </w:rPr>
              <w:t>达标</w:t>
            </w:r>
          </w:p>
        </w:tc>
      </w:tr>
      <w:tr>
        <w:trPr>
          <w:trHeight w:val="398" w:hRule="atLeast"/>
        </w:trPr>
        <w:tc>
          <w:tcPr>
            <w:tcW w:w="1339" w:type="dxa"/>
          </w:tcPr>
          <w:p>
            <w:pPr>
              <w:pStyle w:val="TableParagraph"/>
              <w:spacing w:before="72"/>
              <w:ind w:right="436"/>
              <w:jc w:val="right"/>
              <w:rPr>
                <w:rFonts w:ascii="Times New Roman"/>
                <w:sz w:val="21"/>
              </w:rPr>
            </w:pPr>
            <w:r>
              <w:rPr>
                <w:rFonts w:ascii="Times New Roman"/>
                <w:w w:val="95"/>
                <w:sz w:val="21"/>
              </w:rPr>
              <w:t>PM</w:t>
            </w:r>
            <w:r>
              <w:rPr>
                <w:rFonts w:ascii="Times New Roman"/>
                <w:w w:val="95"/>
                <w:sz w:val="21"/>
                <w:vertAlign w:val="subscript"/>
              </w:rPr>
              <w:t>10</w:t>
            </w:r>
          </w:p>
        </w:tc>
        <w:tc>
          <w:tcPr>
            <w:tcW w:w="1340" w:type="dxa"/>
          </w:tcPr>
          <w:p>
            <w:pPr>
              <w:pStyle w:val="TableParagraph"/>
              <w:spacing w:before="63"/>
              <w:ind w:left="232" w:right="217"/>
              <w:jc w:val="center"/>
              <w:rPr>
                <w:sz w:val="21"/>
              </w:rPr>
            </w:pPr>
            <w:r>
              <w:rPr>
                <w:sz w:val="21"/>
              </w:rPr>
              <w:t>年均值</w:t>
            </w:r>
          </w:p>
        </w:tc>
        <w:tc>
          <w:tcPr>
            <w:tcW w:w="1337" w:type="dxa"/>
          </w:tcPr>
          <w:p>
            <w:pPr>
              <w:pStyle w:val="TableParagraph"/>
              <w:spacing w:before="72"/>
              <w:ind w:left="107" w:right="100"/>
              <w:jc w:val="center"/>
              <w:rPr>
                <w:rFonts w:ascii="Times New Roman"/>
                <w:sz w:val="21"/>
              </w:rPr>
            </w:pPr>
            <w:r>
              <w:rPr>
                <w:rFonts w:ascii="Times New Roman"/>
                <w:sz w:val="21"/>
              </w:rPr>
              <w:t>63</w:t>
            </w:r>
          </w:p>
        </w:tc>
        <w:tc>
          <w:tcPr>
            <w:tcW w:w="1340" w:type="dxa"/>
          </w:tcPr>
          <w:p>
            <w:pPr>
              <w:pStyle w:val="TableParagraph"/>
              <w:spacing w:before="72"/>
              <w:ind w:left="226" w:right="217"/>
              <w:jc w:val="center"/>
              <w:rPr>
                <w:rFonts w:ascii="Times New Roman"/>
                <w:sz w:val="21"/>
              </w:rPr>
            </w:pPr>
            <w:r>
              <w:rPr>
                <w:rFonts w:ascii="Times New Roman"/>
                <w:sz w:val="21"/>
              </w:rPr>
              <w:t>72</w:t>
            </w:r>
          </w:p>
        </w:tc>
        <w:tc>
          <w:tcPr>
            <w:tcW w:w="1337" w:type="dxa"/>
          </w:tcPr>
          <w:p>
            <w:pPr>
              <w:pStyle w:val="TableParagraph"/>
              <w:spacing w:before="72"/>
              <w:ind w:left="107" w:right="97"/>
              <w:jc w:val="center"/>
              <w:rPr>
                <w:rFonts w:ascii="Times New Roman"/>
                <w:sz w:val="21"/>
              </w:rPr>
            </w:pPr>
            <w:r>
              <w:rPr>
                <w:rFonts w:ascii="Times New Roman"/>
                <w:sz w:val="21"/>
              </w:rPr>
              <w:t>87.5</w:t>
            </w:r>
          </w:p>
        </w:tc>
        <w:tc>
          <w:tcPr>
            <w:tcW w:w="1338" w:type="dxa"/>
          </w:tcPr>
          <w:p>
            <w:pPr>
              <w:pStyle w:val="TableParagraph"/>
              <w:spacing w:before="63"/>
              <w:ind w:left="227" w:right="217"/>
              <w:jc w:val="center"/>
              <w:rPr>
                <w:sz w:val="21"/>
              </w:rPr>
            </w:pPr>
            <w:r>
              <w:rPr>
                <w:sz w:val="21"/>
              </w:rPr>
              <w:t>达标</w:t>
            </w:r>
          </w:p>
        </w:tc>
      </w:tr>
      <w:tr>
        <w:trPr>
          <w:trHeight w:val="544" w:hRule="atLeast"/>
        </w:trPr>
        <w:tc>
          <w:tcPr>
            <w:tcW w:w="1339" w:type="dxa"/>
          </w:tcPr>
          <w:p>
            <w:pPr>
              <w:pStyle w:val="TableParagraph"/>
              <w:spacing w:before="144"/>
              <w:ind w:left="480" w:right="469"/>
              <w:jc w:val="center"/>
              <w:rPr>
                <w:rFonts w:ascii="Times New Roman"/>
                <w:sz w:val="21"/>
              </w:rPr>
            </w:pPr>
            <w:r>
              <w:rPr>
                <w:rFonts w:ascii="Times New Roman"/>
                <w:sz w:val="21"/>
              </w:rPr>
              <w:t>CO</w:t>
            </w:r>
          </w:p>
        </w:tc>
        <w:tc>
          <w:tcPr>
            <w:tcW w:w="1340" w:type="dxa"/>
          </w:tcPr>
          <w:p>
            <w:pPr>
              <w:pStyle w:val="TableParagraph"/>
              <w:spacing w:before="1"/>
              <w:ind w:left="120"/>
              <w:rPr>
                <w:rFonts w:ascii="Times New Roman" w:eastAsia="Times New Roman"/>
                <w:sz w:val="21"/>
              </w:rPr>
            </w:pPr>
            <w:r>
              <w:rPr>
                <w:spacing w:val="-10"/>
                <w:sz w:val="21"/>
              </w:rPr>
              <w:t>日平均第 </w:t>
            </w:r>
            <w:r>
              <w:rPr>
                <w:rFonts w:ascii="Times New Roman" w:eastAsia="Times New Roman"/>
                <w:spacing w:val="-3"/>
                <w:sz w:val="21"/>
              </w:rPr>
              <w:t>95</w:t>
            </w:r>
          </w:p>
          <w:p>
            <w:pPr>
              <w:pStyle w:val="TableParagraph"/>
              <w:spacing w:line="252" w:lineRule="exact" w:before="2"/>
              <w:ind w:left="146"/>
              <w:rPr>
                <w:sz w:val="21"/>
              </w:rPr>
            </w:pPr>
            <w:r>
              <w:rPr>
                <w:spacing w:val="-1"/>
                <w:sz w:val="21"/>
              </w:rPr>
              <w:t>位百分位数</w:t>
            </w:r>
          </w:p>
        </w:tc>
        <w:tc>
          <w:tcPr>
            <w:tcW w:w="1337" w:type="dxa"/>
          </w:tcPr>
          <w:p>
            <w:pPr>
              <w:pStyle w:val="TableParagraph"/>
              <w:spacing w:before="144"/>
              <w:ind w:left="107" w:right="96"/>
              <w:jc w:val="center"/>
              <w:rPr>
                <w:rFonts w:ascii="Times New Roman"/>
                <w:sz w:val="21"/>
              </w:rPr>
            </w:pPr>
            <w:r>
              <w:rPr>
                <w:rFonts w:ascii="Times New Roman"/>
                <w:sz w:val="21"/>
              </w:rPr>
              <w:t>1300</w:t>
            </w:r>
          </w:p>
        </w:tc>
        <w:tc>
          <w:tcPr>
            <w:tcW w:w="1340" w:type="dxa"/>
          </w:tcPr>
          <w:p>
            <w:pPr>
              <w:pStyle w:val="TableParagraph"/>
              <w:spacing w:before="144"/>
              <w:ind w:left="231" w:right="217"/>
              <w:jc w:val="center"/>
              <w:rPr>
                <w:rFonts w:ascii="Times New Roman"/>
                <w:sz w:val="21"/>
              </w:rPr>
            </w:pPr>
            <w:r>
              <w:rPr>
                <w:rFonts w:ascii="Times New Roman"/>
                <w:sz w:val="21"/>
              </w:rPr>
              <w:t>4000</w:t>
            </w:r>
          </w:p>
        </w:tc>
        <w:tc>
          <w:tcPr>
            <w:tcW w:w="1337" w:type="dxa"/>
          </w:tcPr>
          <w:p>
            <w:pPr>
              <w:pStyle w:val="TableParagraph"/>
              <w:spacing w:before="144"/>
              <w:ind w:left="107" w:right="97"/>
              <w:jc w:val="center"/>
              <w:rPr>
                <w:rFonts w:ascii="Times New Roman"/>
                <w:sz w:val="21"/>
              </w:rPr>
            </w:pPr>
            <w:r>
              <w:rPr>
                <w:rFonts w:ascii="Times New Roman"/>
                <w:sz w:val="21"/>
              </w:rPr>
              <w:t>32.5</w:t>
            </w:r>
          </w:p>
        </w:tc>
        <w:tc>
          <w:tcPr>
            <w:tcW w:w="1338" w:type="dxa"/>
          </w:tcPr>
          <w:p>
            <w:pPr>
              <w:pStyle w:val="TableParagraph"/>
              <w:spacing w:before="137"/>
              <w:ind w:left="227" w:right="217"/>
              <w:jc w:val="center"/>
              <w:rPr>
                <w:sz w:val="21"/>
              </w:rPr>
            </w:pPr>
            <w:r>
              <w:rPr>
                <w:sz w:val="21"/>
              </w:rPr>
              <w:t>达标</w:t>
            </w:r>
          </w:p>
        </w:tc>
      </w:tr>
      <w:tr>
        <w:trPr>
          <w:trHeight w:val="815" w:hRule="atLeast"/>
        </w:trPr>
        <w:tc>
          <w:tcPr>
            <w:tcW w:w="1339" w:type="dxa"/>
          </w:tcPr>
          <w:p>
            <w:pPr>
              <w:pStyle w:val="TableParagraph"/>
              <w:spacing w:before="5"/>
              <w:rPr>
                <w:rFonts w:ascii="Times New Roman"/>
                <w:b/>
                <w:sz w:val="24"/>
              </w:rPr>
            </w:pPr>
          </w:p>
          <w:p>
            <w:pPr>
              <w:pStyle w:val="TableParagraph"/>
              <w:ind w:left="480" w:right="468"/>
              <w:jc w:val="center"/>
              <w:rPr>
                <w:rFonts w:ascii="Times New Roman"/>
                <w:sz w:val="21"/>
              </w:rPr>
            </w:pPr>
            <w:r>
              <w:rPr>
                <w:rFonts w:ascii="Times New Roman"/>
                <w:sz w:val="21"/>
              </w:rPr>
              <w:t>O</w:t>
            </w:r>
            <w:r>
              <w:rPr>
                <w:rFonts w:ascii="Times New Roman"/>
                <w:sz w:val="21"/>
                <w:vertAlign w:val="subscript"/>
              </w:rPr>
              <w:t>3</w:t>
            </w:r>
          </w:p>
        </w:tc>
        <w:tc>
          <w:tcPr>
            <w:tcW w:w="1340" w:type="dxa"/>
          </w:tcPr>
          <w:p>
            <w:pPr>
              <w:pStyle w:val="TableParagraph"/>
              <w:spacing w:line="242" w:lineRule="auto" w:before="1"/>
              <w:ind w:left="146" w:right="127" w:firstLine="26"/>
              <w:rPr>
                <w:sz w:val="21"/>
              </w:rPr>
            </w:pPr>
            <w:r>
              <w:rPr>
                <w:rFonts w:ascii="Times New Roman" w:eastAsia="Times New Roman"/>
                <w:sz w:val="21"/>
              </w:rPr>
              <w:t>8</w:t>
            </w:r>
            <w:r>
              <w:rPr>
                <w:rFonts w:ascii="Times New Roman" w:eastAsia="Times New Roman"/>
                <w:spacing w:val="3"/>
                <w:sz w:val="21"/>
              </w:rPr>
              <w:t> </w:t>
            </w:r>
            <w:r>
              <w:rPr>
                <w:spacing w:val="-2"/>
                <w:sz w:val="21"/>
              </w:rPr>
              <w:t>小时最大</w:t>
            </w:r>
            <w:r>
              <w:rPr>
                <w:spacing w:val="-6"/>
                <w:sz w:val="21"/>
              </w:rPr>
              <w:t>平均浓度第</w:t>
            </w:r>
          </w:p>
          <w:p>
            <w:pPr>
              <w:pStyle w:val="TableParagraph"/>
              <w:spacing w:line="250" w:lineRule="exact" w:before="1"/>
              <w:ind w:left="120"/>
              <w:rPr>
                <w:sz w:val="21"/>
              </w:rPr>
            </w:pPr>
            <w:r>
              <w:rPr>
                <w:rFonts w:ascii="Times New Roman" w:eastAsia="Times New Roman"/>
                <w:sz w:val="21"/>
              </w:rPr>
              <w:t>90</w:t>
            </w:r>
            <w:r>
              <w:rPr>
                <w:rFonts w:ascii="Times New Roman" w:eastAsia="Times New Roman"/>
                <w:spacing w:val="6"/>
                <w:sz w:val="21"/>
              </w:rPr>
              <w:t> </w:t>
            </w:r>
            <w:r>
              <w:rPr>
                <w:spacing w:val="-3"/>
                <w:sz w:val="21"/>
              </w:rPr>
              <w:t>百分位数</w:t>
            </w:r>
          </w:p>
        </w:tc>
        <w:tc>
          <w:tcPr>
            <w:tcW w:w="1337" w:type="dxa"/>
          </w:tcPr>
          <w:p>
            <w:pPr>
              <w:pStyle w:val="TableParagraph"/>
              <w:spacing w:before="5"/>
              <w:rPr>
                <w:rFonts w:ascii="Times New Roman"/>
                <w:b/>
                <w:sz w:val="24"/>
              </w:rPr>
            </w:pPr>
          </w:p>
          <w:p>
            <w:pPr>
              <w:pStyle w:val="TableParagraph"/>
              <w:ind w:left="107" w:right="96"/>
              <w:jc w:val="center"/>
              <w:rPr>
                <w:rFonts w:ascii="Times New Roman"/>
                <w:sz w:val="21"/>
              </w:rPr>
            </w:pPr>
            <w:r>
              <w:rPr>
                <w:rFonts w:ascii="Times New Roman"/>
                <w:sz w:val="21"/>
              </w:rPr>
              <w:t>168</w:t>
            </w:r>
          </w:p>
        </w:tc>
        <w:tc>
          <w:tcPr>
            <w:tcW w:w="1340" w:type="dxa"/>
          </w:tcPr>
          <w:p>
            <w:pPr>
              <w:pStyle w:val="TableParagraph"/>
              <w:spacing w:before="5"/>
              <w:rPr>
                <w:rFonts w:ascii="Times New Roman"/>
                <w:b/>
                <w:sz w:val="24"/>
              </w:rPr>
            </w:pPr>
          </w:p>
          <w:p>
            <w:pPr>
              <w:pStyle w:val="TableParagraph"/>
              <w:ind w:left="231" w:right="217"/>
              <w:jc w:val="center"/>
              <w:rPr>
                <w:rFonts w:ascii="Times New Roman"/>
                <w:sz w:val="21"/>
              </w:rPr>
            </w:pPr>
            <w:r>
              <w:rPr>
                <w:rFonts w:ascii="Times New Roman"/>
                <w:sz w:val="21"/>
              </w:rPr>
              <w:t>160</w:t>
            </w:r>
          </w:p>
        </w:tc>
        <w:tc>
          <w:tcPr>
            <w:tcW w:w="1337" w:type="dxa"/>
          </w:tcPr>
          <w:p>
            <w:pPr>
              <w:pStyle w:val="TableParagraph"/>
              <w:spacing w:before="5"/>
              <w:rPr>
                <w:rFonts w:ascii="Times New Roman"/>
                <w:b/>
                <w:sz w:val="24"/>
              </w:rPr>
            </w:pPr>
          </w:p>
          <w:p>
            <w:pPr>
              <w:pStyle w:val="TableParagraph"/>
              <w:ind w:left="107" w:right="97"/>
              <w:jc w:val="center"/>
              <w:rPr>
                <w:rFonts w:ascii="Times New Roman"/>
                <w:sz w:val="21"/>
              </w:rPr>
            </w:pPr>
            <w:r>
              <w:rPr>
                <w:rFonts w:ascii="Times New Roman"/>
                <w:sz w:val="21"/>
              </w:rPr>
              <w:t>105.0</w:t>
            </w:r>
          </w:p>
        </w:tc>
        <w:tc>
          <w:tcPr>
            <w:tcW w:w="1338" w:type="dxa"/>
          </w:tcPr>
          <w:p>
            <w:pPr>
              <w:pStyle w:val="TableParagraph"/>
              <w:spacing w:before="7"/>
              <w:rPr>
                <w:rFonts w:ascii="Times New Roman"/>
                <w:b/>
                <w:sz w:val="23"/>
              </w:rPr>
            </w:pPr>
          </w:p>
          <w:p>
            <w:pPr>
              <w:pStyle w:val="TableParagraph"/>
              <w:ind w:left="227" w:right="217"/>
              <w:jc w:val="center"/>
              <w:rPr>
                <w:sz w:val="21"/>
              </w:rPr>
            </w:pPr>
            <w:r>
              <w:rPr>
                <w:sz w:val="21"/>
              </w:rPr>
              <w:t>不达标</w:t>
            </w:r>
          </w:p>
        </w:tc>
      </w:tr>
      <w:tr>
        <w:trPr>
          <w:trHeight w:val="397" w:hRule="atLeast"/>
        </w:trPr>
        <w:tc>
          <w:tcPr>
            <w:tcW w:w="1339" w:type="dxa"/>
          </w:tcPr>
          <w:p>
            <w:pPr>
              <w:pStyle w:val="TableParagraph"/>
              <w:spacing w:before="73"/>
              <w:ind w:right="417"/>
              <w:jc w:val="right"/>
              <w:rPr>
                <w:rFonts w:ascii="Times New Roman"/>
                <w:sz w:val="14"/>
              </w:rPr>
            </w:pPr>
            <w:r>
              <w:rPr>
                <w:rFonts w:ascii="Times New Roman"/>
                <w:position w:val="3"/>
                <w:sz w:val="21"/>
              </w:rPr>
              <w:t>PM</w:t>
            </w:r>
            <w:r>
              <w:rPr>
                <w:rFonts w:ascii="Times New Roman"/>
                <w:sz w:val="14"/>
              </w:rPr>
              <w:t>2.5</w:t>
            </w:r>
          </w:p>
        </w:tc>
        <w:tc>
          <w:tcPr>
            <w:tcW w:w="1340" w:type="dxa"/>
          </w:tcPr>
          <w:p>
            <w:pPr>
              <w:pStyle w:val="TableParagraph"/>
              <w:spacing w:before="63"/>
              <w:ind w:left="232" w:right="217"/>
              <w:jc w:val="center"/>
              <w:rPr>
                <w:sz w:val="21"/>
              </w:rPr>
            </w:pPr>
            <w:r>
              <w:rPr>
                <w:sz w:val="21"/>
              </w:rPr>
              <w:t>年均值</w:t>
            </w:r>
          </w:p>
        </w:tc>
        <w:tc>
          <w:tcPr>
            <w:tcW w:w="1337" w:type="dxa"/>
          </w:tcPr>
          <w:p>
            <w:pPr>
              <w:pStyle w:val="TableParagraph"/>
              <w:spacing w:before="72"/>
              <w:ind w:left="107" w:right="100"/>
              <w:jc w:val="center"/>
              <w:rPr>
                <w:rFonts w:ascii="Times New Roman"/>
                <w:sz w:val="21"/>
              </w:rPr>
            </w:pPr>
            <w:r>
              <w:rPr>
                <w:rFonts w:ascii="Times New Roman"/>
                <w:sz w:val="21"/>
              </w:rPr>
              <w:t>48</w:t>
            </w:r>
          </w:p>
        </w:tc>
        <w:tc>
          <w:tcPr>
            <w:tcW w:w="1340" w:type="dxa"/>
          </w:tcPr>
          <w:p>
            <w:pPr>
              <w:pStyle w:val="TableParagraph"/>
              <w:spacing w:before="72"/>
              <w:ind w:left="226" w:right="217"/>
              <w:jc w:val="center"/>
              <w:rPr>
                <w:rFonts w:ascii="Times New Roman"/>
                <w:sz w:val="21"/>
              </w:rPr>
            </w:pPr>
            <w:r>
              <w:rPr>
                <w:rFonts w:ascii="Times New Roman"/>
                <w:sz w:val="21"/>
              </w:rPr>
              <w:t>35</w:t>
            </w:r>
          </w:p>
        </w:tc>
        <w:tc>
          <w:tcPr>
            <w:tcW w:w="1337" w:type="dxa"/>
          </w:tcPr>
          <w:p>
            <w:pPr>
              <w:pStyle w:val="TableParagraph"/>
              <w:spacing w:before="72"/>
              <w:ind w:left="107" w:right="97"/>
              <w:jc w:val="center"/>
              <w:rPr>
                <w:rFonts w:ascii="Times New Roman"/>
                <w:sz w:val="21"/>
              </w:rPr>
            </w:pPr>
            <w:r>
              <w:rPr>
                <w:rFonts w:ascii="Times New Roman"/>
                <w:sz w:val="21"/>
              </w:rPr>
              <w:t>137.1</w:t>
            </w:r>
          </w:p>
        </w:tc>
        <w:tc>
          <w:tcPr>
            <w:tcW w:w="1338" w:type="dxa"/>
          </w:tcPr>
          <w:p>
            <w:pPr>
              <w:pStyle w:val="TableParagraph"/>
              <w:spacing w:before="63"/>
              <w:ind w:left="227" w:right="217"/>
              <w:jc w:val="center"/>
              <w:rPr>
                <w:sz w:val="21"/>
              </w:rPr>
            </w:pPr>
            <w:r>
              <w:rPr>
                <w:sz w:val="21"/>
              </w:rPr>
              <w:t>不达标</w:t>
            </w:r>
          </w:p>
        </w:tc>
      </w:tr>
    </w:tbl>
    <w:p>
      <w:pPr>
        <w:spacing w:after="0"/>
        <w:jc w:val="center"/>
        <w:rPr>
          <w:sz w:val="21"/>
        </w:rPr>
        <w:sectPr>
          <w:pgSz w:w="11910" w:h="16840"/>
          <w:pgMar w:header="0" w:footer="963" w:top="1580" w:bottom="1240" w:left="1220" w:right="1120"/>
        </w:sectPr>
      </w:pPr>
    </w:p>
    <w:p>
      <w:pPr>
        <w:spacing w:line="242" w:lineRule="auto" w:before="39"/>
        <w:ind w:left="290" w:right="0" w:firstLine="0"/>
        <w:jc w:val="left"/>
        <w:rPr>
          <w:sz w:val="21"/>
        </w:rPr>
      </w:pPr>
      <w:r>
        <w:rPr/>
        <w:pict>
          <v:group style="position:absolute;margin-left:68.183998pt;margin-top:119.419983pt;width:459pt;height:636.8pt;mso-position-horizontal-relative:page;mso-position-vertical-relative:page;z-index:-260586496" coordorigin="1364,2388" coordsize="9180,12736">
            <v:rect style="position:absolute;left:1363;top:2388;width:20;height:20" filled="true" fillcolor="#000000" stroked="false">
              <v:fill type="solid"/>
            </v:rect>
            <v:line style="position:absolute" from="1383,2398" to="2273,2398" stroked="true" strokeweight=".96pt" strokecolor="#000000">
              <v:stroke dashstyle="solid"/>
            </v:line>
            <v:rect style="position:absolute;left:2273;top:2388;width:20;height:20" filled="true" fillcolor="#000000" stroked="false">
              <v:fill type="solid"/>
            </v:rect>
            <v:line style="position:absolute" from="2292,2398" to="10523,2398" stroked="true" strokeweight=".96pt" strokecolor="#000000">
              <v:stroke dashstyle="solid"/>
            </v:line>
            <v:rect style="position:absolute;left:10523;top:2388;width:20;height:20" filled="true" fillcolor="#000000" stroked="false">
              <v:fill type="solid"/>
            </v:rect>
            <v:line style="position:absolute" from="1373,2408" to="1373,15124" stroked="true" strokeweight=".96pt" strokecolor="#000000">
              <v:stroke dashstyle="solid"/>
            </v:line>
            <v:line style="position:absolute" from="1383,15115" to="2273,15115" stroked="true" strokeweight=".96002pt" strokecolor="#000000">
              <v:stroke dashstyle="solid"/>
            </v:line>
            <v:line style="position:absolute" from="2278,2408" to="2278,15105" stroked="true" strokeweight=".48pt" strokecolor="#000000">
              <v:stroke dashstyle="solid"/>
            </v:line>
            <v:rect style="position:absolute;left:2273;top:15105;width:20;height:20" filled="true" fillcolor="#000000" stroked="false">
              <v:fill type="solid"/>
            </v:rect>
            <v:line style="position:absolute" from="2292,15115" to="10523,15115" stroked="true" strokeweight=".96002pt" strokecolor="#000000">
              <v:stroke dashstyle="solid"/>
            </v:line>
            <v:line style="position:absolute" from="10533,2408" to="10533,15124" stroked="true" strokeweight=".96002pt" strokecolor="#000000">
              <v:stroke dashstyle="solid"/>
            </v:line>
            <w10:wrap type="none"/>
          </v:group>
        </w:pict>
      </w:r>
      <w:r>
        <w:rPr>
          <w:sz w:val="21"/>
        </w:rPr>
        <w:t>生态环境现状</w:t>
      </w:r>
    </w:p>
    <w:p>
      <w:pPr>
        <w:pStyle w:val="BodyText"/>
        <w:spacing w:line="364" w:lineRule="auto" w:before="120"/>
        <w:ind w:left="202" w:right="356" w:firstLine="482"/>
        <w:jc w:val="both"/>
      </w:pPr>
      <w:r>
        <w:rPr/>
        <w:br w:type="column"/>
      </w:r>
      <w:r>
        <w:rPr/>
        <w:t>由监测数据可知，项目所在区域 </w:t>
      </w:r>
      <w:r>
        <w:rPr>
          <w:rFonts w:ascii="Times New Roman" w:eastAsia="Times New Roman"/>
        </w:rPr>
        <w:t>2019 </w:t>
      </w:r>
      <w:r>
        <w:rPr>
          <w:spacing w:val="-28"/>
        </w:rPr>
        <w:t>年 </w:t>
      </w:r>
      <w:r>
        <w:rPr>
          <w:rFonts w:ascii="Times New Roman" w:eastAsia="Times New Roman"/>
        </w:rPr>
        <w:t>2 </w:t>
      </w:r>
      <w:r>
        <w:rPr/>
        <w:t>月</w:t>
      </w:r>
      <w:r>
        <w:rPr>
          <w:rFonts w:ascii="Times New Roman" w:eastAsia="Times New Roman"/>
        </w:rPr>
        <w:t>-2020 </w:t>
      </w:r>
      <w:r>
        <w:rPr>
          <w:spacing w:val="-28"/>
        </w:rPr>
        <w:t>年 </w:t>
      </w:r>
      <w:r>
        <w:rPr>
          <w:rFonts w:ascii="Times New Roman" w:eastAsia="Times New Roman"/>
        </w:rPr>
        <w:t>1 </w:t>
      </w:r>
      <w:r>
        <w:rPr/>
        <w:t>月昭山监测点环</w:t>
      </w:r>
      <w:r>
        <w:rPr>
          <w:spacing w:val="-9"/>
        </w:rPr>
        <w:t>境空气质量 </w:t>
      </w:r>
      <w:r>
        <w:rPr>
          <w:rFonts w:ascii="Times New Roman" w:eastAsia="Times New Roman"/>
        </w:rPr>
        <w:t>PM</w:t>
      </w:r>
      <w:r>
        <w:rPr>
          <w:rFonts w:ascii="Times New Roman" w:eastAsia="Times New Roman"/>
          <w:vertAlign w:val="subscript"/>
        </w:rPr>
        <w:t>10</w:t>
      </w:r>
      <w:r>
        <w:rPr>
          <w:spacing w:val="-3"/>
          <w:vertAlign w:val="baseline"/>
        </w:rPr>
        <w:t>、</w:t>
      </w:r>
      <w:r>
        <w:rPr>
          <w:rFonts w:ascii="Times New Roman" w:eastAsia="Times New Roman"/>
          <w:vertAlign w:val="baseline"/>
        </w:rPr>
        <w:t>SO</w:t>
      </w:r>
      <w:r>
        <w:rPr>
          <w:rFonts w:ascii="Times New Roman" w:eastAsia="Times New Roman"/>
          <w:vertAlign w:val="subscript"/>
        </w:rPr>
        <w:t>2</w:t>
      </w:r>
      <w:r>
        <w:rPr>
          <w:vertAlign w:val="baseline"/>
        </w:rPr>
        <w:t>、</w:t>
      </w:r>
      <w:r>
        <w:rPr>
          <w:rFonts w:ascii="Times New Roman" w:eastAsia="Times New Roman"/>
          <w:vertAlign w:val="baseline"/>
        </w:rPr>
        <w:t>NO</w:t>
      </w:r>
      <w:r>
        <w:rPr>
          <w:rFonts w:ascii="Times New Roman" w:eastAsia="Times New Roman"/>
          <w:vertAlign w:val="subscript"/>
        </w:rPr>
        <w:t>2</w:t>
      </w:r>
      <w:r>
        <w:rPr>
          <w:rFonts w:ascii="Times New Roman" w:eastAsia="Times New Roman"/>
          <w:vertAlign w:val="baseline"/>
        </w:rPr>
        <w:t> </w:t>
      </w:r>
      <w:r>
        <w:rPr>
          <w:spacing w:val="-7"/>
          <w:vertAlign w:val="baseline"/>
        </w:rPr>
        <w:t>的年平均浓度和 </w:t>
      </w:r>
      <w:r>
        <w:rPr>
          <w:rFonts w:ascii="Times New Roman" w:eastAsia="Times New Roman"/>
          <w:vertAlign w:val="baseline"/>
        </w:rPr>
        <w:t>CO </w:t>
      </w:r>
      <w:r>
        <w:rPr>
          <w:spacing w:val="-26"/>
          <w:vertAlign w:val="baseline"/>
        </w:rPr>
        <w:t>的 </w:t>
      </w:r>
      <w:r>
        <w:rPr>
          <w:rFonts w:ascii="Times New Roman" w:eastAsia="Times New Roman"/>
          <w:vertAlign w:val="baseline"/>
        </w:rPr>
        <w:t>24 </w:t>
      </w:r>
      <w:r>
        <w:rPr>
          <w:spacing w:val="-3"/>
          <w:vertAlign w:val="baseline"/>
        </w:rPr>
        <w:t>小时平均浓度均可达</w:t>
      </w:r>
      <w:r>
        <w:rPr>
          <w:spacing w:val="-6"/>
          <w:vertAlign w:val="baseline"/>
        </w:rPr>
        <w:t>到《环境空气质量标准</w:t>
      </w:r>
      <w:r>
        <w:rPr>
          <w:spacing w:val="-147"/>
          <w:vertAlign w:val="baseline"/>
        </w:rPr>
        <w:t>》</w:t>
      </w:r>
      <w:r>
        <w:rPr>
          <w:spacing w:val="-3"/>
          <w:vertAlign w:val="baseline"/>
        </w:rPr>
        <w:t>（</w:t>
      </w:r>
      <w:r>
        <w:rPr>
          <w:rFonts w:ascii="Times New Roman" w:eastAsia="Times New Roman"/>
          <w:spacing w:val="-3"/>
          <w:vertAlign w:val="baseline"/>
        </w:rPr>
        <w:t>GB3095-2012</w:t>
      </w:r>
      <w:r>
        <w:rPr>
          <w:spacing w:val="-3"/>
          <w:vertAlign w:val="baseline"/>
        </w:rPr>
        <w:t>）</w:t>
      </w:r>
      <w:r>
        <w:rPr>
          <w:spacing w:val="-8"/>
          <w:vertAlign w:val="baseline"/>
        </w:rPr>
        <w:t>中二级标准限值要求，但 </w:t>
      </w:r>
      <w:r>
        <w:rPr>
          <w:rFonts w:ascii="Times New Roman" w:eastAsia="Times New Roman"/>
          <w:vertAlign w:val="baseline"/>
        </w:rPr>
        <w:t>PM</w:t>
      </w:r>
      <w:r>
        <w:rPr>
          <w:rFonts w:ascii="Times New Roman" w:eastAsia="Times New Roman"/>
          <w:vertAlign w:val="subscript"/>
        </w:rPr>
        <w:t>2.5</w:t>
      </w:r>
      <w:r>
        <w:rPr>
          <w:rFonts w:ascii="Times New Roman" w:eastAsia="Times New Roman"/>
          <w:vertAlign w:val="baseline"/>
        </w:rPr>
        <w:t> </w:t>
      </w:r>
      <w:r>
        <w:rPr>
          <w:vertAlign w:val="baseline"/>
        </w:rPr>
        <w:t>的年</w:t>
      </w:r>
      <w:r>
        <w:rPr>
          <w:spacing w:val="-8"/>
          <w:vertAlign w:val="baseline"/>
        </w:rPr>
        <w:t>平均浓度、</w:t>
      </w:r>
      <w:r>
        <w:rPr>
          <w:rFonts w:ascii="Times New Roman" w:eastAsia="Times New Roman"/>
          <w:vertAlign w:val="baseline"/>
        </w:rPr>
        <w:t>O</w:t>
      </w:r>
      <w:r>
        <w:rPr>
          <w:rFonts w:ascii="Times New Roman" w:eastAsia="Times New Roman"/>
          <w:vertAlign w:val="subscript"/>
        </w:rPr>
        <w:t>3</w:t>
      </w:r>
      <w:r>
        <w:rPr>
          <w:rFonts w:ascii="Times New Roman" w:eastAsia="Times New Roman"/>
          <w:vertAlign w:val="baseline"/>
        </w:rPr>
        <w:t> </w:t>
      </w:r>
      <w:r>
        <w:rPr>
          <w:spacing w:val="-13"/>
          <w:vertAlign w:val="baseline"/>
        </w:rPr>
        <w:t>的日最大 </w:t>
      </w:r>
      <w:r>
        <w:rPr>
          <w:rFonts w:ascii="Times New Roman" w:eastAsia="Times New Roman"/>
          <w:vertAlign w:val="baseline"/>
        </w:rPr>
        <w:t>8h</w:t>
      </w:r>
      <w:r>
        <w:rPr>
          <w:rFonts w:ascii="Times New Roman" w:eastAsia="Times New Roman"/>
          <w:spacing w:val="59"/>
          <w:vertAlign w:val="baseline"/>
        </w:rPr>
        <w:t> </w:t>
      </w:r>
      <w:r>
        <w:rPr>
          <w:spacing w:val="-9"/>
          <w:vertAlign w:val="baseline"/>
        </w:rPr>
        <w:t>平均浓度出现超标。根据《环境空气质量评价技术</w:t>
      </w:r>
      <w:r>
        <w:rPr>
          <w:spacing w:val="-58"/>
          <w:vertAlign w:val="baseline"/>
        </w:rPr>
        <w:t>规范》</w:t>
      </w:r>
      <w:r>
        <w:rPr>
          <w:vertAlign w:val="baseline"/>
        </w:rPr>
        <w:t>（</w:t>
      </w:r>
      <w:r>
        <w:rPr>
          <w:rFonts w:ascii="Times New Roman" w:eastAsia="Times New Roman"/>
          <w:w w:val="99"/>
          <w:vertAlign w:val="baseline"/>
        </w:rPr>
        <w:t>H</w:t>
      </w:r>
      <w:r>
        <w:rPr>
          <w:rFonts w:ascii="Times New Roman" w:eastAsia="Times New Roman"/>
          <w:spacing w:val="1"/>
          <w:w w:val="99"/>
          <w:vertAlign w:val="baseline"/>
        </w:rPr>
        <w:t>J</w:t>
      </w:r>
      <w:r>
        <w:rPr>
          <w:rFonts w:ascii="Times New Roman" w:eastAsia="Times New Roman"/>
          <w:vertAlign w:val="baseline"/>
        </w:rPr>
        <w:t>663</w:t>
      </w:r>
      <w:r>
        <w:rPr>
          <w:rFonts w:ascii="Times New Roman" w:eastAsia="Times New Roman"/>
          <w:spacing w:val="-1"/>
          <w:vertAlign w:val="baseline"/>
        </w:rPr>
        <w:t>-</w:t>
      </w:r>
      <w:r>
        <w:rPr>
          <w:rFonts w:ascii="Times New Roman" w:eastAsia="Times New Roman"/>
          <w:vertAlign w:val="baseline"/>
        </w:rPr>
        <w:t>2013</w:t>
      </w:r>
      <w:r>
        <w:rPr>
          <w:spacing w:val="-120"/>
          <w:vertAlign w:val="baseline"/>
        </w:rPr>
        <w:t>）</w:t>
      </w:r>
      <w:r>
        <w:rPr>
          <w:spacing w:val="-10"/>
          <w:vertAlign w:val="baseline"/>
        </w:rPr>
        <w:t>，判定本项目所在区域为非达标区。超标的原因主要是区</w:t>
      </w:r>
      <w:r>
        <w:rPr>
          <w:vertAlign w:val="baseline"/>
        </w:rPr>
        <w:t>域内城市基础设施建设及机动车尾气排放。</w:t>
      </w:r>
    </w:p>
    <w:p>
      <w:pPr>
        <w:pStyle w:val="BodyText"/>
        <w:spacing w:line="364" w:lineRule="auto"/>
        <w:ind w:left="202" w:right="359" w:firstLine="480"/>
        <w:jc w:val="both"/>
      </w:pPr>
      <w:r>
        <w:rPr>
          <w:spacing w:val="-5"/>
        </w:rPr>
        <w:t>为了打好蓝天保卫战，昭山示范区结合</w:t>
      </w:r>
      <w:r>
        <w:rPr>
          <w:rFonts w:ascii="Times New Roman" w:hAnsi="Times New Roman" w:eastAsia="Times New Roman"/>
        </w:rPr>
        <w:t>“</w:t>
      </w:r>
      <w:r>
        <w:rPr/>
        <w:t>绿心</w:t>
      </w:r>
      <w:r>
        <w:rPr>
          <w:rFonts w:ascii="Times New Roman" w:hAnsi="Times New Roman" w:eastAsia="Times New Roman"/>
        </w:rPr>
        <w:t>”</w:t>
      </w:r>
      <w:r>
        <w:rPr>
          <w:spacing w:val="-8"/>
        </w:rPr>
        <w:t>实际，持续深入开展了大气</w:t>
      </w:r>
      <w:r>
        <w:rPr/>
        <w:t>污染治理。精准发力，工业企业退出生态</w:t>
      </w:r>
      <w:r>
        <w:rPr>
          <w:rFonts w:ascii="Times New Roman" w:hAnsi="Times New Roman" w:eastAsia="Times New Roman"/>
        </w:rPr>
        <w:t>“</w:t>
      </w:r>
      <w:r>
        <w:rPr/>
        <w:t>绿心</w:t>
      </w:r>
      <w:r>
        <w:rPr>
          <w:rFonts w:ascii="Times New Roman" w:hAnsi="Times New Roman" w:eastAsia="Times New Roman"/>
        </w:rPr>
        <w:t>”</w:t>
      </w:r>
      <w:r>
        <w:rPr/>
        <w:t>，严管重惩，全面推行</w:t>
      </w:r>
      <w:r>
        <w:rPr>
          <w:rFonts w:ascii="Times New Roman" w:hAnsi="Times New Roman" w:eastAsia="Times New Roman"/>
        </w:rPr>
        <w:t>“</w:t>
      </w:r>
      <w:r>
        <w:rPr>
          <w:spacing w:val="-6"/>
        </w:rPr>
        <w:t>绿色</w:t>
      </w:r>
      <w:r>
        <w:rPr/>
        <w:t>施工</w:t>
      </w:r>
      <w:r>
        <w:rPr>
          <w:rFonts w:ascii="Times New Roman" w:hAnsi="Times New Roman" w:eastAsia="Times New Roman"/>
        </w:rPr>
        <w:t>”</w:t>
      </w:r>
      <w:r>
        <w:rPr/>
        <w:t>，建立扬尘控制责任，深化秸秆</w:t>
      </w:r>
      <w:r>
        <w:rPr>
          <w:rFonts w:ascii="Times New Roman" w:hAnsi="Times New Roman" w:eastAsia="Times New Roman"/>
        </w:rPr>
        <w:t>“</w:t>
      </w:r>
      <w:r>
        <w:rPr/>
        <w:t>双禁</w:t>
      </w:r>
      <w:r>
        <w:rPr>
          <w:rFonts w:ascii="Times New Roman" w:hAnsi="Times New Roman" w:eastAsia="Times New Roman"/>
        </w:rPr>
        <w:t>”</w:t>
      </w:r>
      <w:r>
        <w:rPr/>
        <w:t>工作力度。采取上述措施后，昭山示范区大气环境质量状况将得到进一步改善。</w:t>
      </w:r>
    </w:p>
    <w:p>
      <w:pPr>
        <w:pStyle w:val="Heading2"/>
        <w:spacing w:line="306" w:lineRule="exact"/>
        <w:ind w:left="684"/>
      </w:pPr>
      <w:r>
        <w:rPr>
          <w:rFonts w:ascii="Times New Roman" w:eastAsia="Times New Roman"/>
        </w:rPr>
        <w:t>2</w:t>
      </w:r>
      <w:r>
        <w:rPr/>
        <w:t>、水环境质量现状</w:t>
      </w:r>
    </w:p>
    <w:p>
      <w:pPr>
        <w:pStyle w:val="BodyText"/>
        <w:spacing w:line="364" w:lineRule="auto" w:before="157"/>
        <w:ind w:left="202" w:right="359" w:firstLine="480"/>
        <w:jc w:val="both"/>
      </w:pPr>
      <w:r>
        <w:rPr/>
        <w:t>为了了解项目区域水质现状，本次地表水评价收集了湘潭市常规监测断面（五星断面和易家湾断面）</w:t>
      </w:r>
      <w:r>
        <w:rPr>
          <w:rFonts w:ascii="Times New Roman" w:eastAsia="Times New Roman"/>
        </w:rPr>
        <w:t>2019</w:t>
      </w:r>
      <w:r>
        <w:rPr>
          <w:rFonts w:ascii="Times New Roman" w:eastAsia="Times New Roman"/>
          <w:spacing w:val="57"/>
        </w:rPr>
        <w:t> </w:t>
      </w:r>
      <w:r>
        <w:rPr>
          <w:spacing w:val="-1"/>
        </w:rPr>
        <w:t>年全年监测统计数据，同时引用湖南正信</w:t>
      </w:r>
      <w:r>
        <w:rPr>
          <w:spacing w:val="-6"/>
        </w:rPr>
        <w:t>检测技术股份有限公司于 </w:t>
      </w:r>
      <w:r>
        <w:rPr>
          <w:rFonts w:ascii="Times New Roman" w:eastAsia="Times New Roman"/>
        </w:rPr>
        <w:t>2020 </w:t>
      </w:r>
      <w:r>
        <w:rPr>
          <w:spacing w:val="-30"/>
        </w:rPr>
        <w:t>年 </w:t>
      </w:r>
      <w:r>
        <w:rPr>
          <w:rFonts w:ascii="Times New Roman" w:eastAsia="Times New Roman"/>
        </w:rPr>
        <w:t>8 </w:t>
      </w:r>
      <w:r>
        <w:rPr>
          <w:spacing w:val="-30"/>
        </w:rPr>
        <w:t>月 </w:t>
      </w:r>
      <w:r>
        <w:rPr>
          <w:rFonts w:ascii="Times New Roman" w:eastAsia="Times New Roman"/>
        </w:rPr>
        <w:t>6 </w:t>
      </w:r>
      <w:r>
        <w:rPr>
          <w:spacing w:val="-2"/>
        </w:rPr>
        <w:t>日对朝阳渠进行的监测结果，统计数</w:t>
      </w:r>
    </w:p>
    <w:p>
      <w:pPr>
        <w:spacing w:after="0" w:line="364" w:lineRule="auto"/>
        <w:jc w:val="both"/>
        <w:sectPr>
          <w:type w:val="continuous"/>
          <w:pgSz w:w="11910" w:h="16840"/>
          <w:pgMar w:top="1580" w:bottom="280" w:left="1220" w:right="1120"/>
          <w:cols w:num="2" w:equalWidth="0">
            <w:col w:w="924" w:space="40"/>
            <w:col w:w="8606"/>
          </w:cols>
        </w:sectPr>
      </w:pPr>
    </w:p>
    <w:p>
      <w:pPr>
        <w:pStyle w:val="BodyText"/>
        <w:spacing w:before="40"/>
        <w:ind w:left="1166"/>
      </w:pPr>
      <w:r>
        <w:rPr/>
        <w:pict>
          <v:group style="position:absolute;margin-left:68.183998pt;margin-top:71.999985pt;width:459pt;height:690.5pt;mso-position-horizontal-relative:page;mso-position-vertical-relative:page;z-index:-260585472" coordorigin="1364,1440" coordsize="9180,13810">
            <v:line style="position:absolute" from="1383,1450" to="2273,1450" stroked="true" strokeweight=".96pt" strokecolor="#000000">
              <v:stroke dashstyle="solid"/>
            </v:line>
            <v:rect style="position:absolute;left:2273;top:1440;width:20;height:20" filled="true" fillcolor="#000000" stroked="false">
              <v:fill type="solid"/>
            </v:rect>
            <v:line style="position:absolute" from="2292,1450" to="10523,1450" stroked="true" strokeweight=".96pt" strokecolor="#000000">
              <v:stroke dashstyle="solid"/>
            </v:line>
            <v:line style="position:absolute" from="1373,1440" to="1373,15249" stroked="true" strokeweight=".96pt" strokecolor="#000000">
              <v:stroke dashstyle="solid"/>
            </v:line>
            <v:line style="position:absolute" from="1383,15240" to="2273,15240" stroked="true" strokeweight=".96002pt" strokecolor="#000000">
              <v:stroke dashstyle="solid"/>
            </v:line>
            <v:line style="position:absolute" from="2278,1459" to="2278,15230" stroked="true" strokeweight=".48pt" strokecolor="#000000">
              <v:stroke dashstyle="solid"/>
            </v:line>
            <v:rect style="position:absolute;left:2273;top:15229;width:20;height:20" filled="true" fillcolor="#000000" stroked="false">
              <v:fill type="solid"/>
            </v:rect>
            <v:line style="position:absolute" from="2292,15240" to="10523,15240" stroked="true" strokeweight=".96002pt" strokecolor="#000000">
              <v:stroke dashstyle="solid"/>
            </v:line>
            <v:line style="position:absolute" from="10533,1440" to="10533,15249" stroked="true" strokeweight=".96002pt" strokecolor="#000000">
              <v:stroke dashstyle="solid"/>
            </v:line>
            <w10:wrap type="none"/>
          </v:group>
        </w:pict>
      </w:r>
      <w:r>
        <w:rPr/>
        <w:t>据见下表。</w:t>
      </w:r>
    </w:p>
    <w:p>
      <w:pPr>
        <w:pStyle w:val="Heading2"/>
        <w:tabs>
          <w:tab w:pos="1782" w:val="left" w:leader="none"/>
          <w:tab w:pos="6364" w:val="left" w:leader="none"/>
        </w:tabs>
        <w:spacing w:before="161" w:after="5"/>
        <w:ind w:left="800"/>
        <w:jc w:val="center"/>
        <w:rPr>
          <w:rFonts w:ascii="Times New Roman" w:eastAsia="Times New Roman"/>
        </w:rPr>
      </w:pPr>
      <w:r>
        <w:rPr/>
        <w:t>表</w:t>
      </w:r>
      <w:r>
        <w:rPr>
          <w:spacing w:val="-60"/>
        </w:rPr>
        <w:t> </w:t>
      </w:r>
      <w:r>
        <w:rPr>
          <w:rFonts w:ascii="Times New Roman" w:eastAsia="Times New Roman"/>
        </w:rPr>
        <w:t>3-2</w:t>
        <w:tab/>
      </w:r>
      <w:r>
        <w:rPr/>
        <w:t>湘江五星断面和易家湾断</w:t>
      </w:r>
      <w:r>
        <w:rPr>
          <w:spacing w:val="4"/>
        </w:rPr>
        <w:t>面</w:t>
      </w:r>
      <w:r>
        <w:rPr/>
        <w:t>水质监测结果</w:t>
        <w:tab/>
        <w:t>单位：</w:t>
      </w:r>
      <w:r>
        <w:rPr>
          <w:rFonts w:ascii="Times New Roman" w:eastAsia="Times New Roman"/>
        </w:rPr>
        <w:t>mg/L</w:t>
      </w:r>
    </w:p>
    <w:tbl>
      <w:tblPr>
        <w:tblW w:w="0" w:type="auto"/>
        <w:jc w:val="left"/>
        <w:tblInd w:w="1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2"/>
        <w:gridCol w:w="1755"/>
        <w:gridCol w:w="1126"/>
        <w:gridCol w:w="1112"/>
        <w:gridCol w:w="1085"/>
        <w:gridCol w:w="783"/>
        <w:gridCol w:w="784"/>
        <w:gridCol w:w="879"/>
      </w:tblGrid>
      <w:tr>
        <w:trPr>
          <w:trHeight w:val="544" w:hRule="atLeast"/>
        </w:trPr>
        <w:tc>
          <w:tcPr>
            <w:tcW w:w="2257" w:type="dxa"/>
            <w:gridSpan w:val="2"/>
          </w:tcPr>
          <w:p>
            <w:pPr>
              <w:pStyle w:val="TableParagraph"/>
              <w:spacing w:before="137"/>
              <w:ind w:left="897" w:right="884"/>
              <w:jc w:val="center"/>
              <w:rPr>
                <w:sz w:val="21"/>
              </w:rPr>
            </w:pPr>
            <w:r>
              <w:rPr>
                <w:sz w:val="21"/>
              </w:rPr>
              <w:t>项目</w:t>
            </w:r>
          </w:p>
        </w:tc>
        <w:tc>
          <w:tcPr>
            <w:tcW w:w="1126" w:type="dxa"/>
          </w:tcPr>
          <w:p>
            <w:pPr>
              <w:pStyle w:val="TableParagraph"/>
              <w:spacing w:before="137"/>
              <w:ind w:left="228" w:right="213"/>
              <w:jc w:val="center"/>
              <w:rPr>
                <w:sz w:val="21"/>
              </w:rPr>
            </w:pPr>
            <w:r>
              <w:rPr>
                <w:sz w:val="21"/>
              </w:rPr>
              <w:t>最大值</w:t>
            </w:r>
          </w:p>
        </w:tc>
        <w:tc>
          <w:tcPr>
            <w:tcW w:w="1112" w:type="dxa"/>
          </w:tcPr>
          <w:p>
            <w:pPr>
              <w:pStyle w:val="TableParagraph"/>
              <w:spacing w:before="137"/>
              <w:ind w:left="238"/>
              <w:rPr>
                <w:sz w:val="21"/>
              </w:rPr>
            </w:pPr>
            <w:r>
              <w:rPr>
                <w:sz w:val="21"/>
              </w:rPr>
              <w:t>最小值</w:t>
            </w:r>
          </w:p>
        </w:tc>
        <w:tc>
          <w:tcPr>
            <w:tcW w:w="1085" w:type="dxa"/>
          </w:tcPr>
          <w:p>
            <w:pPr>
              <w:pStyle w:val="TableParagraph"/>
              <w:spacing w:before="137"/>
              <w:ind w:left="224"/>
              <w:rPr>
                <w:sz w:val="21"/>
              </w:rPr>
            </w:pPr>
            <w:r>
              <w:rPr>
                <w:sz w:val="21"/>
              </w:rPr>
              <w:t>年均值</w:t>
            </w:r>
          </w:p>
        </w:tc>
        <w:tc>
          <w:tcPr>
            <w:tcW w:w="783" w:type="dxa"/>
          </w:tcPr>
          <w:p>
            <w:pPr>
              <w:pStyle w:val="TableParagraph"/>
              <w:spacing w:before="1"/>
              <w:ind w:left="72"/>
              <w:rPr>
                <w:sz w:val="21"/>
              </w:rPr>
            </w:pPr>
            <w:r>
              <w:rPr>
                <w:sz w:val="21"/>
              </w:rPr>
              <w:t>超标率</w:t>
            </w:r>
          </w:p>
          <w:p>
            <w:pPr>
              <w:pStyle w:val="TableParagraph"/>
              <w:spacing w:line="252" w:lineRule="exact" w:before="2"/>
              <w:ind w:left="91"/>
              <w:rPr>
                <w:sz w:val="21"/>
              </w:rPr>
            </w:pPr>
            <w:r>
              <w:rPr>
                <w:sz w:val="21"/>
              </w:rPr>
              <w:t>（</w:t>
            </w:r>
            <w:r>
              <w:rPr>
                <w:rFonts w:ascii="Times New Roman" w:eastAsia="Times New Roman"/>
                <w:sz w:val="21"/>
              </w:rPr>
              <w:t>%</w:t>
            </w:r>
            <w:r>
              <w:rPr>
                <w:sz w:val="21"/>
              </w:rPr>
              <w:t>）</w:t>
            </w:r>
          </w:p>
        </w:tc>
        <w:tc>
          <w:tcPr>
            <w:tcW w:w="784" w:type="dxa"/>
          </w:tcPr>
          <w:p>
            <w:pPr>
              <w:pStyle w:val="TableParagraph"/>
              <w:spacing w:before="1"/>
              <w:ind w:left="72"/>
              <w:rPr>
                <w:sz w:val="21"/>
              </w:rPr>
            </w:pPr>
            <w:r>
              <w:rPr>
                <w:sz w:val="21"/>
              </w:rPr>
              <w:t>最大超</w:t>
            </w:r>
          </w:p>
          <w:p>
            <w:pPr>
              <w:pStyle w:val="TableParagraph"/>
              <w:spacing w:line="252" w:lineRule="exact" w:before="2"/>
              <w:ind w:left="72"/>
              <w:rPr>
                <w:sz w:val="21"/>
              </w:rPr>
            </w:pPr>
            <w:r>
              <w:rPr>
                <w:sz w:val="21"/>
              </w:rPr>
              <w:t>标倍数</w:t>
            </w:r>
          </w:p>
        </w:tc>
        <w:tc>
          <w:tcPr>
            <w:tcW w:w="879" w:type="dxa"/>
          </w:tcPr>
          <w:p>
            <w:pPr>
              <w:pStyle w:val="TableParagraph"/>
              <w:spacing w:before="137"/>
              <w:ind w:left="100" w:right="93"/>
              <w:jc w:val="center"/>
              <w:rPr>
                <w:sz w:val="21"/>
              </w:rPr>
            </w:pPr>
            <w:r>
              <w:rPr>
                <w:sz w:val="21"/>
              </w:rPr>
              <w:t>标准值</w:t>
            </w:r>
          </w:p>
        </w:tc>
      </w:tr>
      <w:tr>
        <w:trPr>
          <w:trHeight w:val="395" w:hRule="atLeast"/>
        </w:trPr>
        <w:tc>
          <w:tcPr>
            <w:tcW w:w="502" w:type="dxa"/>
            <w:vMerge w:val="restart"/>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line="242" w:lineRule="auto" w:before="148"/>
              <w:ind w:left="38" w:right="24"/>
              <w:rPr>
                <w:sz w:val="21"/>
              </w:rPr>
            </w:pPr>
            <w:r>
              <w:rPr>
                <w:sz w:val="21"/>
              </w:rPr>
              <w:t>五星断面</w:t>
            </w:r>
          </w:p>
        </w:tc>
        <w:tc>
          <w:tcPr>
            <w:tcW w:w="1755" w:type="dxa"/>
          </w:tcPr>
          <w:p>
            <w:pPr>
              <w:pStyle w:val="TableParagraph"/>
              <w:spacing w:before="63"/>
              <w:ind w:left="120" w:right="107"/>
              <w:jc w:val="center"/>
              <w:rPr>
                <w:sz w:val="21"/>
              </w:rPr>
            </w:pPr>
            <w:r>
              <w:rPr>
                <w:rFonts w:ascii="Times New Roman" w:eastAsia="Times New Roman"/>
                <w:sz w:val="21"/>
              </w:rPr>
              <w:t>pH </w:t>
            </w:r>
            <w:r>
              <w:rPr>
                <w:sz w:val="21"/>
              </w:rPr>
              <w:t>值</w:t>
            </w:r>
          </w:p>
        </w:tc>
        <w:tc>
          <w:tcPr>
            <w:tcW w:w="1126" w:type="dxa"/>
          </w:tcPr>
          <w:p>
            <w:pPr>
              <w:pStyle w:val="TableParagraph"/>
              <w:spacing w:before="70"/>
              <w:ind w:left="228" w:right="213"/>
              <w:jc w:val="center"/>
              <w:rPr>
                <w:rFonts w:ascii="Times New Roman"/>
                <w:sz w:val="21"/>
              </w:rPr>
            </w:pPr>
            <w:r>
              <w:rPr>
                <w:rFonts w:ascii="Times New Roman"/>
                <w:sz w:val="21"/>
              </w:rPr>
              <w:t>8.50</w:t>
            </w:r>
          </w:p>
        </w:tc>
        <w:tc>
          <w:tcPr>
            <w:tcW w:w="1112" w:type="dxa"/>
          </w:tcPr>
          <w:p>
            <w:pPr>
              <w:pStyle w:val="TableParagraph"/>
              <w:spacing w:before="70"/>
              <w:ind w:left="370"/>
              <w:rPr>
                <w:rFonts w:ascii="Times New Roman"/>
                <w:sz w:val="21"/>
              </w:rPr>
            </w:pPr>
            <w:r>
              <w:rPr>
                <w:rFonts w:ascii="Times New Roman"/>
                <w:sz w:val="21"/>
              </w:rPr>
              <w:t>6.98</w:t>
            </w:r>
          </w:p>
        </w:tc>
        <w:tc>
          <w:tcPr>
            <w:tcW w:w="1085" w:type="dxa"/>
          </w:tcPr>
          <w:p>
            <w:pPr>
              <w:pStyle w:val="TableParagraph"/>
              <w:spacing w:before="70"/>
              <w:ind w:left="356"/>
              <w:rPr>
                <w:rFonts w:ascii="Times New Roman"/>
                <w:sz w:val="21"/>
              </w:rPr>
            </w:pPr>
            <w:r>
              <w:rPr>
                <w:rFonts w:ascii="Times New Roman"/>
                <w:sz w:val="21"/>
              </w:rPr>
              <w:t>7.55</w:t>
            </w:r>
          </w:p>
        </w:tc>
        <w:tc>
          <w:tcPr>
            <w:tcW w:w="783" w:type="dxa"/>
          </w:tcPr>
          <w:p>
            <w:pPr>
              <w:pStyle w:val="TableParagraph"/>
              <w:spacing w:before="70"/>
              <w:ind w:left="7"/>
              <w:jc w:val="center"/>
              <w:rPr>
                <w:rFonts w:ascii="Times New Roman"/>
                <w:sz w:val="21"/>
              </w:rPr>
            </w:pPr>
            <w:r>
              <w:rPr>
                <w:rFonts w:ascii="Times New Roman"/>
                <w:w w:val="97"/>
                <w:sz w:val="21"/>
              </w:rPr>
              <w:t>0</w:t>
            </w:r>
          </w:p>
        </w:tc>
        <w:tc>
          <w:tcPr>
            <w:tcW w:w="784" w:type="dxa"/>
          </w:tcPr>
          <w:p>
            <w:pPr>
              <w:pStyle w:val="TableParagraph"/>
              <w:spacing w:before="70"/>
              <w:ind w:right="349"/>
              <w:jc w:val="right"/>
              <w:rPr>
                <w:rFonts w:ascii="Times New Roman"/>
                <w:sz w:val="21"/>
              </w:rPr>
            </w:pPr>
            <w:r>
              <w:rPr>
                <w:rFonts w:ascii="Times New Roman"/>
                <w:w w:val="97"/>
                <w:sz w:val="21"/>
              </w:rPr>
              <w:t>/</w:t>
            </w:r>
          </w:p>
        </w:tc>
        <w:tc>
          <w:tcPr>
            <w:tcW w:w="879" w:type="dxa"/>
          </w:tcPr>
          <w:p>
            <w:pPr>
              <w:pStyle w:val="TableParagraph"/>
              <w:spacing w:before="70"/>
              <w:ind w:left="100" w:right="93"/>
              <w:jc w:val="center"/>
              <w:rPr>
                <w:rFonts w:ascii="Times New Roman"/>
                <w:sz w:val="21"/>
              </w:rPr>
            </w:pPr>
            <w:r>
              <w:rPr>
                <w:rFonts w:ascii="Times New Roman"/>
                <w:sz w:val="21"/>
              </w:rPr>
              <w:t>6~9</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5"/>
              <w:ind w:left="122" w:right="107"/>
              <w:jc w:val="center"/>
              <w:rPr>
                <w:sz w:val="21"/>
              </w:rPr>
            </w:pPr>
            <w:r>
              <w:rPr>
                <w:sz w:val="21"/>
              </w:rPr>
              <w:t>溶解氧</w:t>
            </w:r>
          </w:p>
        </w:tc>
        <w:tc>
          <w:tcPr>
            <w:tcW w:w="1126" w:type="dxa"/>
          </w:tcPr>
          <w:p>
            <w:pPr>
              <w:pStyle w:val="TableParagraph"/>
              <w:spacing w:before="72"/>
              <w:ind w:left="228" w:right="213"/>
              <w:jc w:val="center"/>
              <w:rPr>
                <w:rFonts w:ascii="Times New Roman"/>
                <w:sz w:val="21"/>
              </w:rPr>
            </w:pPr>
            <w:r>
              <w:rPr>
                <w:rFonts w:ascii="Times New Roman"/>
                <w:sz w:val="21"/>
              </w:rPr>
              <w:t>10.85</w:t>
            </w:r>
          </w:p>
        </w:tc>
        <w:tc>
          <w:tcPr>
            <w:tcW w:w="1112" w:type="dxa"/>
          </w:tcPr>
          <w:p>
            <w:pPr>
              <w:pStyle w:val="TableParagraph"/>
              <w:spacing w:before="72"/>
              <w:ind w:left="404" w:right="390"/>
              <w:jc w:val="center"/>
              <w:rPr>
                <w:rFonts w:ascii="Times New Roman"/>
                <w:sz w:val="21"/>
              </w:rPr>
            </w:pPr>
            <w:r>
              <w:rPr>
                <w:rFonts w:ascii="Times New Roman"/>
                <w:sz w:val="21"/>
              </w:rPr>
              <w:t>5.8</w:t>
            </w:r>
          </w:p>
        </w:tc>
        <w:tc>
          <w:tcPr>
            <w:tcW w:w="1085" w:type="dxa"/>
          </w:tcPr>
          <w:p>
            <w:pPr>
              <w:pStyle w:val="TableParagraph"/>
              <w:spacing w:before="72"/>
              <w:ind w:left="356"/>
              <w:rPr>
                <w:rFonts w:ascii="Times New Roman"/>
                <w:sz w:val="21"/>
              </w:rPr>
            </w:pPr>
            <w:r>
              <w:rPr>
                <w:rFonts w:ascii="Times New Roman"/>
                <w:sz w:val="21"/>
              </w:rPr>
              <w:t>8.42</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4"/>
              <w:jc w:val="center"/>
              <w:rPr>
                <w:rFonts w:ascii="Times New Roman"/>
                <w:sz w:val="21"/>
              </w:rPr>
            </w:pPr>
            <w:r>
              <w:rPr>
                <w:rFonts w:ascii="Times New Roman"/>
                <w:w w:val="97"/>
                <w:sz w:val="21"/>
              </w:rPr>
              <w:t>5</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高锰酸盐指数</w:t>
            </w:r>
          </w:p>
        </w:tc>
        <w:tc>
          <w:tcPr>
            <w:tcW w:w="1126" w:type="dxa"/>
          </w:tcPr>
          <w:p>
            <w:pPr>
              <w:pStyle w:val="TableParagraph"/>
              <w:spacing w:before="72"/>
              <w:ind w:left="228" w:right="213"/>
              <w:jc w:val="center"/>
              <w:rPr>
                <w:rFonts w:ascii="Times New Roman"/>
                <w:sz w:val="21"/>
              </w:rPr>
            </w:pPr>
            <w:r>
              <w:rPr>
                <w:rFonts w:ascii="Times New Roman"/>
                <w:sz w:val="21"/>
              </w:rPr>
              <w:t>2.1</w:t>
            </w:r>
          </w:p>
        </w:tc>
        <w:tc>
          <w:tcPr>
            <w:tcW w:w="1112" w:type="dxa"/>
          </w:tcPr>
          <w:p>
            <w:pPr>
              <w:pStyle w:val="TableParagraph"/>
              <w:spacing w:before="72"/>
              <w:ind w:left="404" w:right="390"/>
              <w:jc w:val="center"/>
              <w:rPr>
                <w:rFonts w:ascii="Times New Roman"/>
                <w:sz w:val="21"/>
              </w:rPr>
            </w:pPr>
            <w:r>
              <w:rPr>
                <w:rFonts w:ascii="Times New Roman"/>
                <w:sz w:val="21"/>
              </w:rPr>
              <w:t>1.5</w:t>
            </w:r>
          </w:p>
        </w:tc>
        <w:tc>
          <w:tcPr>
            <w:tcW w:w="1085" w:type="dxa"/>
          </w:tcPr>
          <w:p>
            <w:pPr>
              <w:pStyle w:val="TableParagraph"/>
              <w:spacing w:before="72"/>
              <w:ind w:left="389" w:right="378"/>
              <w:jc w:val="center"/>
              <w:rPr>
                <w:rFonts w:ascii="Times New Roman"/>
                <w:sz w:val="21"/>
              </w:rPr>
            </w:pPr>
            <w:r>
              <w:rPr>
                <w:rFonts w:ascii="Times New Roman"/>
                <w:sz w:val="21"/>
              </w:rPr>
              <w:t>1.8</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4"/>
              <w:jc w:val="center"/>
              <w:rPr>
                <w:rFonts w:ascii="Times New Roman"/>
                <w:sz w:val="21"/>
              </w:rPr>
            </w:pPr>
            <w:r>
              <w:rPr>
                <w:rFonts w:ascii="Times New Roman"/>
                <w:w w:val="97"/>
                <w:sz w:val="21"/>
              </w:rPr>
              <w:t>6</w:t>
            </w:r>
          </w:p>
        </w:tc>
      </w:tr>
      <w:tr>
        <w:trPr>
          <w:trHeight w:val="395" w:hRule="atLeast"/>
        </w:trPr>
        <w:tc>
          <w:tcPr>
            <w:tcW w:w="502" w:type="dxa"/>
            <w:vMerge/>
            <w:tcBorders>
              <w:top w:val="nil"/>
            </w:tcBorders>
          </w:tcPr>
          <w:p>
            <w:pPr>
              <w:rPr>
                <w:sz w:val="2"/>
                <w:szCs w:val="2"/>
              </w:rPr>
            </w:pPr>
          </w:p>
        </w:tc>
        <w:tc>
          <w:tcPr>
            <w:tcW w:w="1755" w:type="dxa"/>
          </w:tcPr>
          <w:p>
            <w:pPr>
              <w:pStyle w:val="TableParagraph"/>
              <w:spacing w:before="63"/>
              <w:ind w:left="120" w:right="107"/>
              <w:jc w:val="center"/>
              <w:rPr>
                <w:sz w:val="21"/>
              </w:rPr>
            </w:pPr>
            <w:r>
              <w:rPr>
                <w:sz w:val="21"/>
              </w:rPr>
              <w:t>化学需氧量</w:t>
            </w:r>
          </w:p>
        </w:tc>
        <w:tc>
          <w:tcPr>
            <w:tcW w:w="1126" w:type="dxa"/>
          </w:tcPr>
          <w:p>
            <w:pPr>
              <w:pStyle w:val="TableParagraph"/>
              <w:spacing w:before="70"/>
              <w:ind w:left="223" w:right="213"/>
              <w:jc w:val="center"/>
              <w:rPr>
                <w:rFonts w:ascii="Times New Roman"/>
                <w:sz w:val="21"/>
              </w:rPr>
            </w:pPr>
            <w:r>
              <w:rPr>
                <w:rFonts w:ascii="Times New Roman"/>
                <w:sz w:val="21"/>
              </w:rPr>
              <w:t>10</w:t>
            </w:r>
          </w:p>
        </w:tc>
        <w:tc>
          <w:tcPr>
            <w:tcW w:w="1112" w:type="dxa"/>
          </w:tcPr>
          <w:p>
            <w:pPr>
              <w:pStyle w:val="TableParagraph"/>
              <w:spacing w:before="70"/>
              <w:ind w:left="9"/>
              <w:jc w:val="center"/>
              <w:rPr>
                <w:rFonts w:ascii="Times New Roman"/>
                <w:sz w:val="21"/>
              </w:rPr>
            </w:pPr>
            <w:r>
              <w:rPr>
                <w:rFonts w:ascii="Times New Roman"/>
                <w:w w:val="100"/>
                <w:sz w:val="21"/>
              </w:rPr>
              <w:t>6</w:t>
            </w:r>
          </w:p>
        </w:tc>
        <w:tc>
          <w:tcPr>
            <w:tcW w:w="1085" w:type="dxa"/>
          </w:tcPr>
          <w:p>
            <w:pPr>
              <w:pStyle w:val="TableParagraph"/>
              <w:spacing w:before="70"/>
              <w:ind w:left="7"/>
              <w:jc w:val="center"/>
              <w:rPr>
                <w:rFonts w:ascii="Times New Roman"/>
                <w:sz w:val="21"/>
              </w:rPr>
            </w:pPr>
            <w:r>
              <w:rPr>
                <w:rFonts w:ascii="Times New Roman"/>
                <w:w w:val="100"/>
                <w:sz w:val="21"/>
              </w:rPr>
              <w:t>8</w:t>
            </w:r>
          </w:p>
        </w:tc>
        <w:tc>
          <w:tcPr>
            <w:tcW w:w="783" w:type="dxa"/>
          </w:tcPr>
          <w:p>
            <w:pPr>
              <w:pStyle w:val="TableParagraph"/>
              <w:spacing w:before="70"/>
              <w:ind w:left="7"/>
              <w:jc w:val="center"/>
              <w:rPr>
                <w:rFonts w:ascii="Times New Roman"/>
                <w:sz w:val="21"/>
              </w:rPr>
            </w:pPr>
            <w:r>
              <w:rPr>
                <w:rFonts w:ascii="Times New Roman"/>
                <w:w w:val="97"/>
                <w:sz w:val="21"/>
              </w:rPr>
              <w:t>0</w:t>
            </w:r>
          </w:p>
        </w:tc>
        <w:tc>
          <w:tcPr>
            <w:tcW w:w="784" w:type="dxa"/>
          </w:tcPr>
          <w:p>
            <w:pPr>
              <w:pStyle w:val="TableParagraph"/>
              <w:spacing w:before="70"/>
              <w:ind w:right="349"/>
              <w:jc w:val="right"/>
              <w:rPr>
                <w:rFonts w:ascii="Times New Roman"/>
                <w:sz w:val="21"/>
              </w:rPr>
            </w:pPr>
            <w:r>
              <w:rPr>
                <w:rFonts w:ascii="Times New Roman"/>
                <w:w w:val="97"/>
                <w:sz w:val="21"/>
              </w:rPr>
              <w:t>/</w:t>
            </w:r>
          </w:p>
        </w:tc>
        <w:tc>
          <w:tcPr>
            <w:tcW w:w="879" w:type="dxa"/>
          </w:tcPr>
          <w:p>
            <w:pPr>
              <w:pStyle w:val="TableParagraph"/>
              <w:spacing w:before="70"/>
              <w:ind w:left="100" w:right="93"/>
              <w:jc w:val="center"/>
              <w:rPr>
                <w:rFonts w:ascii="Times New Roman"/>
                <w:sz w:val="21"/>
              </w:rPr>
            </w:pPr>
            <w:r>
              <w:rPr>
                <w:rFonts w:ascii="Times New Roman"/>
                <w:sz w:val="21"/>
              </w:rPr>
              <w:t>20</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5"/>
              <w:ind w:left="122" w:right="107"/>
              <w:jc w:val="center"/>
              <w:rPr>
                <w:sz w:val="21"/>
              </w:rPr>
            </w:pPr>
            <w:r>
              <w:rPr>
                <w:sz w:val="21"/>
              </w:rPr>
              <w:t>五日生化需氧量</w:t>
            </w:r>
          </w:p>
        </w:tc>
        <w:tc>
          <w:tcPr>
            <w:tcW w:w="1126" w:type="dxa"/>
          </w:tcPr>
          <w:p>
            <w:pPr>
              <w:pStyle w:val="TableParagraph"/>
              <w:spacing w:before="72"/>
              <w:ind w:left="228" w:right="213"/>
              <w:jc w:val="center"/>
              <w:rPr>
                <w:rFonts w:ascii="Times New Roman"/>
                <w:sz w:val="21"/>
              </w:rPr>
            </w:pPr>
            <w:r>
              <w:rPr>
                <w:rFonts w:ascii="Times New Roman"/>
                <w:sz w:val="21"/>
              </w:rPr>
              <w:t>1.8</w:t>
            </w:r>
          </w:p>
        </w:tc>
        <w:tc>
          <w:tcPr>
            <w:tcW w:w="1112" w:type="dxa"/>
          </w:tcPr>
          <w:p>
            <w:pPr>
              <w:pStyle w:val="TableParagraph"/>
              <w:spacing w:before="72"/>
              <w:ind w:left="404" w:right="390"/>
              <w:jc w:val="center"/>
              <w:rPr>
                <w:rFonts w:ascii="Times New Roman"/>
                <w:sz w:val="21"/>
              </w:rPr>
            </w:pPr>
            <w:r>
              <w:rPr>
                <w:rFonts w:ascii="Times New Roman"/>
                <w:sz w:val="21"/>
              </w:rPr>
              <w:t>0.5</w:t>
            </w:r>
          </w:p>
        </w:tc>
        <w:tc>
          <w:tcPr>
            <w:tcW w:w="1085" w:type="dxa"/>
          </w:tcPr>
          <w:p>
            <w:pPr>
              <w:pStyle w:val="TableParagraph"/>
              <w:spacing w:before="72"/>
              <w:ind w:left="389" w:right="378"/>
              <w:jc w:val="center"/>
              <w:rPr>
                <w:rFonts w:ascii="Times New Roman"/>
                <w:sz w:val="21"/>
              </w:rPr>
            </w:pPr>
            <w:r>
              <w:rPr>
                <w:rFonts w:ascii="Times New Roman"/>
                <w:sz w:val="21"/>
              </w:rPr>
              <w:t>1.0</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4"/>
              <w:jc w:val="center"/>
              <w:rPr>
                <w:rFonts w:ascii="Times New Roman"/>
                <w:sz w:val="21"/>
              </w:rPr>
            </w:pPr>
            <w:r>
              <w:rPr>
                <w:rFonts w:ascii="Times New Roman"/>
                <w:w w:val="97"/>
                <w:sz w:val="21"/>
              </w:rPr>
              <w:t>4</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氨氮</w:t>
            </w:r>
          </w:p>
        </w:tc>
        <w:tc>
          <w:tcPr>
            <w:tcW w:w="1126" w:type="dxa"/>
          </w:tcPr>
          <w:p>
            <w:pPr>
              <w:pStyle w:val="TableParagraph"/>
              <w:spacing w:before="72"/>
              <w:ind w:left="228" w:right="213"/>
              <w:jc w:val="center"/>
              <w:rPr>
                <w:rFonts w:ascii="Times New Roman"/>
                <w:sz w:val="21"/>
              </w:rPr>
            </w:pPr>
            <w:r>
              <w:rPr>
                <w:rFonts w:ascii="Times New Roman"/>
                <w:sz w:val="21"/>
              </w:rPr>
              <w:t>0.4</w:t>
            </w:r>
          </w:p>
        </w:tc>
        <w:tc>
          <w:tcPr>
            <w:tcW w:w="1112" w:type="dxa"/>
          </w:tcPr>
          <w:p>
            <w:pPr>
              <w:pStyle w:val="TableParagraph"/>
              <w:spacing w:before="72"/>
              <w:ind w:left="370"/>
              <w:rPr>
                <w:rFonts w:ascii="Times New Roman"/>
                <w:sz w:val="21"/>
              </w:rPr>
            </w:pPr>
            <w:r>
              <w:rPr>
                <w:rFonts w:ascii="Times New Roman"/>
                <w:sz w:val="21"/>
              </w:rPr>
              <w:t>0.04</w:t>
            </w:r>
          </w:p>
        </w:tc>
        <w:tc>
          <w:tcPr>
            <w:tcW w:w="1085" w:type="dxa"/>
          </w:tcPr>
          <w:p>
            <w:pPr>
              <w:pStyle w:val="TableParagraph"/>
              <w:spacing w:before="72"/>
              <w:ind w:left="356"/>
              <w:rPr>
                <w:rFonts w:ascii="Times New Roman"/>
                <w:sz w:val="21"/>
              </w:rPr>
            </w:pPr>
            <w:r>
              <w:rPr>
                <w:rFonts w:ascii="Times New Roman"/>
                <w:sz w:val="21"/>
              </w:rPr>
              <w:t>0.22</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4"/>
              <w:jc w:val="center"/>
              <w:rPr>
                <w:rFonts w:ascii="Times New Roman"/>
                <w:sz w:val="21"/>
              </w:rPr>
            </w:pPr>
            <w:r>
              <w:rPr>
                <w:rFonts w:ascii="Times New Roman"/>
                <w:w w:val="97"/>
                <w:sz w:val="21"/>
              </w:rPr>
              <w:t>1</w:t>
            </w:r>
          </w:p>
        </w:tc>
      </w:tr>
      <w:tr>
        <w:trPr>
          <w:trHeight w:val="395"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总磷</w:t>
            </w:r>
          </w:p>
        </w:tc>
        <w:tc>
          <w:tcPr>
            <w:tcW w:w="1126" w:type="dxa"/>
          </w:tcPr>
          <w:p>
            <w:pPr>
              <w:pStyle w:val="TableParagraph"/>
              <w:spacing w:before="70"/>
              <w:ind w:left="228" w:right="213"/>
              <w:jc w:val="center"/>
              <w:rPr>
                <w:rFonts w:ascii="Times New Roman"/>
                <w:sz w:val="21"/>
              </w:rPr>
            </w:pPr>
            <w:r>
              <w:rPr>
                <w:rFonts w:ascii="Times New Roman"/>
                <w:sz w:val="21"/>
              </w:rPr>
              <w:t>0.008</w:t>
            </w:r>
          </w:p>
        </w:tc>
        <w:tc>
          <w:tcPr>
            <w:tcW w:w="1112" w:type="dxa"/>
          </w:tcPr>
          <w:p>
            <w:pPr>
              <w:pStyle w:val="TableParagraph"/>
              <w:spacing w:before="70"/>
              <w:ind w:left="318"/>
              <w:rPr>
                <w:rFonts w:ascii="Times New Roman"/>
                <w:sz w:val="21"/>
              </w:rPr>
            </w:pPr>
            <w:r>
              <w:rPr>
                <w:rFonts w:ascii="Times New Roman"/>
                <w:sz w:val="21"/>
              </w:rPr>
              <w:t>0.004</w:t>
            </w:r>
          </w:p>
        </w:tc>
        <w:tc>
          <w:tcPr>
            <w:tcW w:w="1085" w:type="dxa"/>
          </w:tcPr>
          <w:p>
            <w:pPr>
              <w:pStyle w:val="TableParagraph"/>
              <w:spacing w:before="70"/>
              <w:ind w:left="303"/>
              <w:rPr>
                <w:rFonts w:ascii="Times New Roman"/>
                <w:sz w:val="21"/>
              </w:rPr>
            </w:pPr>
            <w:r>
              <w:rPr>
                <w:rFonts w:ascii="Times New Roman"/>
                <w:sz w:val="21"/>
              </w:rPr>
              <w:t>0.005</w:t>
            </w:r>
          </w:p>
        </w:tc>
        <w:tc>
          <w:tcPr>
            <w:tcW w:w="783" w:type="dxa"/>
          </w:tcPr>
          <w:p>
            <w:pPr>
              <w:pStyle w:val="TableParagraph"/>
              <w:spacing w:before="70"/>
              <w:ind w:left="7"/>
              <w:jc w:val="center"/>
              <w:rPr>
                <w:rFonts w:ascii="Times New Roman"/>
                <w:sz w:val="21"/>
              </w:rPr>
            </w:pPr>
            <w:r>
              <w:rPr>
                <w:rFonts w:ascii="Times New Roman"/>
                <w:w w:val="97"/>
                <w:sz w:val="21"/>
              </w:rPr>
              <w:t>0</w:t>
            </w:r>
          </w:p>
        </w:tc>
        <w:tc>
          <w:tcPr>
            <w:tcW w:w="784" w:type="dxa"/>
          </w:tcPr>
          <w:p>
            <w:pPr>
              <w:pStyle w:val="TableParagraph"/>
              <w:spacing w:before="70"/>
              <w:ind w:right="349"/>
              <w:jc w:val="right"/>
              <w:rPr>
                <w:rFonts w:ascii="Times New Roman"/>
                <w:sz w:val="21"/>
              </w:rPr>
            </w:pPr>
            <w:r>
              <w:rPr>
                <w:rFonts w:ascii="Times New Roman"/>
                <w:w w:val="97"/>
                <w:sz w:val="21"/>
              </w:rPr>
              <w:t>/</w:t>
            </w:r>
          </w:p>
        </w:tc>
        <w:tc>
          <w:tcPr>
            <w:tcW w:w="879" w:type="dxa"/>
          </w:tcPr>
          <w:p>
            <w:pPr>
              <w:pStyle w:val="TableParagraph"/>
              <w:spacing w:before="70"/>
              <w:ind w:left="100" w:right="93"/>
              <w:jc w:val="center"/>
              <w:rPr>
                <w:rFonts w:ascii="Times New Roman"/>
                <w:sz w:val="21"/>
              </w:rPr>
            </w:pPr>
            <w:r>
              <w:rPr>
                <w:rFonts w:ascii="Times New Roman"/>
                <w:sz w:val="21"/>
              </w:rPr>
              <w:t>0.2</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5"/>
              <w:ind w:left="122" w:right="107"/>
              <w:jc w:val="center"/>
              <w:rPr>
                <w:sz w:val="21"/>
              </w:rPr>
            </w:pPr>
            <w:r>
              <w:rPr>
                <w:sz w:val="21"/>
              </w:rPr>
              <w:t>挥发酚</w:t>
            </w:r>
          </w:p>
        </w:tc>
        <w:tc>
          <w:tcPr>
            <w:tcW w:w="1126" w:type="dxa"/>
          </w:tcPr>
          <w:p>
            <w:pPr>
              <w:pStyle w:val="TableParagraph"/>
              <w:spacing w:before="72"/>
              <w:ind w:left="228" w:right="213"/>
              <w:jc w:val="center"/>
              <w:rPr>
                <w:rFonts w:ascii="Times New Roman"/>
                <w:sz w:val="21"/>
              </w:rPr>
            </w:pPr>
            <w:r>
              <w:rPr>
                <w:rFonts w:ascii="Times New Roman"/>
                <w:sz w:val="21"/>
              </w:rPr>
              <w:t>0.0008</w:t>
            </w:r>
          </w:p>
        </w:tc>
        <w:tc>
          <w:tcPr>
            <w:tcW w:w="1112" w:type="dxa"/>
          </w:tcPr>
          <w:p>
            <w:pPr>
              <w:pStyle w:val="TableParagraph"/>
              <w:spacing w:before="72"/>
              <w:ind w:left="200"/>
              <w:rPr>
                <w:rFonts w:ascii="Times New Roman"/>
                <w:sz w:val="21"/>
              </w:rPr>
            </w:pPr>
            <w:r>
              <w:rPr>
                <w:rFonts w:ascii="Times New Roman"/>
                <w:sz w:val="21"/>
              </w:rPr>
              <w:t>0.0003L</w:t>
            </w:r>
          </w:p>
        </w:tc>
        <w:tc>
          <w:tcPr>
            <w:tcW w:w="1085" w:type="dxa"/>
          </w:tcPr>
          <w:p>
            <w:pPr>
              <w:pStyle w:val="TableParagraph"/>
              <w:spacing w:before="72"/>
              <w:ind w:left="250"/>
              <w:rPr>
                <w:rFonts w:ascii="Times New Roman"/>
                <w:sz w:val="21"/>
              </w:rPr>
            </w:pPr>
            <w:r>
              <w:rPr>
                <w:rFonts w:ascii="Times New Roman"/>
                <w:sz w:val="21"/>
              </w:rPr>
              <w:t>0.0005</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100" w:right="93"/>
              <w:jc w:val="center"/>
              <w:rPr>
                <w:rFonts w:ascii="Times New Roman"/>
                <w:sz w:val="21"/>
              </w:rPr>
            </w:pPr>
            <w:r>
              <w:rPr>
                <w:rFonts w:ascii="Times New Roman"/>
                <w:sz w:val="21"/>
              </w:rPr>
              <w:t>0.005</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石油类</w:t>
            </w:r>
          </w:p>
        </w:tc>
        <w:tc>
          <w:tcPr>
            <w:tcW w:w="1126" w:type="dxa"/>
          </w:tcPr>
          <w:p>
            <w:pPr>
              <w:pStyle w:val="TableParagraph"/>
              <w:spacing w:before="72"/>
              <w:ind w:left="228" w:right="213"/>
              <w:jc w:val="center"/>
              <w:rPr>
                <w:rFonts w:ascii="Times New Roman"/>
                <w:sz w:val="21"/>
              </w:rPr>
            </w:pPr>
            <w:r>
              <w:rPr>
                <w:rFonts w:ascii="Times New Roman"/>
                <w:sz w:val="21"/>
              </w:rPr>
              <w:t>0.01L</w:t>
            </w:r>
          </w:p>
        </w:tc>
        <w:tc>
          <w:tcPr>
            <w:tcW w:w="1112" w:type="dxa"/>
          </w:tcPr>
          <w:p>
            <w:pPr>
              <w:pStyle w:val="TableParagraph"/>
              <w:spacing w:before="72"/>
              <w:ind w:left="306"/>
              <w:rPr>
                <w:rFonts w:ascii="Times New Roman"/>
                <w:sz w:val="21"/>
              </w:rPr>
            </w:pPr>
            <w:r>
              <w:rPr>
                <w:rFonts w:ascii="Times New Roman"/>
                <w:sz w:val="21"/>
              </w:rPr>
              <w:t>0.01L</w:t>
            </w:r>
          </w:p>
        </w:tc>
        <w:tc>
          <w:tcPr>
            <w:tcW w:w="1085" w:type="dxa"/>
          </w:tcPr>
          <w:p>
            <w:pPr>
              <w:pStyle w:val="TableParagraph"/>
              <w:spacing w:before="72"/>
              <w:ind w:left="303"/>
              <w:rPr>
                <w:rFonts w:ascii="Times New Roman"/>
                <w:sz w:val="21"/>
              </w:rPr>
            </w:pPr>
            <w:r>
              <w:rPr>
                <w:rFonts w:ascii="Times New Roman"/>
                <w:sz w:val="21"/>
              </w:rPr>
              <w:t>0.005</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100" w:right="93"/>
              <w:jc w:val="center"/>
              <w:rPr>
                <w:rFonts w:ascii="Times New Roman"/>
                <w:sz w:val="21"/>
              </w:rPr>
            </w:pPr>
            <w:r>
              <w:rPr>
                <w:rFonts w:ascii="Times New Roman"/>
                <w:sz w:val="21"/>
              </w:rPr>
              <w:t>0.05</w:t>
            </w:r>
          </w:p>
        </w:tc>
      </w:tr>
      <w:tr>
        <w:trPr>
          <w:trHeight w:val="395"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阴离子洗涤剂</w:t>
            </w:r>
          </w:p>
        </w:tc>
        <w:tc>
          <w:tcPr>
            <w:tcW w:w="1126" w:type="dxa"/>
          </w:tcPr>
          <w:p>
            <w:pPr>
              <w:pStyle w:val="TableParagraph"/>
              <w:spacing w:before="70"/>
              <w:ind w:left="228" w:right="213"/>
              <w:jc w:val="center"/>
              <w:rPr>
                <w:rFonts w:ascii="Times New Roman"/>
                <w:sz w:val="21"/>
              </w:rPr>
            </w:pPr>
            <w:r>
              <w:rPr>
                <w:rFonts w:ascii="Times New Roman"/>
                <w:sz w:val="21"/>
              </w:rPr>
              <w:t>0.05L</w:t>
            </w:r>
          </w:p>
        </w:tc>
        <w:tc>
          <w:tcPr>
            <w:tcW w:w="1112" w:type="dxa"/>
          </w:tcPr>
          <w:p>
            <w:pPr>
              <w:pStyle w:val="TableParagraph"/>
              <w:spacing w:before="70"/>
              <w:ind w:left="306"/>
              <w:rPr>
                <w:rFonts w:ascii="Times New Roman"/>
                <w:sz w:val="21"/>
              </w:rPr>
            </w:pPr>
            <w:r>
              <w:rPr>
                <w:rFonts w:ascii="Times New Roman"/>
                <w:sz w:val="21"/>
              </w:rPr>
              <w:t>0.05L</w:t>
            </w:r>
          </w:p>
        </w:tc>
        <w:tc>
          <w:tcPr>
            <w:tcW w:w="1085" w:type="dxa"/>
          </w:tcPr>
          <w:p>
            <w:pPr>
              <w:pStyle w:val="TableParagraph"/>
              <w:spacing w:before="70"/>
              <w:ind w:left="356"/>
              <w:rPr>
                <w:rFonts w:ascii="Times New Roman"/>
                <w:sz w:val="21"/>
              </w:rPr>
            </w:pPr>
            <w:r>
              <w:rPr>
                <w:rFonts w:ascii="Times New Roman"/>
                <w:sz w:val="21"/>
              </w:rPr>
              <w:t>0.02</w:t>
            </w:r>
          </w:p>
        </w:tc>
        <w:tc>
          <w:tcPr>
            <w:tcW w:w="783" w:type="dxa"/>
          </w:tcPr>
          <w:p>
            <w:pPr>
              <w:pStyle w:val="TableParagraph"/>
              <w:spacing w:before="70"/>
              <w:ind w:left="7"/>
              <w:jc w:val="center"/>
              <w:rPr>
                <w:rFonts w:ascii="Times New Roman"/>
                <w:sz w:val="21"/>
              </w:rPr>
            </w:pPr>
            <w:r>
              <w:rPr>
                <w:rFonts w:ascii="Times New Roman"/>
                <w:w w:val="97"/>
                <w:sz w:val="21"/>
              </w:rPr>
              <w:t>0</w:t>
            </w:r>
          </w:p>
        </w:tc>
        <w:tc>
          <w:tcPr>
            <w:tcW w:w="784" w:type="dxa"/>
          </w:tcPr>
          <w:p>
            <w:pPr>
              <w:pStyle w:val="TableParagraph"/>
              <w:spacing w:before="70"/>
              <w:ind w:right="349"/>
              <w:jc w:val="right"/>
              <w:rPr>
                <w:rFonts w:ascii="Times New Roman"/>
                <w:sz w:val="21"/>
              </w:rPr>
            </w:pPr>
            <w:r>
              <w:rPr>
                <w:rFonts w:ascii="Times New Roman"/>
                <w:w w:val="97"/>
                <w:sz w:val="21"/>
              </w:rPr>
              <w:t>/</w:t>
            </w:r>
          </w:p>
        </w:tc>
        <w:tc>
          <w:tcPr>
            <w:tcW w:w="879" w:type="dxa"/>
          </w:tcPr>
          <w:p>
            <w:pPr>
              <w:pStyle w:val="TableParagraph"/>
              <w:spacing w:before="70"/>
              <w:ind w:left="100" w:right="93"/>
              <w:jc w:val="center"/>
              <w:rPr>
                <w:rFonts w:ascii="Times New Roman"/>
                <w:sz w:val="21"/>
              </w:rPr>
            </w:pPr>
            <w:r>
              <w:rPr>
                <w:rFonts w:ascii="Times New Roman"/>
                <w:sz w:val="21"/>
              </w:rPr>
              <w:t>0.2</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5"/>
              <w:ind w:left="122" w:right="107"/>
              <w:jc w:val="center"/>
              <w:rPr>
                <w:sz w:val="21"/>
              </w:rPr>
            </w:pPr>
            <w:r>
              <w:rPr>
                <w:sz w:val="21"/>
              </w:rPr>
              <w:t>硫化物</w:t>
            </w:r>
          </w:p>
        </w:tc>
        <w:tc>
          <w:tcPr>
            <w:tcW w:w="1126" w:type="dxa"/>
          </w:tcPr>
          <w:p>
            <w:pPr>
              <w:pStyle w:val="TableParagraph"/>
              <w:spacing w:before="72"/>
              <w:ind w:left="228" w:right="213"/>
              <w:jc w:val="center"/>
              <w:rPr>
                <w:rFonts w:ascii="Times New Roman"/>
                <w:sz w:val="21"/>
              </w:rPr>
            </w:pPr>
            <w:r>
              <w:rPr>
                <w:rFonts w:ascii="Times New Roman"/>
                <w:sz w:val="21"/>
              </w:rPr>
              <w:t>0.005L</w:t>
            </w:r>
          </w:p>
        </w:tc>
        <w:tc>
          <w:tcPr>
            <w:tcW w:w="1112" w:type="dxa"/>
          </w:tcPr>
          <w:p>
            <w:pPr>
              <w:pStyle w:val="TableParagraph"/>
              <w:spacing w:before="72"/>
              <w:ind w:left="387"/>
              <w:rPr>
                <w:rFonts w:ascii="Times New Roman"/>
                <w:sz w:val="21"/>
              </w:rPr>
            </w:pPr>
            <w:r>
              <w:rPr>
                <w:rFonts w:ascii="Times New Roman"/>
                <w:sz w:val="21"/>
              </w:rPr>
              <w:t>.005L</w:t>
            </w:r>
          </w:p>
        </w:tc>
        <w:tc>
          <w:tcPr>
            <w:tcW w:w="1085" w:type="dxa"/>
          </w:tcPr>
          <w:p>
            <w:pPr>
              <w:pStyle w:val="TableParagraph"/>
              <w:spacing w:before="72"/>
              <w:ind w:left="303"/>
              <w:rPr>
                <w:rFonts w:ascii="Times New Roman"/>
                <w:sz w:val="21"/>
              </w:rPr>
            </w:pPr>
            <w:r>
              <w:rPr>
                <w:rFonts w:ascii="Times New Roman"/>
                <w:sz w:val="21"/>
              </w:rPr>
              <w:t>0.002</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100" w:right="93"/>
              <w:jc w:val="center"/>
              <w:rPr>
                <w:rFonts w:ascii="Times New Roman"/>
                <w:sz w:val="21"/>
              </w:rPr>
            </w:pPr>
            <w:r>
              <w:rPr>
                <w:rFonts w:ascii="Times New Roman"/>
                <w:sz w:val="21"/>
              </w:rPr>
              <w:t>0.2</w:t>
            </w:r>
          </w:p>
        </w:tc>
      </w:tr>
      <w:tr>
        <w:trPr>
          <w:trHeight w:val="397" w:hRule="atLeast"/>
        </w:trPr>
        <w:tc>
          <w:tcPr>
            <w:tcW w:w="502" w:type="dxa"/>
            <w:vMerge w:val="restart"/>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1"/>
              <w:rPr>
                <w:rFonts w:ascii="Times New Roman"/>
                <w:b/>
                <w:sz w:val="20"/>
              </w:rPr>
            </w:pPr>
          </w:p>
          <w:p>
            <w:pPr>
              <w:pStyle w:val="TableParagraph"/>
              <w:spacing w:line="242" w:lineRule="auto"/>
              <w:ind w:left="38" w:right="24"/>
              <w:jc w:val="both"/>
              <w:rPr>
                <w:sz w:val="21"/>
              </w:rPr>
            </w:pPr>
            <w:r>
              <w:rPr>
                <w:sz w:val="21"/>
              </w:rPr>
              <w:t>易家湾断面</w:t>
            </w:r>
          </w:p>
        </w:tc>
        <w:tc>
          <w:tcPr>
            <w:tcW w:w="1755" w:type="dxa"/>
          </w:tcPr>
          <w:p>
            <w:pPr>
              <w:pStyle w:val="TableParagraph"/>
              <w:spacing w:before="63"/>
              <w:ind w:left="120" w:right="107"/>
              <w:jc w:val="center"/>
              <w:rPr>
                <w:sz w:val="21"/>
              </w:rPr>
            </w:pPr>
            <w:r>
              <w:rPr>
                <w:rFonts w:ascii="Times New Roman" w:eastAsia="Times New Roman"/>
                <w:sz w:val="21"/>
              </w:rPr>
              <w:t>pH </w:t>
            </w:r>
            <w:r>
              <w:rPr>
                <w:sz w:val="21"/>
              </w:rPr>
              <w:t>值</w:t>
            </w:r>
          </w:p>
        </w:tc>
        <w:tc>
          <w:tcPr>
            <w:tcW w:w="1126" w:type="dxa"/>
          </w:tcPr>
          <w:p>
            <w:pPr>
              <w:pStyle w:val="TableParagraph"/>
              <w:spacing w:before="72"/>
              <w:ind w:left="228" w:right="213"/>
              <w:jc w:val="center"/>
              <w:rPr>
                <w:rFonts w:ascii="Times New Roman"/>
                <w:sz w:val="21"/>
              </w:rPr>
            </w:pPr>
            <w:r>
              <w:rPr>
                <w:rFonts w:ascii="Times New Roman"/>
                <w:sz w:val="21"/>
              </w:rPr>
              <w:t>8.46</w:t>
            </w:r>
          </w:p>
        </w:tc>
        <w:tc>
          <w:tcPr>
            <w:tcW w:w="1112" w:type="dxa"/>
          </w:tcPr>
          <w:p>
            <w:pPr>
              <w:pStyle w:val="TableParagraph"/>
              <w:spacing w:before="72"/>
              <w:ind w:left="370"/>
              <w:rPr>
                <w:rFonts w:ascii="Times New Roman"/>
                <w:sz w:val="21"/>
              </w:rPr>
            </w:pPr>
            <w:r>
              <w:rPr>
                <w:rFonts w:ascii="Times New Roman"/>
                <w:sz w:val="21"/>
              </w:rPr>
              <w:t>7.27</w:t>
            </w:r>
          </w:p>
        </w:tc>
        <w:tc>
          <w:tcPr>
            <w:tcW w:w="1085" w:type="dxa"/>
          </w:tcPr>
          <w:p>
            <w:pPr>
              <w:pStyle w:val="TableParagraph"/>
              <w:spacing w:before="72"/>
              <w:ind w:left="356"/>
              <w:rPr>
                <w:rFonts w:ascii="Times New Roman"/>
                <w:sz w:val="21"/>
              </w:rPr>
            </w:pPr>
            <w:r>
              <w:rPr>
                <w:rFonts w:ascii="Times New Roman"/>
                <w:sz w:val="21"/>
              </w:rPr>
              <w:t>7.64</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100" w:right="93"/>
              <w:jc w:val="center"/>
              <w:rPr>
                <w:rFonts w:ascii="Times New Roman"/>
                <w:sz w:val="21"/>
              </w:rPr>
            </w:pPr>
            <w:r>
              <w:rPr>
                <w:rFonts w:ascii="Times New Roman"/>
                <w:sz w:val="21"/>
              </w:rPr>
              <w:t>6~9</w:t>
            </w:r>
          </w:p>
        </w:tc>
      </w:tr>
      <w:tr>
        <w:trPr>
          <w:trHeight w:val="395"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溶解氧</w:t>
            </w:r>
          </w:p>
        </w:tc>
        <w:tc>
          <w:tcPr>
            <w:tcW w:w="1126" w:type="dxa"/>
          </w:tcPr>
          <w:p>
            <w:pPr>
              <w:pStyle w:val="TableParagraph"/>
              <w:spacing w:before="70"/>
              <w:ind w:left="226" w:right="213"/>
              <w:jc w:val="center"/>
              <w:rPr>
                <w:rFonts w:ascii="Times New Roman"/>
                <w:sz w:val="21"/>
              </w:rPr>
            </w:pPr>
            <w:r>
              <w:rPr>
                <w:rFonts w:ascii="Times New Roman"/>
                <w:sz w:val="21"/>
              </w:rPr>
              <w:t>11.44</w:t>
            </w:r>
          </w:p>
        </w:tc>
        <w:tc>
          <w:tcPr>
            <w:tcW w:w="1112" w:type="dxa"/>
          </w:tcPr>
          <w:p>
            <w:pPr>
              <w:pStyle w:val="TableParagraph"/>
              <w:spacing w:before="70"/>
              <w:ind w:left="404" w:right="390"/>
              <w:jc w:val="center"/>
              <w:rPr>
                <w:rFonts w:ascii="Times New Roman"/>
                <w:sz w:val="21"/>
              </w:rPr>
            </w:pPr>
            <w:r>
              <w:rPr>
                <w:rFonts w:ascii="Times New Roman"/>
                <w:sz w:val="21"/>
              </w:rPr>
              <w:t>6.1</w:t>
            </w:r>
          </w:p>
        </w:tc>
        <w:tc>
          <w:tcPr>
            <w:tcW w:w="1085" w:type="dxa"/>
          </w:tcPr>
          <w:p>
            <w:pPr>
              <w:pStyle w:val="TableParagraph"/>
              <w:spacing w:before="70"/>
              <w:ind w:left="356"/>
              <w:rPr>
                <w:rFonts w:ascii="Times New Roman"/>
                <w:sz w:val="21"/>
              </w:rPr>
            </w:pPr>
            <w:r>
              <w:rPr>
                <w:rFonts w:ascii="Times New Roman"/>
                <w:sz w:val="21"/>
              </w:rPr>
              <w:t>8.37</w:t>
            </w:r>
          </w:p>
        </w:tc>
        <w:tc>
          <w:tcPr>
            <w:tcW w:w="783" w:type="dxa"/>
          </w:tcPr>
          <w:p>
            <w:pPr>
              <w:pStyle w:val="TableParagraph"/>
              <w:spacing w:before="70"/>
              <w:ind w:left="7"/>
              <w:jc w:val="center"/>
              <w:rPr>
                <w:rFonts w:ascii="Times New Roman"/>
                <w:sz w:val="21"/>
              </w:rPr>
            </w:pPr>
            <w:r>
              <w:rPr>
                <w:rFonts w:ascii="Times New Roman"/>
                <w:w w:val="97"/>
                <w:sz w:val="21"/>
              </w:rPr>
              <w:t>0</w:t>
            </w:r>
          </w:p>
        </w:tc>
        <w:tc>
          <w:tcPr>
            <w:tcW w:w="784" w:type="dxa"/>
          </w:tcPr>
          <w:p>
            <w:pPr>
              <w:pStyle w:val="TableParagraph"/>
              <w:spacing w:before="70"/>
              <w:ind w:right="349"/>
              <w:jc w:val="right"/>
              <w:rPr>
                <w:rFonts w:ascii="Times New Roman"/>
                <w:sz w:val="21"/>
              </w:rPr>
            </w:pPr>
            <w:r>
              <w:rPr>
                <w:rFonts w:ascii="Times New Roman"/>
                <w:w w:val="97"/>
                <w:sz w:val="21"/>
              </w:rPr>
              <w:t>/</w:t>
            </w:r>
          </w:p>
        </w:tc>
        <w:tc>
          <w:tcPr>
            <w:tcW w:w="879" w:type="dxa"/>
          </w:tcPr>
          <w:p>
            <w:pPr>
              <w:pStyle w:val="TableParagraph"/>
              <w:spacing w:before="70"/>
              <w:ind w:left="4"/>
              <w:jc w:val="center"/>
              <w:rPr>
                <w:rFonts w:ascii="Times New Roman"/>
                <w:sz w:val="21"/>
              </w:rPr>
            </w:pPr>
            <w:r>
              <w:rPr>
                <w:rFonts w:ascii="Times New Roman"/>
                <w:w w:val="97"/>
                <w:sz w:val="21"/>
              </w:rPr>
              <w:t>5</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5"/>
              <w:ind w:left="122" w:right="107"/>
              <w:jc w:val="center"/>
              <w:rPr>
                <w:sz w:val="21"/>
              </w:rPr>
            </w:pPr>
            <w:r>
              <w:rPr>
                <w:sz w:val="21"/>
              </w:rPr>
              <w:t>高锰酸盐指数</w:t>
            </w:r>
          </w:p>
        </w:tc>
        <w:tc>
          <w:tcPr>
            <w:tcW w:w="1126" w:type="dxa"/>
          </w:tcPr>
          <w:p>
            <w:pPr>
              <w:pStyle w:val="TableParagraph"/>
              <w:spacing w:before="72"/>
              <w:ind w:left="228" w:right="213"/>
              <w:jc w:val="center"/>
              <w:rPr>
                <w:rFonts w:ascii="Times New Roman"/>
                <w:sz w:val="21"/>
              </w:rPr>
            </w:pPr>
            <w:r>
              <w:rPr>
                <w:rFonts w:ascii="Times New Roman"/>
                <w:sz w:val="21"/>
              </w:rPr>
              <w:t>2.3</w:t>
            </w:r>
          </w:p>
        </w:tc>
        <w:tc>
          <w:tcPr>
            <w:tcW w:w="1112" w:type="dxa"/>
          </w:tcPr>
          <w:p>
            <w:pPr>
              <w:pStyle w:val="TableParagraph"/>
              <w:spacing w:before="72"/>
              <w:ind w:left="404" w:right="390"/>
              <w:jc w:val="center"/>
              <w:rPr>
                <w:rFonts w:ascii="Times New Roman"/>
                <w:sz w:val="21"/>
              </w:rPr>
            </w:pPr>
            <w:r>
              <w:rPr>
                <w:rFonts w:ascii="Times New Roman"/>
                <w:sz w:val="21"/>
              </w:rPr>
              <w:t>1.6</w:t>
            </w:r>
          </w:p>
        </w:tc>
        <w:tc>
          <w:tcPr>
            <w:tcW w:w="1085" w:type="dxa"/>
          </w:tcPr>
          <w:p>
            <w:pPr>
              <w:pStyle w:val="TableParagraph"/>
              <w:spacing w:before="72"/>
              <w:ind w:left="389" w:right="378"/>
              <w:jc w:val="center"/>
              <w:rPr>
                <w:rFonts w:ascii="Times New Roman"/>
                <w:sz w:val="21"/>
              </w:rPr>
            </w:pPr>
            <w:r>
              <w:rPr>
                <w:rFonts w:ascii="Times New Roman"/>
                <w:sz w:val="21"/>
              </w:rPr>
              <w:t>1.9</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4"/>
              <w:jc w:val="center"/>
              <w:rPr>
                <w:rFonts w:ascii="Times New Roman"/>
                <w:sz w:val="21"/>
              </w:rPr>
            </w:pPr>
            <w:r>
              <w:rPr>
                <w:rFonts w:ascii="Times New Roman"/>
                <w:w w:val="97"/>
                <w:sz w:val="21"/>
              </w:rPr>
              <w:t>6</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3"/>
              <w:ind w:left="120" w:right="107"/>
              <w:jc w:val="center"/>
              <w:rPr>
                <w:sz w:val="21"/>
              </w:rPr>
            </w:pPr>
            <w:r>
              <w:rPr>
                <w:sz w:val="21"/>
              </w:rPr>
              <w:t>化学需氧量</w:t>
            </w:r>
          </w:p>
        </w:tc>
        <w:tc>
          <w:tcPr>
            <w:tcW w:w="1126" w:type="dxa"/>
          </w:tcPr>
          <w:p>
            <w:pPr>
              <w:pStyle w:val="TableParagraph"/>
              <w:spacing w:before="72"/>
              <w:ind w:left="223" w:right="213"/>
              <w:jc w:val="center"/>
              <w:rPr>
                <w:rFonts w:ascii="Times New Roman"/>
                <w:sz w:val="21"/>
              </w:rPr>
            </w:pPr>
            <w:r>
              <w:rPr>
                <w:rFonts w:ascii="Times New Roman"/>
                <w:sz w:val="21"/>
              </w:rPr>
              <w:t>13</w:t>
            </w:r>
          </w:p>
        </w:tc>
        <w:tc>
          <w:tcPr>
            <w:tcW w:w="1112" w:type="dxa"/>
          </w:tcPr>
          <w:p>
            <w:pPr>
              <w:pStyle w:val="TableParagraph"/>
              <w:spacing w:before="72"/>
              <w:ind w:left="9"/>
              <w:jc w:val="center"/>
              <w:rPr>
                <w:rFonts w:ascii="Times New Roman"/>
                <w:sz w:val="21"/>
              </w:rPr>
            </w:pPr>
            <w:r>
              <w:rPr>
                <w:rFonts w:ascii="Times New Roman"/>
                <w:w w:val="100"/>
                <w:sz w:val="21"/>
              </w:rPr>
              <w:t>7</w:t>
            </w:r>
          </w:p>
        </w:tc>
        <w:tc>
          <w:tcPr>
            <w:tcW w:w="1085" w:type="dxa"/>
          </w:tcPr>
          <w:p>
            <w:pPr>
              <w:pStyle w:val="TableParagraph"/>
              <w:spacing w:before="72"/>
              <w:ind w:left="7"/>
              <w:jc w:val="center"/>
              <w:rPr>
                <w:rFonts w:ascii="Times New Roman"/>
                <w:sz w:val="21"/>
              </w:rPr>
            </w:pPr>
            <w:r>
              <w:rPr>
                <w:rFonts w:ascii="Times New Roman"/>
                <w:w w:val="100"/>
                <w:sz w:val="21"/>
              </w:rPr>
              <w:t>9</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100" w:right="93"/>
              <w:jc w:val="center"/>
              <w:rPr>
                <w:rFonts w:ascii="Times New Roman"/>
                <w:sz w:val="21"/>
              </w:rPr>
            </w:pPr>
            <w:r>
              <w:rPr>
                <w:rFonts w:ascii="Times New Roman"/>
                <w:sz w:val="21"/>
              </w:rPr>
              <w:t>20</w:t>
            </w:r>
          </w:p>
        </w:tc>
      </w:tr>
      <w:tr>
        <w:trPr>
          <w:trHeight w:val="395"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五日生化需氧量</w:t>
            </w:r>
          </w:p>
        </w:tc>
        <w:tc>
          <w:tcPr>
            <w:tcW w:w="1126" w:type="dxa"/>
          </w:tcPr>
          <w:p>
            <w:pPr>
              <w:pStyle w:val="TableParagraph"/>
              <w:spacing w:before="70"/>
              <w:ind w:left="228" w:right="213"/>
              <w:jc w:val="center"/>
              <w:rPr>
                <w:rFonts w:ascii="Times New Roman"/>
                <w:sz w:val="21"/>
              </w:rPr>
            </w:pPr>
            <w:r>
              <w:rPr>
                <w:rFonts w:ascii="Times New Roman"/>
                <w:sz w:val="21"/>
              </w:rPr>
              <w:t>1.7</w:t>
            </w:r>
          </w:p>
        </w:tc>
        <w:tc>
          <w:tcPr>
            <w:tcW w:w="1112" w:type="dxa"/>
          </w:tcPr>
          <w:p>
            <w:pPr>
              <w:pStyle w:val="TableParagraph"/>
              <w:spacing w:before="70"/>
              <w:ind w:left="358"/>
              <w:rPr>
                <w:rFonts w:ascii="Times New Roman"/>
                <w:sz w:val="21"/>
              </w:rPr>
            </w:pPr>
            <w:r>
              <w:rPr>
                <w:rFonts w:ascii="Times New Roman"/>
                <w:sz w:val="21"/>
              </w:rPr>
              <w:t>0.5L</w:t>
            </w:r>
          </w:p>
        </w:tc>
        <w:tc>
          <w:tcPr>
            <w:tcW w:w="1085" w:type="dxa"/>
          </w:tcPr>
          <w:p>
            <w:pPr>
              <w:pStyle w:val="TableParagraph"/>
              <w:spacing w:before="70"/>
              <w:ind w:left="389" w:right="378"/>
              <w:jc w:val="center"/>
              <w:rPr>
                <w:rFonts w:ascii="Times New Roman"/>
                <w:sz w:val="21"/>
              </w:rPr>
            </w:pPr>
            <w:r>
              <w:rPr>
                <w:rFonts w:ascii="Times New Roman"/>
                <w:sz w:val="21"/>
              </w:rPr>
              <w:t>1.0</w:t>
            </w:r>
          </w:p>
        </w:tc>
        <w:tc>
          <w:tcPr>
            <w:tcW w:w="783" w:type="dxa"/>
          </w:tcPr>
          <w:p>
            <w:pPr>
              <w:pStyle w:val="TableParagraph"/>
              <w:spacing w:before="70"/>
              <w:ind w:left="7"/>
              <w:jc w:val="center"/>
              <w:rPr>
                <w:rFonts w:ascii="Times New Roman"/>
                <w:sz w:val="21"/>
              </w:rPr>
            </w:pPr>
            <w:r>
              <w:rPr>
                <w:rFonts w:ascii="Times New Roman"/>
                <w:w w:val="97"/>
                <w:sz w:val="21"/>
              </w:rPr>
              <w:t>0</w:t>
            </w:r>
          </w:p>
        </w:tc>
        <w:tc>
          <w:tcPr>
            <w:tcW w:w="784" w:type="dxa"/>
          </w:tcPr>
          <w:p>
            <w:pPr>
              <w:pStyle w:val="TableParagraph"/>
              <w:spacing w:before="70"/>
              <w:ind w:right="349"/>
              <w:jc w:val="right"/>
              <w:rPr>
                <w:rFonts w:ascii="Times New Roman"/>
                <w:sz w:val="21"/>
              </w:rPr>
            </w:pPr>
            <w:r>
              <w:rPr>
                <w:rFonts w:ascii="Times New Roman"/>
                <w:w w:val="97"/>
                <w:sz w:val="21"/>
              </w:rPr>
              <w:t>/</w:t>
            </w:r>
          </w:p>
        </w:tc>
        <w:tc>
          <w:tcPr>
            <w:tcW w:w="879" w:type="dxa"/>
          </w:tcPr>
          <w:p>
            <w:pPr>
              <w:pStyle w:val="TableParagraph"/>
              <w:spacing w:before="70"/>
              <w:ind w:left="4"/>
              <w:jc w:val="center"/>
              <w:rPr>
                <w:rFonts w:ascii="Times New Roman"/>
                <w:sz w:val="21"/>
              </w:rPr>
            </w:pPr>
            <w:r>
              <w:rPr>
                <w:rFonts w:ascii="Times New Roman"/>
                <w:w w:val="97"/>
                <w:sz w:val="21"/>
              </w:rPr>
              <w:t>4</w:t>
            </w:r>
          </w:p>
        </w:tc>
      </w:tr>
      <w:tr>
        <w:trPr>
          <w:trHeight w:val="398" w:hRule="atLeast"/>
        </w:trPr>
        <w:tc>
          <w:tcPr>
            <w:tcW w:w="502" w:type="dxa"/>
            <w:vMerge/>
            <w:tcBorders>
              <w:top w:val="nil"/>
            </w:tcBorders>
          </w:tcPr>
          <w:p>
            <w:pPr>
              <w:rPr>
                <w:sz w:val="2"/>
                <w:szCs w:val="2"/>
              </w:rPr>
            </w:pPr>
          </w:p>
        </w:tc>
        <w:tc>
          <w:tcPr>
            <w:tcW w:w="1755" w:type="dxa"/>
          </w:tcPr>
          <w:p>
            <w:pPr>
              <w:pStyle w:val="TableParagraph"/>
              <w:spacing w:before="66"/>
              <w:ind w:left="122" w:right="107"/>
              <w:jc w:val="center"/>
              <w:rPr>
                <w:sz w:val="21"/>
              </w:rPr>
            </w:pPr>
            <w:r>
              <w:rPr>
                <w:sz w:val="21"/>
              </w:rPr>
              <w:t>氨氮</w:t>
            </w:r>
          </w:p>
        </w:tc>
        <w:tc>
          <w:tcPr>
            <w:tcW w:w="1126" w:type="dxa"/>
          </w:tcPr>
          <w:p>
            <w:pPr>
              <w:pStyle w:val="TableParagraph"/>
              <w:spacing w:before="73"/>
              <w:ind w:left="228" w:right="213"/>
              <w:jc w:val="center"/>
              <w:rPr>
                <w:rFonts w:ascii="Times New Roman"/>
                <w:sz w:val="21"/>
              </w:rPr>
            </w:pPr>
            <w:r>
              <w:rPr>
                <w:rFonts w:ascii="Times New Roman"/>
                <w:sz w:val="21"/>
              </w:rPr>
              <w:t>0.37</w:t>
            </w:r>
          </w:p>
        </w:tc>
        <w:tc>
          <w:tcPr>
            <w:tcW w:w="1112" w:type="dxa"/>
          </w:tcPr>
          <w:p>
            <w:pPr>
              <w:pStyle w:val="TableParagraph"/>
              <w:spacing w:before="73"/>
              <w:ind w:left="370"/>
              <w:rPr>
                <w:rFonts w:ascii="Times New Roman"/>
                <w:sz w:val="21"/>
              </w:rPr>
            </w:pPr>
            <w:r>
              <w:rPr>
                <w:rFonts w:ascii="Times New Roman"/>
                <w:sz w:val="21"/>
              </w:rPr>
              <w:t>0.07</w:t>
            </w:r>
          </w:p>
        </w:tc>
        <w:tc>
          <w:tcPr>
            <w:tcW w:w="1085" w:type="dxa"/>
          </w:tcPr>
          <w:p>
            <w:pPr>
              <w:pStyle w:val="TableParagraph"/>
              <w:spacing w:before="73"/>
              <w:ind w:left="356"/>
              <w:rPr>
                <w:rFonts w:ascii="Times New Roman"/>
                <w:sz w:val="21"/>
              </w:rPr>
            </w:pPr>
            <w:r>
              <w:rPr>
                <w:rFonts w:ascii="Times New Roman"/>
                <w:sz w:val="21"/>
              </w:rPr>
              <w:t>0.22</w:t>
            </w:r>
          </w:p>
        </w:tc>
        <w:tc>
          <w:tcPr>
            <w:tcW w:w="783" w:type="dxa"/>
          </w:tcPr>
          <w:p>
            <w:pPr>
              <w:pStyle w:val="TableParagraph"/>
              <w:spacing w:before="73"/>
              <w:ind w:left="7"/>
              <w:jc w:val="center"/>
              <w:rPr>
                <w:rFonts w:ascii="Times New Roman"/>
                <w:sz w:val="21"/>
              </w:rPr>
            </w:pPr>
            <w:r>
              <w:rPr>
                <w:rFonts w:ascii="Times New Roman"/>
                <w:w w:val="97"/>
                <w:sz w:val="21"/>
              </w:rPr>
              <w:t>0</w:t>
            </w:r>
          </w:p>
        </w:tc>
        <w:tc>
          <w:tcPr>
            <w:tcW w:w="784" w:type="dxa"/>
          </w:tcPr>
          <w:p>
            <w:pPr>
              <w:pStyle w:val="TableParagraph"/>
              <w:spacing w:before="73"/>
              <w:ind w:right="349"/>
              <w:jc w:val="right"/>
              <w:rPr>
                <w:rFonts w:ascii="Times New Roman"/>
                <w:sz w:val="21"/>
              </w:rPr>
            </w:pPr>
            <w:r>
              <w:rPr>
                <w:rFonts w:ascii="Times New Roman"/>
                <w:w w:val="97"/>
                <w:sz w:val="21"/>
              </w:rPr>
              <w:t>/</w:t>
            </w:r>
          </w:p>
        </w:tc>
        <w:tc>
          <w:tcPr>
            <w:tcW w:w="879" w:type="dxa"/>
          </w:tcPr>
          <w:p>
            <w:pPr>
              <w:pStyle w:val="TableParagraph"/>
              <w:spacing w:before="73"/>
              <w:ind w:left="4"/>
              <w:jc w:val="center"/>
              <w:rPr>
                <w:rFonts w:ascii="Times New Roman"/>
                <w:sz w:val="21"/>
              </w:rPr>
            </w:pPr>
            <w:r>
              <w:rPr>
                <w:rFonts w:ascii="Times New Roman"/>
                <w:w w:val="97"/>
                <w:sz w:val="21"/>
              </w:rPr>
              <w:t>1</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总磷</w:t>
            </w:r>
          </w:p>
        </w:tc>
        <w:tc>
          <w:tcPr>
            <w:tcW w:w="1126" w:type="dxa"/>
          </w:tcPr>
          <w:p>
            <w:pPr>
              <w:pStyle w:val="TableParagraph"/>
              <w:spacing w:before="72"/>
              <w:ind w:left="228" w:right="213"/>
              <w:jc w:val="center"/>
              <w:rPr>
                <w:rFonts w:ascii="Times New Roman"/>
                <w:sz w:val="21"/>
              </w:rPr>
            </w:pPr>
            <w:r>
              <w:rPr>
                <w:rFonts w:ascii="Times New Roman"/>
                <w:sz w:val="21"/>
              </w:rPr>
              <w:t>0.08</w:t>
            </w:r>
          </w:p>
        </w:tc>
        <w:tc>
          <w:tcPr>
            <w:tcW w:w="1112" w:type="dxa"/>
          </w:tcPr>
          <w:p>
            <w:pPr>
              <w:pStyle w:val="TableParagraph"/>
              <w:spacing w:before="72"/>
              <w:ind w:left="370"/>
              <w:rPr>
                <w:rFonts w:ascii="Times New Roman"/>
                <w:sz w:val="21"/>
              </w:rPr>
            </w:pPr>
            <w:r>
              <w:rPr>
                <w:rFonts w:ascii="Times New Roman"/>
                <w:sz w:val="21"/>
              </w:rPr>
              <w:t>0.02</w:t>
            </w:r>
          </w:p>
        </w:tc>
        <w:tc>
          <w:tcPr>
            <w:tcW w:w="1085" w:type="dxa"/>
          </w:tcPr>
          <w:p>
            <w:pPr>
              <w:pStyle w:val="TableParagraph"/>
              <w:spacing w:before="72"/>
              <w:ind w:left="356"/>
              <w:rPr>
                <w:rFonts w:ascii="Times New Roman"/>
                <w:sz w:val="21"/>
              </w:rPr>
            </w:pPr>
            <w:r>
              <w:rPr>
                <w:rFonts w:ascii="Times New Roman"/>
                <w:sz w:val="21"/>
              </w:rPr>
              <w:t>0.05</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100" w:right="93"/>
              <w:jc w:val="center"/>
              <w:rPr>
                <w:rFonts w:ascii="Times New Roman"/>
                <w:sz w:val="21"/>
              </w:rPr>
            </w:pPr>
            <w:r>
              <w:rPr>
                <w:rFonts w:ascii="Times New Roman"/>
                <w:sz w:val="21"/>
              </w:rPr>
              <w:t>0.2</w:t>
            </w:r>
          </w:p>
        </w:tc>
      </w:tr>
      <w:tr>
        <w:trPr>
          <w:trHeight w:val="395"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挥发酚</w:t>
            </w:r>
          </w:p>
        </w:tc>
        <w:tc>
          <w:tcPr>
            <w:tcW w:w="1126" w:type="dxa"/>
          </w:tcPr>
          <w:p>
            <w:pPr>
              <w:pStyle w:val="TableParagraph"/>
              <w:spacing w:before="70"/>
              <w:ind w:left="228" w:right="213"/>
              <w:jc w:val="center"/>
              <w:rPr>
                <w:rFonts w:ascii="Times New Roman"/>
                <w:sz w:val="21"/>
              </w:rPr>
            </w:pPr>
            <w:r>
              <w:rPr>
                <w:rFonts w:ascii="Times New Roman"/>
                <w:sz w:val="21"/>
              </w:rPr>
              <w:t>0.0008</w:t>
            </w:r>
          </w:p>
        </w:tc>
        <w:tc>
          <w:tcPr>
            <w:tcW w:w="1112" w:type="dxa"/>
          </w:tcPr>
          <w:p>
            <w:pPr>
              <w:pStyle w:val="TableParagraph"/>
              <w:spacing w:before="70"/>
              <w:ind w:left="200"/>
              <w:rPr>
                <w:rFonts w:ascii="Times New Roman"/>
                <w:sz w:val="21"/>
              </w:rPr>
            </w:pPr>
            <w:r>
              <w:rPr>
                <w:rFonts w:ascii="Times New Roman"/>
                <w:sz w:val="21"/>
              </w:rPr>
              <w:t>0.0003L</w:t>
            </w:r>
          </w:p>
        </w:tc>
        <w:tc>
          <w:tcPr>
            <w:tcW w:w="1085" w:type="dxa"/>
          </w:tcPr>
          <w:p>
            <w:pPr>
              <w:pStyle w:val="TableParagraph"/>
              <w:spacing w:before="70"/>
              <w:ind w:left="250"/>
              <w:rPr>
                <w:rFonts w:ascii="Times New Roman"/>
                <w:sz w:val="21"/>
              </w:rPr>
            </w:pPr>
            <w:r>
              <w:rPr>
                <w:rFonts w:ascii="Times New Roman"/>
                <w:sz w:val="21"/>
              </w:rPr>
              <w:t>0.0004</w:t>
            </w:r>
          </w:p>
        </w:tc>
        <w:tc>
          <w:tcPr>
            <w:tcW w:w="783" w:type="dxa"/>
          </w:tcPr>
          <w:p>
            <w:pPr>
              <w:pStyle w:val="TableParagraph"/>
              <w:spacing w:before="70"/>
              <w:ind w:left="7"/>
              <w:jc w:val="center"/>
              <w:rPr>
                <w:rFonts w:ascii="Times New Roman"/>
                <w:sz w:val="21"/>
              </w:rPr>
            </w:pPr>
            <w:r>
              <w:rPr>
                <w:rFonts w:ascii="Times New Roman"/>
                <w:w w:val="97"/>
                <w:sz w:val="21"/>
              </w:rPr>
              <w:t>0</w:t>
            </w:r>
          </w:p>
        </w:tc>
        <w:tc>
          <w:tcPr>
            <w:tcW w:w="784" w:type="dxa"/>
          </w:tcPr>
          <w:p>
            <w:pPr>
              <w:pStyle w:val="TableParagraph"/>
              <w:spacing w:before="70"/>
              <w:ind w:right="349"/>
              <w:jc w:val="right"/>
              <w:rPr>
                <w:rFonts w:ascii="Times New Roman"/>
                <w:sz w:val="21"/>
              </w:rPr>
            </w:pPr>
            <w:r>
              <w:rPr>
                <w:rFonts w:ascii="Times New Roman"/>
                <w:w w:val="97"/>
                <w:sz w:val="21"/>
              </w:rPr>
              <w:t>/</w:t>
            </w:r>
          </w:p>
        </w:tc>
        <w:tc>
          <w:tcPr>
            <w:tcW w:w="879" w:type="dxa"/>
          </w:tcPr>
          <w:p>
            <w:pPr>
              <w:pStyle w:val="TableParagraph"/>
              <w:spacing w:before="70"/>
              <w:ind w:left="100" w:right="93"/>
              <w:jc w:val="center"/>
              <w:rPr>
                <w:rFonts w:ascii="Times New Roman"/>
                <w:sz w:val="21"/>
              </w:rPr>
            </w:pPr>
            <w:r>
              <w:rPr>
                <w:rFonts w:ascii="Times New Roman"/>
                <w:sz w:val="21"/>
              </w:rPr>
              <w:t>0.005</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5"/>
              <w:ind w:left="122" w:right="107"/>
              <w:jc w:val="center"/>
              <w:rPr>
                <w:sz w:val="21"/>
              </w:rPr>
            </w:pPr>
            <w:r>
              <w:rPr>
                <w:sz w:val="21"/>
              </w:rPr>
              <w:t>石油类</w:t>
            </w:r>
          </w:p>
        </w:tc>
        <w:tc>
          <w:tcPr>
            <w:tcW w:w="1126" w:type="dxa"/>
          </w:tcPr>
          <w:p>
            <w:pPr>
              <w:pStyle w:val="TableParagraph"/>
              <w:spacing w:before="72"/>
              <w:ind w:left="228" w:right="213"/>
              <w:jc w:val="center"/>
              <w:rPr>
                <w:rFonts w:ascii="Times New Roman"/>
                <w:sz w:val="21"/>
              </w:rPr>
            </w:pPr>
            <w:r>
              <w:rPr>
                <w:rFonts w:ascii="Times New Roman"/>
                <w:sz w:val="21"/>
              </w:rPr>
              <w:t>0.01L</w:t>
            </w:r>
          </w:p>
        </w:tc>
        <w:tc>
          <w:tcPr>
            <w:tcW w:w="1112" w:type="dxa"/>
          </w:tcPr>
          <w:p>
            <w:pPr>
              <w:pStyle w:val="TableParagraph"/>
              <w:spacing w:before="72"/>
              <w:ind w:left="306"/>
              <w:rPr>
                <w:rFonts w:ascii="Times New Roman"/>
                <w:sz w:val="21"/>
              </w:rPr>
            </w:pPr>
            <w:r>
              <w:rPr>
                <w:rFonts w:ascii="Times New Roman"/>
                <w:sz w:val="21"/>
              </w:rPr>
              <w:t>0.01L</w:t>
            </w:r>
          </w:p>
        </w:tc>
        <w:tc>
          <w:tcPr>
            <w:tcW w:w="1085" w:type="dxa"/>
          </w:tcPr>
          <w:p>
            <w:pPr>
              <w:pStyle w:val="TableParagraph"/>
              <w:spacing w:before="72"/>
              <w:ind w:left="303"/>
              <w:rPr>
                <w:rFonts w:ascii="Times New Roman"/>
                <w:sz w:val="21"/>
              </w:rPr>
            </w:pPr>
            <w:r>
              <w:rPr>
                <w:rFonts w:ascii="Times New Roman"/>
                <w:sz w:val="21"/>
              </w:rPr>
              <w:t>0.005</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100" w:right="93"/>
              <w:jc w:val="center"/>
              <w:rPr>
                <w:rFonts w:ascii="Times New Roman"/>
                <w:sz w:val="21"/>
              </w:rPr>
            </w:pPr>
            <w:r>
              <w:rPr>
                <w:rFonts w:ascii="Times New Roman"/>
                <w:sz w:val="21"/>
              </w:rPr>
              <w:t>0.05</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阴离子洗涤剂</w:t>
            </w:r>
          </w:p>
        </w:tc>
        <w:tc>
          <w:tcPr>
            <w:tcW w:w="1126" w:type="dxa"/>
          </w:tcPr>
          <w:p>
            <w:pPr>
              <w:pStyle w:val="TableParagraph"/>
              <w:spacing w:before="72"/>
              <w:ind w:left="228" w:right="213"/>
              <w:jc w:val="center"/>
              <w:rPr>
                <w:rFonts w:ascii="Times New Roman"/>
                <w:sz w:val="21"/>
              </w:rPr>
            </w:pPr>
            <w:r>
              <w:rPr>
                <w:rFonts w:ascii="Times New Roman"/>
                <w:sz w:val="21"/>
              </w:rPr>
              <w:t>0.05L</w:t>
            </w:r>
          </w:p>
        </w:tc>
        <w:tc>
          <w:tcPr>
            <w:tcW w:w="1112" w:type="dxa"/>
          </w:tcPr>
          <w:p>
            <w:pPr>
              <w:pStyle w:val="TableParagraph"/>
              <w:spacing w:before="72"/>
              <w:ind w:left="306"/>
              <w:rPr>
                <w:rFonts w:ascii="Times New Roman"/>
                <w:sz w:val="21"/>
              </w:rPr>
            </w:pPr>
            <w:r>
              <w:rPr>
                <w:rFonts w:ascii="Times New Roman"/>
                <w:sz w:val="21"/>
              </w:rPr>
              <w:t>0.05L</w:t>
            </w:r>
          </w:p>
        </w:tc>
        <w:tc>
          <w:tcPr>
            <w:tcW w:w="1085" w:type="dxa"/>
          </w:tcPr>
          <w:p>
            <w:pPr>
              <w:pStyle w:val="TableParagraph"/>
              <w:spacing w:before="72"/>
              <w:ind w:left="356"/>
              <w:rPr>
                <w:rFonts w:ascii="Times New Roman"/>
                <w:sz w:val="21"/>
              </w:rPr>
            </w:pPr>
            <w:r>
              <w:rPr>
                <w:rFonts w:ascii="Times New Roman"/>
                <w:sz w:val="21"/>
              </w:rPr>
              <w:t>0.02</w:t>
            </w:r>
          </w:p>
        </w:tc>
        <w:tc>
          <w:tcPr>
            <w:tcW w:w="783" w:type="dxa"/>
          </w:tcPr>
          <w:p>
            <w:pPr>
              <w:pStyle w:val="TableParagraph"/>
              <w:spacing w:before="72"/>
              <w:ind w:left="7"/>
              <w:jc w:val="center"/>
              <w:rPr>
                <w:rFonts w:ascii="Times New Roman"/>
                <w:sz w:val="21"/>
              </w:rPr>
            </w:pPr>
            <w:r>
              <w:rPr>
                <w:rFonts w:ascii="Times New Roman"/>
                <w:w w:val="97"/>
                <w:sz w:val="21"/>
              </w:rPr>
              <w:t>0</w:t>
            </w:r>
          </w:p>
        </w:tc>
        <w:tc>
          <w:tcPr>
            <w:tcW w:w="784" w:type="dxa"/>
          </w:tcPr>
          <w:p>
            <w:pPr>
              <w:pStyle w:val="TableParagraph"/>
              <w:spacing w:before="72"/>
              <w:ind w:right="349"/>
              <w:jc w:val="right"/>
              <w:rPr>
                <w:rFonts w:ascii="Times New Roman"/>
                <w:sz w:val="21"/>
              </w:rPr>
            </w:pPr>
            <w:r>
              <w:rPr>
                <w:rFonts w:ascii="Times New Roman"/>
                <w:w w:val="97"/>
                <w:sz w:val="21"/>
              </w:rPr>
              <w:t>/</w:t>
            </w:r>
          </w:p>
        </w:tc>
        <w:tc>
          <w:tcPr>
            <w:tcW w:w="879" w:type="dxa"/>
          </w:tcPr>
          <w:p>
            <w:pPr>
              <w:pStyle w:val="TableParagraph"/>
              <w:spacing w:before="72"/>
              <w:ind w:left="100" w:right="93"/>
              <w:jc w:val="center"/>
              <w:rPr>
                <w:rFonts w:ascii="Times New Roman"/>
                <w:sz w:val="21"/>
              </w:rPr>
            </w:pPr>
            <w:r>
              <w:rPr>
                <w:rFonts w:ascii="Times New Roman"/>
                <w:sz w:val="21"/>
              </w:rPr>
              <w:t>0.2</w:t>
            </w:r>
          </w:p>
        </w:tc>
      </w:tr>
      <w:tr>
        <w:trPr>
          <w:trHeight w:val="397" w:hRule="atLeast"/>
        </w:trPr>
        <w:tc>
          <w:tcPr>
            <w:tcW w:w="502" w:type="dxa"/>
            <w:vMerge/>
            <w:tcBorders>
              <w:top w:val="nil"/>
            </w:tcBorders>
          </w:tcPr>
          <w:p>
            <w:pPr>
              <w:rPr>
                <w:sz w:val="2"/>
                <w:szCs w:val="2"/>
              </w:rPr>
            </w:pPr>
          </w:p>
        </w:tc>
        <w:tc>
          <w:tcPr>
            <w:tcW w:w="1755" w:type="dxa"/>
          </w:tcPr>
          <w:p>
            <w:pPr>
              <w:pStyle w:val="TableParagraph"/>
              <w:spacing w:before="63"/>
              <w:ind w:left="122" w:right="107"/>
              <w:jc w:val="center"/>
              <w:rPr>
                <w:sz w:val="21"/>
              </w:rPr>
            </w:pPr>
            <w:r>
              <w:rPr>
                <w:sz w:val="21"/>
              </w:rPr>
              <w:t>硫化物</w:t>
            </w:r>
          </w:p>
        </w:tc>
        <w:tc>
          <w:tcPr>
            <w:tcW w:w="1126" w:type="dxa"/>
          </w:tcPr>
          <w:p>
            <w:pPr>
              <w:pStyle w:val="TableParagraph"/>
              <w:spacing w:before="70"/>
              <w:ind w:left="228" w:right="213"/>
              <w:jc w:val="center"/>
              <w:rPr>
                <w:rFonts w:ascii="Times New Roman"/>
                <w:sz w:val="21"/>
              </w:rPr>
            </w:pPr>
            <w:r>
              <w:rPr>
                <w:rFonts w:ascii="Times New Roman"/>
                <w:sz w:val="21"/>
              </w:rPr>
              <w:t>0.005L</w:t>
            </w:r>
          </w:p>
        </w:tc>
        <w:tc>
          <w:tcPr>
            <w:tcW w:w="1112" w:type="dxa"/>
          </w:tcPr>
          <w:p>
            <w:pPr>
              <w:pStyle w:val="TableParagraph"/>
              <w:spacing w:before="70"/>
              <w:ind w:left="253"/>
              <w:rPr>
                <w:rFonts w:ascii="Times New Roman"/>
                <w:sz w:val="21"/>
              </w:rPr>
            </w:pPr>
            <w:r>
              <w:rPr>
                <w:rFonts w:ascii="Times New Roman"/>
                <w:sz w:val="21"/>
              </w:rPr>
              <w:t>0.005L</w:t>
            </w:r>
          </w:p>
        </w:tc>
        <w:tc>
          <w:tcPr>
            <w:tcW w:w="1085" w:type="dxa"/>
          </w:tcPr>
          <w:p>
            <w:pPr>
              <w:pStyle w:val="TableParagraph"/>
              <w:spacing w:before="70"/>
              <w:ind w:left="303"/>
              <w:rPr>
                <w:rFonts w:ascii="Times New Roman"/>
                <w:sz w:val="21"/>
              </w:rPr>
            </w:pPr>
            <w:r>
              <w:rPr>
                <w:rFonts w:ascii="Times New Roman"/>
                <w:sz w:val="21"/>
              </w:rPr>
              <w:t>0.002</w:t>
            </w:r>
          </w:p>
        </w:tc>
        <w:tc>
          <w:tcPr>
            <w:tcW w:w="783" w:type="dxa"/>
          </w:tcPr>
          <w:p>
            <w:pPr>
              <w:pStyle w:val="TableParagraph"/>
              <w:spacing w:before="70"/>
              <w:ind w:left="7"/>
              <w:jc w:val="center"/>
              <w:rPr>
                <w:rFonts w:ascii="Times New Roman"/>
                <w:sz w:val="21"/>
              </w:rPr>
            </w:pPr>
            <w:r>
              <w:rPr>
                <w:rFonts w:ascii="Times New Roman"/>
                <w:w w:val="97"/>
                <w:sz w:val="21"/>
              </w:rPr>
              <w:t>0</w:t>
            </w:r>
          </w:p>
        </w:tc>
        <w:tc>
          <w:tcPr>
            <w:tcW w:w="784" w:type="dxa"/>
          </w:tcPr>
          <w:p>
            <w:pPr>
              <w:pStyle w:val="TableParagraph"/>
              <w:spacing w:before="70"/>
              <w:ind w:right="349"/>
              <w:jc w:val="right"/>
              <w:rPr>
                <w:rFonts w:ascii="Times New Roman"/>
                <w:sz w:val="21"/>
              </w:rPr>
            </w:pPr>
            <w:r>
              <w:rPr>
                <w:rFonts w:ascii="Times New Roman"/>
                <w:w w:val="97"/>
                <w:sz w:val="21"/>
              </w:rPr>
              <w:t>/</w:t>
            </w:r>
          </w:p>
        </w:tc>
        <w:tc>
          <w:tcPr>
            <w:tcW w:w="879" w:type="dxa"/>
          </w:tcPr>
          <w:p>
            <w:pPr>
              <w:pStyle w:val="TableParagraph"/>
              <w:spacing w:before="70"/>
              <w:ind w:left="100" w:right="93"/>
              <w:jc w:val="center"/>
              <w:rPr>
                <w:rFonts w:ascii="Times New Roman"/>
                <w:sz w:val="21"/>
              </w:rPr>
            </w:pPr>
            <w:r>
              <w:rPr>
                <w:rFonts w:ascii="Times New Roman"/>
                <w:sz w:val="21"/>
              </w:rPr>
              <w:t>0.2</w:t>
            </w:r>
          </w:p>
        </w:tc>
      </w:tr>
    </w:tbl>
    <w:p>
      <w:pPr>
        <w:tabs>
          <w:tab w:pos="1785" w:val="left" w:leader="none"/>
          <w:tab w:pos="4197" w:val="left" w:leader="none"/>
        </w:tabs>
        <w:spacing w:before="120" w:after="2"/>
        <w:ind w:left="803" w:right="0" w:firstLine="0"/>
        <w:jc w:val="center"/>
        <w:rPr>
          <w:rFonts w:ascii="Times New Roman" w:eastAsia="Times New Roman"/>
          <w:b/>
          <w:sz w:val="24"/>
        </w:rPr>
      </w:pPr>
      <w:r>
        <w:rPr>
          <w:b/>
          <w:sz w:val="24"/>
        </w:rPr>
        <w:t>表</w:t>
      </w:r>
      <w:r>
        <w:rPr>
          <w:b/>
          <w:spacing w:val="-60"/>
          <w:sz w:val="24"/>
        </w:rPr>
        <w:t> </w:t>
      </w:r>
      <w:r>
        <w:rPr>
          <w:rFonts w:ascii="Times New Roman" w:eastAsia="Times New Roman"/>
          <w:b/>
          <w:sz w:val="24"/>
        </w:rPr>
        <w:t>3-3</w:t>
        <w:tab/>
      </w:r>
      <w:r>
        <w:rPr>
          <w:b/>
          <w:sz w:val="24"/>
        </w:rPr>
        <w:t>朝阳渠水质监测结果</w:t>
        <w:tab/>
        <w:t>单位：</w:t>
      </w:r>
      <w:r>
        <w:rPr>
          <w:rFonts w:ascii="Times New Roman" w:eastAsia="Times New Roman"/>
          <w:b/>
          <w:sz w:val="24"/>
        </w:rPr>
        <w:t>mg/L</w:t>
      </w:r>
    </w:p>
    <w:tbl>
      <w:tblPr>
        <w:tblW w:w="0" w:type="auto"/>
        <w:jc w:val="left"/>
        <w:tblInd w:w="1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41"/>
        <w:gridCol w:w="1760"/>
        <w:gridCol w:w="1249"/>
        <w:gridCol w:w="1217"/>
        <w:gridCol w:w="879"/>
        <w:gridCol w:w="878"/>
      </w:tblGrid>
      <w:tr>
        <w:trPr>
          <w:trHeight w:val="546" w:hRule="atLeast"/>
        </w:trPr>
        <w:tc>
          <w:tcPr>
            <w:tcW w:w="2041" w:type="dxa"/>
          </w:tcPr>
          <w:p>
            <w:pPr>
              <w:pStyle w:val="TableParagraph"/>
              <w:spacing w:before="3"/>
              <w:ind w:left="1192" w:right="-15"/>
              <w:rPr>
                <w:sz w:val="21"/>
              </w:rPr>
            </w:pPr>
            <w:r>
              <w:rPr>
                <w:spacing w:val="-4"/>
                <w:sz w:val="21"/>
              </w:rPr>
              <w:t>监测结果</w:t>
            </w:r>
          </w:p>
          <w:p>
            <w:pPr>
              <w:pStyle w:val="TableParagraph"/>
              <w:spacing w:line="252" w:lineRule="exact" w:before="2"/>
              <w:ind w:left="6"/>
              <w:rPr>
                <w:sz w:val="21"/>
              </w:rPr>
            </w:pPr>
            <w:r>
              <w:rPr>
                <w:sz w:val="21"/>
              </w:rPr>
              <w:t>断面</w:t>
            </w:r>
          </w:p>
        </w:tc>
        <w:tc>
          <w:tcPr>
            <w:tcW w:w="1760" w:type="dxa"/>
          </w:tcPr>
          <w:p>
            <w:pPr>
              <w:pStyle w:val="TableParagraph"/>
              <w:spacing w:before="147"/>
              <w:ind w:left="697" w:right="683"/>
              <w:jc w:val="center"/>
              <w:rPr>
                <w:rFonts w:ascii="Times New Roman"/>
                <w:sz w:val="21"/>
              </w:rPr>
            </w:pPr>
            <w:r>
              <w:rPr>
                <w:rFonts w:ascii="Times New Roman"/>
                <w:sz w:val="21"/>
              </w:rPr>
              <w:t>pH</w:t>
            </w:r>
          </w:p>
        </w:tc>
        <w:tc>
          <w:tcPr>
            <w:tcW w:w="1249" w:type="dxa"/>
          </w:tcPr>
          <w:p>
            <w:pPr>
              <w:pStyle w:val="TableParagraph"/>
              <w:spacing w:before="147"/>
              <w:ind w:left="379" w:right="370"/>
              <w:jc w:val="center"/>
              <w:rPr>
                <w:rFonts w:ascii="Times New Roman"/>
                <w:sz w:val="21"/>
              </w:rPr>
            </w:pPr>
            <w:r>
              <w:rPr>
                <w:rFonts w:ascii="Times New Roman"/>
                <w:sz w:val="21"/>
              </w:rPr>
              <w:t>COD</w:t>
            </w:r>
          </w:p>
        </w:tc>
        <w:tc>
          <w:tcPr>
            <w:tcW w:w="1217" w:type="dxa"/>
          </w:tcPr>
          <w:p>
            <w:pPr>
              <w:pStyle w:val="TableParagraph"/>
              <w:spacing w:before="137"/>
              <w:ind w:left="375" w:right="367"/>
              <w:jc w:val="center"/>
              <w:rPr>
                <w:sz w:val="21"/>
              </w:rPr>
            </w:pPr>
            <w:r>
              <w:rPr>
                <w:sz w:val="21"/>
              </w:rPr>
              <w:t>氨氮</w:t>
            </w:r>
          </w:p>
        </w:tc>
        <w:tc>
          <w:tcPr>
            <w:tcW w:w="879" w:type="dxa"/>
          </w:tcPr>
          <w:p>
            <w:pPr>
              <w:pStyle w:val="TableParagraph"/>
              <w:spacing w:before="147"/>
              <w:ind w:left="100" w:right="93"/>
              <w:jc w:val="center"/>
              <w:rPr>
                <w:rFonts w:ascii="Times New Roman"/>
                <w:sz w:val="21"/>
              </w:rPr>
            </w:pPr>
            <w:r>
              <w:rPr>
                <w:rFonts w:ascii="Times New Roman"/>
                <w:sz w:val="21"/>
              </w:rPr>
              <w:t>TP</w:t>
            </w:r>
          </w:p>
        </w:tc>
        <w:tc>
          <w:tcPr>
            <w:tcW w:w="878" w:type="dxa"/>
          </w:tcPr>
          <w:p>
            <w:pPr>
              <w:pStyle w:val="TableParagraph"/>
              <w:spacing w:before="147"/>
              <w:ind w:left="180" w:right="170"/>
              <w:jc w:val="center"/>
              <w:rPr>
                <w:rFonts w:ascii="Times New Roman"/>
                <w:sz w:val="21"/>
              </w:rPr>
            </w:pPr>
            <w:r>
              <w:rPr>
                <w:rFonts w:ascii="Times New Roman"/>
                <w:sz w:val="21"/>
              </w:rPr>
              <w:t>TN</w:t>
            </w:r>
          </w:p>
        </w:tc>
      </w:tr>
      <w:tr>
        <w:trPr>
          <w:trHeight w:val="396" w:hRule="atLeast"/>
        </w:trPr>
        <w:tc>
          <w:tcPr>
            <w:tcW w:w="2041" w:type="dxa"/>
          </w:tcPr>
          <w:p>
            <w:pPr>
              <w:pStyle w:val="TableParagraph"/>
              <w:spacing w:before="63"/>
              <w:ind w:right="687"/>
              <w:jc w:val="right"/>
              <w:rPr>
                <w:sz w:val="21"/>
              </w:rPr>
            </w:pPr>
            <w:r>
              <w:rPr>
                <w:sz w:val="21"/>
              </w:rPr>
              <w:t>朝阳渠</w:t>
            </w:r>
          </w:p>
        </w:tc>
        <w:tc>
          <w:tcPr>
            <w:tcW w:w="1760" w:type="dxa"/>
          </w:tcPr>
          <w:p>
            <w:pPr>
              <w:pStyle w:val="TableParagraph"/>
              <w:spacing w:before="70"/>
              <w:ind w:left="697" w:right="682"/>
              <w:jc w:val="center"/>
              <w:rPr>
                <w:rFonts w:ascii="Times New Roman"/>
                <w:sz w:val="21"/>
              </w:rPr>
            </w:pPr>
            <w:r>
              <w:rPr>
                <w:rFonts w:ascii="Times New Roman"/>
                <w:sz w:val="21"/>
              </w:rPr>
              <w:t>7.4</w:t>
            </w:r>
          </w:p>
        </w:tc>
        <w:tc>
          <w:tcPr>
            <w:tcW w:w="1249" w:type="dxa"/>
          </w:tcPr>
          <w:p>
            <w:pPr>
              <w:pStyle w:val="TableParagraph"/>
              <w:spacing w:before="70"/>
              <w:ind w:left="379" w:right="368"/>
              <w:jc w:val="center"/>
              <w:rPr>
                <w:rFonts w:ascii="Times New Roman"/>
                <w:sz w:val="21"/>
              </w:rPr>
            </w:pPr>
            <w:r>
              <w:rPr>
                <w:rFonts w:ascii="Times New Roman"/>
                <w:sz w:val="21"/>
              </w:rPr>
              <w:t>15</w:t>
            </w:r>
          </w:p>
        </w:tc>
        <w:tc>
          <w:tcPr>
            <w:tcW w:w="1217" w:type="dxa"/>
          </w:tcPr>
          <w:p>
            <w:pPr>
              <w:pStyle w:val="TableParagraph"/>
              <w:spacing w:before="70"/>
              <w:ind w:left="375" w:right="365"/>
              <w:jc w:val="center"/>
              <w:rPr>
                <w:rFonts w:ascii="Times New Roman"/>
                <w:sz w:val="21"/>
              </w:rPr>
            </w:pPr>
            <w:r>
              <w:rPr>
                <w:rFonts w:ascii="Times New Roman"/>
                <w:sz w:val="21"/>
              </w:rPr>
              <w:t>0.11</w:t>
            </w:r>
          </w:p>
        </w:tc>
        <w:tc>
          <w:tcPr>
            <w:tcW w:w="879" w:type="dxa"/>
          </w:tcPr>
          <w:p>
            <w:pPr>
              <w:pStyle w:val="TableParagraph"/>
              <w:spacing w:before="70"/>
              <w:ind w:left="100" w:right="91"/>
              <w:jc w:val="center"/>
              <w:rPr>
                <w:rFonts w:ascii="Times New Roman"/>
                <w:sz w:val="21"/>
              </w:rPr>
            </w:pPr>
            <w:r>
              <w:rPr>
                <w:rFonts w:ascii="Times New Roman"/>
                <w:sz w:val="21"/>
              </w:rPr>
              <w:t>0.04</w:t>
            </w:r>
          </w:p>
        </w:tc>
        <w:tc>
          <w:tcPr>
            <w:tcW w:w="878" w:type="dxa"/>
          </w:tcPr>
          <w:p>
            <w:pPr>
              <w:pStyle w:val="TableParagraph"/>
              <w:spacing w:before="70"/>
              <w:ind w:left="180" w:right="170"/>
              <w:jc w:val="center"/>
              <w:rPr>
                <w:rFonts w:ascii="Times New Roman"/>
                <w:sz w:val="21"/>
              </w:rPr>
            </w:pPr>
            <w:r>
              <w:rPr>
                <w:rFonts w:ascii="Times New Roman"/>
                <w:sz w:val="21"/>
              </w:rPr>
              <w:t>0.695</w:t>
            </w:r>
          </w:p>
        </w:tc>
      </w:tr>
      <w:tr>
        <w:trPr>
          <w:trHeight w:val="397" w:hRule="atLeast"/>
        </w:trPr>
        <w:tc>
          <w:tcPr>
            <w:tcW w:w="2041" w:type="dxa"/>
          </w:tcPr>
          <w:p>
            <w:pPr>
              <w:pStyle w:val="TableParagraph"/>
              <w:spacing w:before="63"/>
              <w:ind w:right="687"/>
              <w:jc w:val="right"/>
              <w:rPr>
                <w:sz w:val="21"/>
              </w:rPr>
            </w:pPr>
            <w:r>
              <w:rPr>
                <w:sz w:val="21"/>
              </w:rPr>
              <w:t>标准值</w:t>
            </w:r>
          </w:p>
        </w:tc>
        <w:tc>
          <w:tcPr>
            <w:tcW w:w="1760" w:type="dxa"/>
          </w:tcPr>
          <w:p>
            <w:pPr>
              <w:pStyle w:val="TableParagraph"/>
              <w:spacing w:before="72"/>
              <w:ind w:left="697" w:right="683"/>
              <w:jc w:val="center"/>
              <w:rPr>
                <w:rFonts w:ascii="Times New Roman"/>
                <w:sz w:val="21"/>
              </w:rPr>
            </w:pPr>
            <w:r>
              <w:rPr>
                <w:rFonts w:ascii="Times New Roman"/>
                <w:sz w:val="21"/>
              </w:rPr>
              <w:t>6~9</w:t>
            </w:r>
          </w:p>
        </w:tc>
        <w:tc>
          <w:tcPr>
            <w:tcW w:w="1249" w:type="dxa"/>
          </w:tcPr>
          <w:p>
            <w:pPr>
              <w:pStyle w:val="TableParagraph"/>
              <w:spacing w:before="72"/>
              <w:ind w:left="379" w:right="368"/>
              <w:jc w:val="center"/>
              <w:rPr>
                <w:rFonts w:ascii="Times New Roman"/>
                <w:sz w:val="21"/>
              </w:rPr>
            </w:pPr>
            <w:r>
              <w:rPr>
                <w:rFonts w:ascii="Times New Roman"/>
                <w:sz w:val="21"/>
              </w:rPr>
              <w:t>20</w:t>
            </w:r>
          </w:p>
        </w:tc>
        <w:tc>
          <w:tcPr>
            <w:tcW w:w="1217" w:type="dxa"/>
          </w:tcPr>
          <w:p>
            <w:pPr>
              <w:pStyle w:val="TableParagraph"/>
              <w:spacing w:before="72"/>
              <w:ind w:left="8"/>
              <w:jc w:val="center"/>
              <w:rPr>
                <w:rFonts w:ascii="Times New Roman"/>
                <w:sz w:val="21"/>
              </w:rPr>
            </w:pPr>
            <w:r>
              <w:rPr>
                <w:rFonts w:ascii="Times New Roman"/>
                <w:w w:val="100"/>
                <w:sz w:val="21"/>
              </w:rPr>
              <w:t>1</w:t>
            </w:r>
          </w:p>
        </w:tc>
        <w:tc>
          <w:tcPr>
            <w:tcW w:w="879" w:type="dxa"/>
          </w:tcPr>
          <w:p>
            <w:pPr>
              <w:pStyle w:val="TableParagraph"/>
              <w:spacing w:before="72"/>
              <w:ind w:left="100" w:right="91"/>
              <w:jc w:val="center"/>
              <w:rPr>
                <w:rFonts w:ascii="Times New Roman"/>
                <w:sz w:val="21"/>
              </w:rPr>
            </w:pPr>
            <w:r>
              <w:rPr>
                <w:rFonts w:ascii="Times New Roman"/>
                <w:sz w:val="21"/>
              </w:rPr>
              <w:t>0.2</w:t>
            </w:r>
          </w:p>
        </w:tc>
        <w:tc>
          <w:tcPr>
            <w:tcW w:w="878" w:type="dxa"/>
          </w:tcPr>
          <w:p>
            <w:pPr>
              <w:pStyle w:val="TableParagraph"/>
              <w:spacing w:before="72"/>
              <w:ind w:left="180" w:right="170"/>
              <w:jc w:val="center"/>
              <w:rPr>
                <w:rFonts w:ascii="Times New Roman"/>
                <w:sz w:val="21"/>
              </w:rPr>
            </w:pPr>
            <w:r>
              <w:rPr>
                <w:rFonts w:ascii="Times New Roman"/>
                <w:sz w:val="21"/>
              </w:rPr>
              <w:t>1.0</w:t>
            </w:r>
          </w:p>
        </w:tc>
      </w:tr>
    </w:tbl>
    <w:p>
      <w:pPr>
        <w:pStyle w:val="BodyText"/>
        <w:spacing w:line="364" w:lineRule="auto" w:before="120"/>
        <w:ind w:left="1166" w:right="359" w:firstLine="482"/>
        <w:jc w:val="both"/>
      </w:pPr>
      <w:r>
        <w:rPr/>
        <w:t>从监测统计结果可知，</w:t>
      </w:r>
      <w:r>
        <w:rPr>
          <w:rFonts w:ascii="Times New Roman" w:eastAsia="Times New Roman"/>
        </w:rPr>
        <w:t>2019</w:t>
      </w:r>
      <w:r>
        <w:rPr>
          <w:rFonts w:ascii="Times New Roman" w:eastAsia="Times New Roman"/>
          <w:spacing w:val="55"/>
        </w:rPr>
        <w:t> </w:t>
      </w:r>
      <w:r>
        <w:rPr>
          <w:spacing w:val="-1"/>
        </w:rPr>
        <w:t>年湘江五星断面和易家湾断面所列各监测因</w:t>
      </w:r>
      <w:r>
        <w:rPr>
          <w:spacing w:val="-8"/>
        </w:rPr>
        <w:t>子均满足《地表水环境质量标准》</w:t>
      </w:r>
      <w:r>
        <w:rPr/>
        <w:t>（</w:t>
      </w:r>
      <w:r>
        <w:rPr>
          <w:rFonts w:ascii="Times New Roman" w:eastAsia="Times New Roman"/>
        </w:rPr>
        <w:t>GB3838-2002</w:t>
      </w:r>
      <w:r>
        <w:rPr/>
        <w:t>）</w:t>
      </w:r>
      <w:r>
        <w:rPr>
          <w:rFonts w:ascii="Times New Roman" w:eastAsia="Times New Roman"/>
        </w:rPr>
        <w:t>III </w:t>
      </w:r>
      <w:r>
        <w:rPr>
          <w:spacing w:val="-2"/>
        </w:rPr>
        <w:t>类标准要求，朝阳渠监</w:t>
      </w:r>
      <w:r>
        <w:rPr>
          <w:spacing w:val="-5"/>
        </w:rPr>
        <w:t>测断面所列各监测因子均满足《地表水环境质量标准》</w:t>
      </w:r>
      <w:r>
        <w:rPr/>
        <w:t>（</w:t>
      </w:r>
      <w:r>
        <w:rPr>
          <w:rFonts w:ascii="Times New Roman" w:eastAsia="Times New Roman"/>
        </w:rPr>
        <w:t>GB3838-2002</w:t>
      </w:r>
      <w:r>
        <w:rPr/>
        <w:t>）</w:t>
      </w:r>
      <w:r>
        <w:rPr>
          <w:rFonts w:ascii="Times New Roman" w:eastAsia="Times New Roman"/>
        </w:rPr>
        <w:t>III </w:t>
      </w:r>
      <w:r>
        <w:rPr>
          <w:spacing w:val="-13"/>
        </w:rPr>
        <w:t>类</w:t>
      </w:r>
    </w:p>
    <w:p>
      <w:pPr>
        <w:spacing w:after="0" w:line="364" w:lineRule="auto"/>
        <w:jc w:val="both"/>
        <w:sectPr>
          <w:pgSz w:w="11910" w:h="16840"/>
          <w:pgMar w:header="0" w:footer="1043" w:top="1400" w:bottom="1160" w:left="1220" w:right="1120"/>
        </w:sectPr>
      </w:pPr>
    </w:p>
    <w:p>
      <w:pPr>
        <w:pStyle w:val="BodyText"/>
        <w:spacing w:before="40"/>
        <w:ind w:left="1166"/>
      </w:pPr>
      <w:r>
        <w:rPr/>
        <w:pict>
          <v:group style="position:absolute;margin-left:68.183998pt;margin-top:71.999985pt;width:459pt;height:675.25pt;mso-position-horizontal-relative:page;mso-position-vertical-relative:page;z-index:-260584448" coordorigin="1364,1440" coordsize="9180,13505">
            <v:line style="position:absolute" from="1383,1450" to="2273,1450" stroked="true" strokeweight=".96pt" strokecolor="#000000">
              <v:stroke dashstyle="solid"/>
            </v:line>
            <v:rect style="position:absolute;left:2273;top:1440;width:20;height:20" filled="true" fillcolor="#000000" stroked="false">
              <v:fill type="solid"/>
            </v:rect>
            <v:line style="position:absolute" from="2292,1450" to="10523,1450" stroked="true" strokeweight=".96pt" strokecolor="#000000">
              <v:stroke dashstyle="solid"/>
            </v:line>
            <v:line style="position:absolute" from="1373,1440" to="1373,14944" stroked="true" strokeweight=".96pt" strokecolor="#000000">
              <v:stroke dashstyle="solid"/>
            </v:line>
            <v:line style="position:absolute" from="1383,14935" to="2273,14935" stroked="true" strokeweight=".96002pt" strokecolor="#000000">
              <v:stroke dashstyle="solid"/>
            </v:line>
            <v:line style="position:absolute" from="2278,1459" to="2278,14925" stroked="true" strokeweight=".48pt" strokecolor="#000000">
              <v:stroke dashstyle="solid"/>
            </v:line>
            <v:rect style="position:absolute;left:2273;top:14925;width:20;height:20" filled="true" fillcolor="#000000" stroked="false">
              <v:fill type="solid"/>
            </v:rect>
            <v:line style="position:absolute" from="2292,14935" to="10523,14935" stroked="true" strokeweight=".96002pt" strokecolor="#000000">
              <v:stroke dashstyle="solid"/>
            </v:line>
            <v:line style="position:absolute" from="10533,1440" to="10533,14944" stroked="true" strokeweight=".96002pt" strokecolor="#000000">
              <v:stroke dashstyle="solid"/>
            </v:line>
            <w10:wrap type="none"/>
          </v:group>
        </w:pict>
      </w:r>
      <w:r>
        <w:rPr/>
        <w:t>标准要求，项目区域水环境质量现状良好。</w:t>
      </w:r>
    </w:p>
    <w:p>
      <w:pPr>
        <w:pStyle w:val="Heading2"/>
        <w:spacing w:before="161"/>
      </w:pPr>
      <w:r>
        <w:rPr>
          <w:rFonts w:ascii="Times New Roman" w:eastAsia="Times New Roman"/>
        </w:rPr>
        <w:t>3</w:t>
      </w:r>
      <w:r>
        <w:rPr/>
        <w:t>、声环境现状</w:t>
      </w:r>
    </w:p>
    <w:p>
      <w:pPr>
        <w:pStyle w:val="ListParagraph"/>
        <w:numPr>
          <w:ilvl w:val="0"/>
          <w:numId w:val="7"/>
        </w:numPr>
        <w:tabs>
          <w:tab w:pos="2247" w:val="left" w:leader="none"/>
        </w:tabs>
        <w:spacing w:line="240" w:lineRule="auto" w:before="158" w:after="0"/>
        <w:ind w:left="2247" w:right="0" w:hanging="601"/>
        <w:jc w:val="left"/>
        <w:rPr>
          <w:sz w:val="24"/>
        </w:rPr>
      </w:pPr>
      <w:r>
        <w:rPr>
          <w:sz w:val="24"/>
        </w:rPr>
        <w:t>现有声环境污染源调查</w:t>
      </w:r>
    </w:p>
    <w:p>
      <w:pPr>
        <w:pStyle w:val="BodyText"/>
        <w:spacing w:before="161"/>
        <w:ind w:left="1646"/>
      </w:pPr>
      <w:r>
        <w:rPr/>
        <w:t>据现场调查，评价区域内现有噪声源主要是交通噪声和生活噪声。</w:t>
      </w:r>
    </w:p>
    <w:p>
      <w:pPr>
        <w:pStyle w:val="ListParagraph"/>
        <w:numPr>
          <w:ilvl w:val="0"/>
          <w:numId w:val="7"/>
        </w:numPr>
        <w:tabs>
          <w:tab w:pos="2247" w:val="left" w:leader="none"/>
        </w:tabs>
        <w:spacing w:line="240" w:lineRule="auto" w:before="158" w:after="0"/>
        <w:ind w:left="2247" w:right="0" w:hanging="601"/>
        <w:jc w:val="left"/>
        <w:rPr>
          <w:sz w:val="24"/>
        </w:rPr>
      </w:pPr>
      <w:r>
        <w:rPr>
          <w:sz w:val="24"/>
        </w:rPr>
        <w:t>监测结果</w:t>
      </w:r>
    </w:p>
    <w:p>
      <w:pPr>
        <w:pStyle w:val="BodyText"/>
        <w:spacing w:line="364" w:lineRule="auto" w:before="161"/>
        <w:ind w:left="1166" w:right="360" w:firstLine="480"/>
      </w:pPr>
      <w:r>
        <w:rPr/>
        <w:t>根据本项目环境保护目标的分布情况，本次环评委托湖南国网检测有限</w:t>
      </w:r>
      <w:r>
        <w:rPr>
          <w:spacing w:val="-11"/>
        </w:rPr>
        <w:t>公司于 </w:t>
      </w:r>
      <w:r>
        <w:rPr>
          <w:rFonts w:ascii="Times New Roman" w:eastAsia="Times New Roman"/>
        </w:rPr>
        <w:t>2021</w:t>
      </w:r>
      <w:r>
        <w:rPr>
          <w:rFonts w:ascii="Times New Roman" w:eastAsia="Times New Roman"/>
          <w:spacing w:val="19"/>
        </w:rPr>
        <w:t> </w:t>
      </w:r>
      <w:r>
        <w:rPr>
          <w:spacing w:val="-20"/>
        </w:rPr>
        <w:t>年 </w:t>
      </w:r>
      <w:r>
        <w:rPr>
          <w:rFonts w:ascii="Times New Roman" w:eastAsia="Times New Roman"/>
        </w:rPr>
        <w:t>4</w:t>
      </w:r>
      <w:r>
        <w:rPr>
          <w:rFonts w:ascii="Times New Roman" w:eastAsia="Times New Roman"/>
          <w:spacing w:val="19"/>
        </w:rPr>
        <w:t> </w:t>
      </w:r>
      <w:r>
        <w:rPr>
          <w:spacing w:val="-20"/>
        </w:rPr>
        <w:t>月 </w:t>
      </w:r>
      <w:r>
        <w:rPr>
          <w:rFonts w:ascii="Times New Roman" w:eastAsia="Times New Roman"/>
        </w:rPr>
        <w:t>15</w:t>
      </w:r>
      <w:r>
        <w:rPr>
          <w:rFonts w:ascii="Times New Roman" w:eastAsia="Times New Roman"/>
          <w:spacing w:val="19"/>
        </w:rPr>
        <w:t> </w:t>
      </w:r>
      <w:r>
        <w:rPr>
          <w:spacing w:val="-1"/>
        </w:rPr>
        <w:t>日对工程建设所在区域声环境质量现状进行了现场监</w:t>
      </w:r>
    </w:p>
    <w:p>
      <w:pPr>
        <w:pStyle w:val="BodyText"/>
        <w:spacing w:line="306" w:lineRule="exact"/>
        <w:ind w:left="1166"/>
        <w:rPr>
          <w:rFonts w:ascii="Times New Roman" w:eastAsia="Times New Roman"/>
        </w:rPr>
      </w:pPr>
      <w:r>
        <w:rPr>
          <w:spacing w:val="-9"/>
        </w:rPr>
        <w:t>测。现状噪声以交通噪声和生活噪声为主，针对上述情况，本次监测选择了 </w:t>
      </w:r>
      <w:r>
        <w:rPr>
          <w:rFonts w:ascii="Times New Roman" w:eastAsia="Times New Roman"/>
        </w:rPr>
        <w:t>5</w:t>
      </w:r>
    </w:p>
    <w:p>
      <w:pPr>
        <w:pStyle w:val="BodyText"/>
        <w:spacing w:before="160"/>
        <w:ind w:left="1166"/>
      </w:pPr>
      <w:r>
        <w:rPr/>
        <w:t>处有代表性的敏感点进行了布点监测。</w:t>
      </w:r>
    </w:p>
    <w:p>
      <w:pPr>
        <w:pStyle w:val="Heading2"/>
        <w:tabs>
          <w:tab w:pos="5011" w:val="left" w:leader="none"/>
        </w:tabs>
        <w:spacing w:before="159" w:after="5"/>
        <w:ind w:left="3909"/>
      </w:pPr>
      <w:r>
        <w:rPr/>
        <w:t>表</w:t>
      </w:r>
      <w:r>
        <w:rPr>
          <w:spacing w:val="-60"/>
        </w:rPr>
        <w:t> </w:t>
      </w:r>
      <w:r>
        <w:rPr>
          <w:rFonts w:ascii="Times New Roman" w:eastAsia="Times New Roman"/>
        </w:rPr>
        <w:t>3-4</w:t>
        <w:tab/>
      </w:r>
      <w:r>
        <w:rPr/>
        <w:t>噪声监测结果</w:t>
      </w:r>
    </w:p>
    <w:tbl>
      <w:tblPr>
        <w:tblW w:w="0" w:type="auto"/>
        <w:jc w:val="left"/>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7"/>
        <w:gridCol w:w="1257"/>
        <w:gridCol w:w="1493"/>
        <w:gridCol w:w="1310"/>
        <w:gridCol w:w="2211"/>
      </w:tblGrid>
      <w:tr>
        <w:trPr>
          <w:trHeight w:val="395" w:hRule="atLeast"/>
        </w:trPr>
        <w:tc>
          <w:tcPr>
            <w:tcW w:w="1757" w:type="dxa"/>
            <w:vMerge w:val="restart"/>
          </w:tcPr>
          <w:p>
            <w:pPr>
              <w:pStyle w:val="TableParagraph"/>
              <w:spacing w:before="11"/>
              <w:rPr>
                <w:b/>
                <w:sz w:val="20"/>
              </w:rPr>
            </w:pPr>
          </w:p>
          <w:p>
            <w:pPr>
              <w:pStyle w:val="TableParagraph"/>
              <w:ind w:left="458"/>
              <w:rPr>
                <w:sz w:val="21"/>
              </w:rPr>
            </w:pPr>
            <w:r>
              <w:rPr>
                <w:sz w:val="21"/>
              </w:rPr>
              <w:t>采样点位</w:t>
            </w:r>
          </w:p>
        </w:tc>
        <w:tc>
          <w:tcPr>
            <w:tcW w:w="1257" w:type="dxa"/>
            <w:vMerge w:val="restart"/>
          </w:tcPr>
          <w:p>
            <w:pPr>
              <w:pStyle w:val="TableParagraph"/>
              <w:spacing w:before="11"/>
              <w:rPr>
                <w:b/>
                <w:sz w:val="20"/>
              </w:rPr>
            </w:pPr>
          </w:p>
          <w:p>
            <w:pPr>
              <w:pStyle w:val="TableParagraph"/>
              <w:ind w:left="209"/>
              <w:rPr>
                <w:sz w:val="21"/>
              </w:rPr>
            </w:pPr>
            <w:r>
              <w:rPr>
                <w:sz w:val="21"/>
              </w:rPr>
              <w:t>采样日期</w:t>
            </w:r>
          </w:p>
        </w:tc>
        <w:tc>
          <w:tcPr>
            <w:tcW w:w="2803" w:type="dxa"/>
            <w:gridSpan w:val="2"/>
          </w:tcPr>
          <w:p>
            <w:pPr>
              <w:pStyle w:val="TableParagraph"/>
              <w:spacing w:before="63"/>
              <w:ind w:left="358"/>
              <w:rPr>
                <w:sz w:val="21"/>
              </w:rPr>
            </w:pPr>
            <w:r>
              <w:rPr>
                <w:sz w:val="21"/>
              </w:rPr>
              <w:t>检测结果 </w:t>
            </w:r>
            <w:r>
              <w:rPr>
                <w:rFonts w:ascii="Times New Roman" w:eastAsia="Times New Roman"/>
                <w:sz w:val="21"/>
              </w:rPr>
              <w:t>Leq A</w:t>
            </w:r>
            <w:r>
              <w:rPr>
                <w:sz w:val="21"/>
              </w:rPr>
              <w:t>（</w:t>
            </w:r>
            <w:r>
              <w:rPr>
                <w:rFonts w:ascii="Times New Roman" w:eastAsia="Times New Roman"/>
                <w:sz w:val="21"/>
              </w:rPr>
              <w:t>Db</w:t>
            </w:r>
            <w:r>
              <w:rPr>
                <w:sz w:val="21"/>
              </w:rPr>
              <w:t>）</w:t>
            </w:r>
          </w:p>
        </w:tc>
        <w:tc>
          <w:tcPr>
            <w:tcW w:w="2211" w:type="dxa"/>
            <w:vMerge w:val="restart"/>
          </w:tcPr>
          <w:p>
            <w:pPr>
              <w:pStyle w:val="TableParagraph"/>
              <w:spacing w:before="11"/>
              <w:rPr>
                <w:b/>
                <w:sz w:val="20"/>
              </w:rPr>
            </w:pPr>
          </w:p>
          <w:p>
            <w:pPr>
              <w:pStyle w:val="TableParagraph"/>
              <w:ind w:left="270"/>
              <w:rPr>
                <w:sz w:val="21"/>
              </w:rPr>
            </w:pPr>
            <w:r>
              <w:rPr>
                <w:sz w:val="21"/>
              </w:rPr>
              <w:t>标准 </w:t>
            </w:r>
            <w:r>
              <w:rPr>
                <w:rFonts w:ascii="Times New Roman" w:eastAsia="Times New Roman"/>
                <w:sz w:val="21"/>
              </w:rPr>
              <w:t>Leq A</w:t>
            </w:r>
            <w:r>
              <w:rPr>
                <w:sz w:val="21"/>
              </w:rPr>
              <w:t>（</w:t>
            </w:r>
            <w:r>
              <w:rPr>
                <w:rFonts w:ascii="Times New Roman" w:eastAsia="Times New Roman"/>
                <w:sz w:val="21"/>
              </w:rPr>
              <w:t>Db</w:t>
            </w:r>
            <w:r>
              <w:rPr>
                <w:sz w:val="21"/>
              </w:rPr>
              <w:t>）</w:t>
            </w:r>
          </w:p>
        </w:tc>
      </w:tr>
      <w:tr>
        <w:trPr>
          <w:trHeight w:val="397" w:hRule="atLeast"/>
        </w:trPr>
        <w:tc>
          <w:tcPr>
            <w:tcW w:w="1757" w:type="dxa"/>
            <w:vMerge/>
            <w:tcBorders>
              <w:top w:val="nil"/>
            </w:tcBorders>
          </w:tcPr>
          <w:p>
            <w:pPr>
              <w:rPr>
                <w:sz w:val="2"/>
                <w:szCs w:val="2"/>
              </w:rPr>
            </w:pPr>
          </w:p>
        </w:tc>
        <w:tc>
          <w:tcPr>
            <w:tcW w:w="1257" w:type="dxa"/>
            <w:vMerge/>
            <w:tcBorders>
              <w:top w:val="nil"/>
            </w:tcBorders>
          </w:tcPr>
          <w:p>
            <w:pPr>
              <w:rPr>
                <w:sz w:val="2"/>
                <w:szCs w:val="2"/>
              </w:rPr>
            </w:pPr>
          </w:p>
        </w:tc>
        <w:tc>
          <w:tcPr>
            <w:tcW w:w="1493" w:type="dxa"/>
          </w:tcPr>
          <w:p>
            <w:pPr>
              <w:pStyle w:val="TableParagraph"/>
              <w:spacing w:before="65"/>
              <w:ind w:left="536"/>
              <w:rPr>
                <w:sz w:val="21"/>
              </w:rPr>
            </w:pPr>
            <w:r>
              <w:rPr>
                <w:sz w:val="21"/>
              </w:rPr>
              <w:t>昼间</w:t>
            </w:r>
          </w:p>
        </w:tc>
        <w:tc>
          <w:tcPr>
            <w:tcW w:w="1310" w:type="dxa"/>
          </w:tcPr>
          <w:p>
            <w:pPr>
              <w:pStyle w:val="TableParagraph"/>
              <w:spacing w:before="65"/>
              <w:ind w:left="426" w:right="414"/>
              <w:jc w:val="center"/>
              <w:rPr>
                <w:sz w:val="21"/>
              </w:rPr>
            </w:pPr>
            <w:r>
              <w:rPr>
                <w:sz w:val="21"/>
              </w:rPr>
              <w:t>夜间</w:t>
            </w:r>
          </w:p>
        </w:tc>
        <w:tc>
          <w:tcPr>
            <w:tcW w:w="2211" w:type="dxa"/>
            <w:vMerge/>
            <w:tcBorders>
              <w:top w:val="nil"/>
            </w:tcBorders>
          </w:tcPr>
          <w:p>
            <w:pPr>
              <w:rPr>
                <w:sz w:val="2"/>
                <w:szCs w:val="2"/>
              </w:rPr>
            </w:pPr>
          </w:p>
        </w:tc>
      </w:tr>
      <w:tr>
        <w:trPr>
          <w:trHeight w:val="544" w:hRule="atLeast"/>
        </w:trPr>
        <w:tc>
          <w:tcPr>
            <w:tcW w:w="1757" w:type="dxa"/>
          </w:tcPr>
          <w:p>
            <w:pPr>
              <w:pStyle w:val="TableParagraph"/>
              <w:spacing w:before="159"/>
              <w:ind w:left="117"/>
              <w:rPr>
                <w:sz w:val="21"/>
              </w:rPr>
            </w:pPr>
            <w:r>
              <w:rPr>
                <w:rFonts w:ascii="Times New Roman" w:eastAsia="Times New Roman"/>
                <w:sz w:val="21"/>
              </w:rPr>
              <w:t>N1 </w:t>
            </w:r>
            <w:r>
              <w:rPr>
                <w:sz w:val="21"/>
              </w:rPr>
              <w:t>东场界 </w:t>
            </w:r>
            <w:r>
              <w:rPr>
                <w:rFonts w:ascii="Times New Roman" w:eastAsia="Times New Roman"/>
                <w:sz w:val="21"/>
              </w:rPr>
              <w:t>1m </w:t>
            </w:r>
            <w:r>
              <w:rPr>
                <w:sz w:val="21"/>
              </w:rPr>
              <w:t>处</w:t>
            </w:r>
          </w:p>
        </w:tc>
        <w:tc>
          <w:tcPr>
            <w:tcW w:w="1257" w:type="dxa"/>
          </w:tcPr>
          <w:p>
            <w:pPr>
              <w:pStyle w:val="TableParagraph"/>
              <w:spacing w:before="173"/>
              <w:ind w:left="209"/>
              <w:rPr>
                <w:rFonts w:ascii="Times New Roman"/>
                <w:sz w:val="21"/>
              </w:rPr>
            </w:pPr>
            <w:r>
              <w:rPr>
                <w:rFonts w:ascii="Times New Roman"/>
                <w:sz w:val="21"/>
              </w:rPr>
              <w:t>2021.4.15</w:t>
            </w:r>
          </w:p>
        </w:tc>
        <w:tc>
          <w:tcPr>
            <w:tcW w:w="1493" w:type="dxa"/>
          </w:tcPr>
          <w:p>
            <w:pPr>
              <w:pStyle w:val="TableParagraph"/>
              <w:spacing w:before="173"/>
              <w:ind w:left="562"/>
              <w:rPr>
                <w:rFonts w:ascii="Times New Roman"/>
                <w:sz w:val="21"/>
              </w:rPr>
            </w:pPr>
            <w:r>
              <w:rPr>
                <w:rFonts w:ascii="Times New Roman"/>
                <w:sz w:val="21"/>
              </w:rPr>
              <w:t>52.1</w:t>
            </w:r>
          </w:p>
        </w:tc>
        <w:tc>
          <w:tcPr>
            <w:tcW w:w="1310" w:type="dxa"/>
          </w:tcPr>
          <w:p>
            <w:pPr>
              <w:pStyle w:val="TableParagraph"/>
              <w:spacing w:before="173"/>
              <w:ind w:left="426" w:right="414"/>
              <w:jc w:val="center"/>
              <w:rPr>
                <w:rFonts w:ascii="Times New Roman"/>
                <w:sz w:val="21"/>
              </w:rPr>
            </w:pPr>
            <w:r>
              <w:rPr>
                <w:rFonts w:ascii="Times New Roman"/>
                <w:sz w:val="21"/>
              </w:rPr>
              <w:t>42.8</w:t>
            </w:r>
          </w:p>
        </w:tc>
        <w:tc>
          <w:tcPr>
            <w:tcW w:w="2211" w:type="dxa"/>
          </w:tcPr>
          <w:p>
            <w:pPr>
              <w:pStyle w:val="TableParagraph"/>
              <w:spacing w:before="1"/>
              <w:ind w:left="579"/>
              <w:rPr>
                <w:sz w:val="21"/>
              </w:rPr>
            </w:pPr>
            <w:r>
              <w:rPr>
                <w:rFonts w:ascii="Times New Roman" w:eastAsia="Times New Roman"/>
                <w:sz w:val="21"/>
              </w:rPr>
              <w:t>60</w:t>
            </w:r>
            <w:r>
              <w:rPr>
                <w:sz w:val="21"/>
              </w:rPr>
              <w:t>（</w:t>
            </w:r>
            <w:r>
              <w:rPr>
                <w:spacing w:val="-2"/>
                <w:sz w:val="21"/>
              </w:rPr>
              <w:t>昼间</w:t>
            </w:r>
            <w:r>
              <w:rPr>
                <w:sz w:val="21"/>
              </w:rPr>
              <w:t>）</w:t>
            </w:r>
          </w:p>
          <w:p>
            <w:pPr>
              <w:pStyle w:val="TableParagraph"/>
              <w:spacing w:line="250" w:lineRule="exact" w:before="4"/>
              <w:ind w:left="579"/>
              <w:rPr>
                <w:sz w:val="21"/>
              </w:rPr>
            </w:pPr>
            <w:r>
              <w:rPr>
                <w:rFonts w:ascii="Times New Roman" w:eastAsia="Times New Roman"/>
                <w:sz w:val="21"/>
              </w:rPr>
              <w:t>50</w:t>
            </w:r>
            <w:r>
              <w:rPr>
                <w:sz w:val="21"/>
              </w:rPr>
              <w:t>（</w:t>
            </w:r>
            <w:r>
              <w:rPr>
                <w:spacing w:val="-2"/>
                <w:sz w:val="21"/>
              </w:rPr>
              <w:t>夜间</w:t>
            </w:r>
            <w:r>
              <w:rPr>
                <w:sz w:val="21"/>
              </w:rPr>
              <w:t>）</w:t>
            </w:r>
          </w:p>
        </w:tc>
      </w:tr>
      <w:tr>
        <w:trPr>
          <w:trHeight w:val="544" w:hRule="atLeast"/>
        </w:trPr>
        <w:tc>
          <w:tcPr>
            <w:tcW w:w="1757" w:type="dxa"/>
          </w:tcPr>
          <w:p>
            <w:pPr>
              <w:pStyle w:val="TableParagraph"/>
              <w:spacing w:before="159"/>
              <w:ind w:left="117"/>
              <w:rPr>
                <w:sz w:val="21"/>
              </w:rPr>
            </w:pPr>
            <w:r>
              <w:rPr>
                <w:rFonts w:ascii="Times New Roman" w:eastAsia="Times New Roman"/>
                <w:sz w:val="21"/>
              </w:rPr>
              <w:t>N2 </w:t>
            </w:r>
            <w:r>
              <w:rPr>
                <w:sz w:val="21"/>
              </w:rPr>
              <w:t>南场界 </w:t>
            </w:r>
            <w:r>
              <w:rPr>
                <w:rFonts w:ascii="Times New Roman" w:eastAsia="Times New Roman"/>
                <w:sz w:val="21"/>
              </w:rPr>
              <w:t>1m </w:t>
            </w:r>
            <w:r>
              <w:rPr>
                <w:sz w:val="21"/>
              </w:rPr>
              <w:t>处</w:t>
            </w:r>
          </w:p>
        </w:tc>
        <w:tc>
          <w:tcPr>
            <w:tcW w:w="1257" w:type="dxa"/>
          </w:tcPr>
          <w:p>
            <w:pPr>
              <w:pStyle w:val="TableParagraph"/>
              <w:spacing w:before="173"/>
              <w:ind w:left="209"/>
              <w:rPr>
                <w:rFonts w:ascii="Times New Roman"/>
                <w:sz w:val="21"/>
              </w:rPr>
            </w:pPr>
            <w:r>
              <w:rPr>
                <w:rFonts w:ascii="Times New Roman"/>
                <w:sz w:val="21"/>
              </w:rPr>
              <w:t>2021.4.15</w:t>
            </w:r>
          </w:p>
        </w:tc>
        <w:tc>
          <w:tcPr>
            <w:tcW w:w="1493" w:type="dxa"/>
          </w:tcPr>
          <w:p>
            <w:pPr>
              <w:pStyle w:val="TableParagraph"/>
              <w:spacing w:before="173"/>
              <w:ind w:left="562"/>
              <w:rPr>
                <w:rFonts w:ascii="Times New Roman"/>
                <w:sz w:val="21"/>
              </w:rPr>
            </w:pPr>
            <w:r>
              <w:rPr>
                <w:rFonts w:ascii="Times New Roman"/>
                <w:sz w:val="21"/>
              </w:rPr>
              <w:t>53.4</w:t>
            </w:r>
          </w:p>
        </w:tc>
        <w:tc>
          <w:tcPr>
            <w:tcW w:w="1310" w:type="dxa"/>
          </w:tcPr>
          <w:p>
            <w:pPr>
              <w:pStyle w:val="TableParagraph"/>
              <w:spacing w:before="173"/>
              <w:ind w:left="426" w:right="414"/>
              <w:jc w:val="center"/>
              <w:rPr>
                <w:rFonts w:ascii="Times New Roman"/>
                <w:sz w:val="21"/>
              </w:rPr>
            </w:pPr>
            <w:r>
              <w:rPr>
                <w:rFonts w:ascii="Times New Roman"/>
                <w:sz w:val="21"/>
              </w:rPr>
              <w:t>44.3</w:t>
            </w:r>
          </w:p>
        </w:tc>
        <w:tc>
          <w:tcPr>
            <w:tcW w:w="2211" w:type="dxa"/>
          </w:tcPr>
          <w:p>
            <w:pPr>
              <w:pStyle w:val="TableParagraph"/>
              <w:spacing w:before="1"/>
              <w:ind w:left="579"/>
              <w:rPr>
                <w:sz w:val="21"/>
              </w:rPr>
            </w:pPr>
            <w:r>
              <w:rPr>
                <w:rFonts w:ascii="Times New Roman" w:eastAsia="Times New Roman"/>
                <w:sz w:val="21"/>
              </w:rPr>
              <w:t>60</w:t>
            </w:r>
            <w:r>
              <w:rPr>
                <w:sz w:val="21"/>
              </w:rPr>
              <w:t>（昼间）</w:t>
            </w:r>
          </w:p>
          <w:p>
            <w:pPr>
              <w:pStyle w:val="TableParagraph"/>
              <w:spacing w:line="250" w:lineRule="exact" w:before="4"/>
              <w:ind w:left="603"/>
              <w:rPr>
                <w:sz w:val="21"/>
              </w:rPr>
            </w:pPr>
            <w:r>
              <w:rPr>
                <w:rFonts w:ascii="Times New Roman" w:eastAsia="Times New Roman"/>
                <w:sz w:val="21"/>
              </w:rPr>
              <w:t>50</w:t>
            </w:r>
            <w:r>
              <w:rPr>
                <w:sz w:val="21"/>
              </w:rPr>
              <w:t>（夜间</w:t>
            </w:r>
          </w:p>
        </w:tc>
      </w:tr>
      <w:tr>
        <w:trPr>
          <w:trHeight w:val="544" w:hRule="atLeast"/>
        </w:trPr>
        <w:tc>
          <w:tcPr>
            <w:tcW w:w="1757" w:type="dxa"/>
          </w:tcPr>
          <w:p>
            <w:pPr>
              <w:pStyle w:val="TableParagraph"/>
              <w:spacing w:before="159"/>
              <w:ind w:left="117"/>
              <w:rPr>
                <w:sz w:val="21"/>
              </w:rPr>
            </w:pPr>
            <w:r>
              <w:rPr>
                <w:rFonts w:ascii="Times New Roman" w:eastAsia="Times New Roman"/>
                <w:sz w:val="21"/>
              </w:rPr>
              <w:t>N3 </w:t>
            </w:r>
            <w:r>
              <w:rPr>
                <w:sz w:val="21"/>
              </w:rPr>
              <w:t>西场界 </w:t>
            </w:r>
            <w:r>
              <w:rPr>
                <w:rFonts w:ascii="Times New Roman" w:eastAsia="Times New Roman"/>
                <w:sz w:val="21"/>
              </w:rPr>
              <w:t>1m </w:t>
            </w:r>
            <w:r>
              <w:rPr>
                <w:sz w:val="21"/>
              </w:rPr>
              <w:t>处</w:t>
            </w:r>
          </w:p>
        </w:tc>
        <w:tc>
          <w:tcPr>
            <w:tcW w:w="1257" w:type="dxa"/>
          </w:tcPr>
          <w:p>
            <w:pPr>
              <w:pStyle w:val="TableParagraph"/>
              <w:spacing w:before="173"/>
              <w:ind w:left="209"/>
              <w:rPr>
                <w:rFonts w:ascii="Times New Roman"/>
                <w:sz w:val="21"/>
              </w:rPr>
            </w:pPr>
            <w:r>
              <w:rPr>
                <w:rFonts w:ascii="Times New Roman"/>
                <w:sz w:val="21"/>
              </w:rPr>
              <w:t>2021.4.15</w:t>
            </w:r>
          </w:p>
        </w:tc>
        <w:tc>
          <w:tcPr>
            <w:tcW w:w="1493" w:type="dxa"/>
          </w:tcPr>
          <w:p>
            <w:pPr>
              <w:pStyle w:val="TableParagraph"/>
              <w:spacing w:before="173"/>
              <w:ind w:left="562"/>
              <w:rPr>
                <w:rFonts w:ascii="Times New Roman"/>
                <w:sz w:val="21"/>
              </w:rPr>
            </w:pPr>
            <w:r>
              <w:rPr>
                <w:rFonts w:ascii="Times New Roman"/>
                <w:sz w:val="21"/>
              </w:rPr>
              <w:t>60.2</w:t>
            </w:r>
          </w:p>
        </w:tc>
        <w:tc>
          <w:tcPr>
            <w:tcW w:w="1310" w:type="dxa"/>
          </w:tcPr>
          <w:p>
            <w:pPr>
              <w:pStyle w:val="TableParagraph"/>
              <w:spacing w:before="173"/>
              <w:ind w:left="426" w:right="414"/>
              <w:jc w:val="center"/>
              <w:rPr>
                <w:rFonts w:ascii="Times New Roman"/>
                <w:sz w:val="21"/>
              </w:rPr>
            </w:pPr>
            <w:r>
              <w:rPr>
                <w:rFonts w:ascii="Times New Roman"/>
                <w:sz w:val="21"/>
              </w:rPr>
              <w:t>48.2</w:t>
            </w:r>
          </w:p>
        </w:tc>
        <w:tc>
          <w:tcPr>
            <w:tcW w:w="2211" w:type="dxa"/>
          </w:tcPr>
          <w:p>
            <w:pPr>
              <w:pStyle w:val="TableParagraph"/>
              <w:spacing w:before="1"/>
              <w:ind w:left="579"/>
              <w:rPr>
                <w:sz w:val="21"/>
              </w:rPr>
            </w:pPr>
            <w:r>
              <w:rPr>
                <w:rFonts w:ascii="Times New Roman" w:eastAsia="Times New Roman"/>
                <w:sz w:val="21"/>
              </w:rPr>
              <w:t>70</w:t>
            </w:r>
            <w:r>
              <w:rPr>
                <w:sz w:val="21"/>
              </w:rPr>
              <w:t>（</w:t>
            </w:r>
            <w:r>
              <w:rPr>
                <w:spacing w:val="-2"/>
                <w:sz w:val="21"/>
              </w:rPr>
              <w:t>昼间</w:t>
            </w:r>
            <w:r>
              <w:rPr>
                <w:sz w:val="21"/>
              </w:rPr>
              <w:t>）</w:t>
            </w:r>
          </w:p>
          <w:p>
            <w:pPr>
              <w:pStyle w:val="TableParagraph"/>
              <w:spacing w:line="250" w:lineRule="exact" w:before="4"/>
              <w:ind w:left="579"/>
              <w:rPr>
                <w:sz w:val="21"/>
              </w:rPr>
            </w:pPr>
            <w:r>
              <w:rPr>
                <w:rFonts w:ascii="Times New Roman" w:eastAsia="Times New Roman"/>
                <w:sz w:val="21"/>
              </w:rPr>
              <w:t>55</w:t>
            </w:r>
            <w:r>
              <w:rPr>
                <w:sz w:val="21"/>
              </w:rPr>
              <w:t>（</w:t>
            </w:r>
            <w:r>
              <w:rPr>
                <w:spacing w:val="-2"/>
                <w:sz w:val="21"/>
              </w:rPr>
              <w:t>夜间</w:t>
            </w:r>
            <w:r>
              <w:rPr>
                <w:sz w:val="21"/>
              </w:rPr>
              <w:t>）</w:t>
            </w:r>
          </w:p>
        </w:tc>
      </w:tr>
      <w:tr>
        <w:trPr>
          <w:trHeight w:val="544" w:hRule="atLeast"/>
        </w:trPr>
        <w:tc>
          <w:tcPr>
            <w:tcW w:w="1757" w:type="dxa"/>
          </w:tcPr>
          <w:p>
            <w:pPr>
              <w:pStyle w:val="TableParagraph"/>
              <w:spacing w:before="159"/>
              <w:ind w:left="117"/>
              <w:rPr>
                <w:sz w:val="21"/>
              </w:rPr>
            </w:pPr>
            <w:r>
              <w:rPr>
                <w:rFonts w:ascii="Times New Roman" w:eastAsia="Times New Roman"/>
                <w:sz w:val="21"/>
              </w:rPr>
              <w:t>N4 </w:t>
            </w:r>
            <w:r>
              <w:rPr>
                <w:sz w:val="21"/>
              </w:rPr>
              <w:t>北场界 </w:t>
            </w:r>
            <w:r>
              <w:rPr>
                <w:rFonts w:ascii="Times New Roman" w:eastAsia="Times New Roman"/>
                <w:sz w:val="21"/>
              </w:rPr>
              <w:t>1m </w:t>
            </w:r>
            <w:r>
              <w:rPr>
                <w:sz w:val="21"/>
              </w:rPr>
              <w:t>处</w:t>
            </w:r>
          </w:p>
        </w:tc>
        <w:tc>
          <w:tcPr>
            <w:tcW w:w="1257" w:type="dxa"/>
          </w:tcPr>
          <w:p>
            <w:pPr>
              <w:pStyle w:val="TableParagraph"/>
              <w:spacing w:before="173"/>
              <w:ind w:left="209"/>
              <w:rPr>
                <w:rFonts w:ascii="Times New Roman"/>
                <w:sz w:val="21"/>
              </w:rPr>
            </w:pPr>
            <w:r>
              <w:rPr>
                <w:rFonts w:ascii="Times New Roman"/>
                <w:sz w:val="21"/>
              </w:rPr>
              <w:t>2021.4.15</w:t>
            </w:r>
          </w:p>
        </w:tc>
        <w:tc>
          <w:tcPr>
            <w:tcW w:w="1493" w:type="dxa"/>
          </w:tcPr>
          <w:p>
            <w:pPr>
              <w:pStyle w:val="TableParagraph"/>
              <w:spacing w:before="173"/>
              <w:ind w:left="562"/>
              <w:rPr>
                <w:rFonts w:ascii="Times New Roman"/>
                <w:sz w:val="21"/>
              </w:rPr>
            </w:pPr>
            <w:r>
              <w:rPr>
                <w:rFonts w:ascii="Times New Roman"/>
                <w:sz w:val="21"/>
              </w:rPr>
              <w:t>52.3</w:t>
            </w:r>
          </w:p>
        </w:tc>
        <w:tc>
          <w:tcPr>
            <w:tcW w:w="1310" w:type="dxa"/>
          </w:tcPr>
          <w:p>
            <w:pPr>
              <w:pStyle w:val="TableParagraph"/>
              <w:spacing w:before="173"/>
              <w:ind w:left="426" w:right="414"/>
              <w:jc w:val="center"/>
              <w:rPr>
                <w:rFonts w:ascii="Times New Roman"/>
                <w:sz w:val="21"/>
              </w:rPr>
            </w:pPr>
            <w:r>
              <w:rPr>
                <w:rFonts w:ascii="Times New Roman"/>
                <w:sz w:val="21"/>
              </w:rPr>
              <w:t>42.9</w:t>
            </w:r>
          </w:p>
        </w:tc>
        <w:tc>
          <w:tcPr>
            <w:tcW w:w="2211" w:type="dxa"/>
          </w:tcPr>
          <w:p>
            <w:pPr>
              <w:pStyle w:val="TableParagraph"/>
              <w:spacing w:before="1"/>
              <w:ind w:left="579"/>
              <w:rPr>
                <w:sz w:val="21"/>
              </w:rPr>
            </w:pPr>
            <w:r>
              <w:rPr>
                <w:rFonts w:ascii="Times New Roman" w:eastAsia="Times New Roman"/>
                <w:sz w:val="21"/>
              </w:rPr>
              <w:t>60</w:t>
            </w:r>
            <w:r>
              <w:rPr>
                <w:sz w:val="21"/>
              </w:rPr>
              <w:t>（</w:t>
            </w:r>
            <w:r>
              <w:rPr>
                <w:spacing w:val="-2"/>
                <w:sz w:val="21"/>
              </w:rPr>
              <w:t>昼间</w:t>
            </w:r>
            <w:r>
              <w:rPr>
                <w:sz w:val="21"/>
              </w:rPr>
              <w:t>）</w:t>
            </w:r>
          </w:p>
          <w:p>
            <w:pPr>
              <w:pStyle w:val="TableParagraph"/>
              <w:spacing w:line="250" w:lineRule="exact" w:before="4"/>
              <w:ind w:left="579"/>
              <w:rPr>
                <w:sz w:val="21"/>
              </w:rPr>
            </w:pPr>
            <w:r>
              <w:rPr>
                <w:rFonts w:ascii="Times New Roman" w:eastAsia="Times New Roman"/>
                <w:sz w:val="21"/>
              </w:rPr>
              <w:t>50</w:t>
            </w:r>
            <w:r>
              <w:rPr>
                <w:sz w:val="21"/>
              </w:rPr>
              <w:t>（</w:t>
            </w:r>
            <w:r>
              <w:rPr>
                <w:spacing w:val="-2"/>
                <w:sz w:val="21"/>
              </w:rPr>
              <w:t>夜间</w:t>
            </w:r>
            <w:r>
              <w:rPr>
                <w:sz w:val="21"/>
              </w:rPr>
              <w:t>）</w:t>
            </w:r>
          </w:p>
        </w:tc>
      </w:tr>
      <w:tr>
        <w:trPr>
          <w:trHeight w:val="640" w:hRule="atLeast"/>
        </w:trPr>
        <w:tc>
          <w:tcPr>
            <w:tcW w:w="1757" w:type="dxa"/>
          </w:tcPr>
          <w:p>
            <w:pPr>
              <w:pStyle w:val="TableParagraph"/>
              <w:spacing w:line="320" w:lineRule="exact" w:before="3"/>
              <w:ind w:left="667" w:right="185" w:hanging="468"/>
              <w:rPr>
                <w:sz w:val="21"/>
              </w:rPr>
            </w:pPr>
            <w:r>
              <w:rPr>
                <w:rFonts w:ascii="Times New Roman" w:eastAsia="Times New Roman"/>
                <w:sz w:val="21"/>
              </w:rPr>
              <w:t>N5 </w:t>
            </w:r>
            <w:r>
              <w:rPr>
                <w:sz w:val="21"/>
              </w:rPr>
              <w:t>北侧居民散户处</w:t>
            </w:r>
          </w:p>
        </w:tc>
        <w:tc>
          <w:tcPr>
            <w:tcW w:w="1257" w:type="dxa"/>
          </w:tcPr>
          <w:p>
            <w:pPr>
              <w:pStyle w:val="TableParagraph"/>
              <w:spacing w:before="3"/>
              <w:rPr>
                <w:b/>
                <w:sz w:val="17"/>
              </w:rPr>
            </w:pPr>
          </w:p>
          <w:p>
            <w:pPr>
              <w:pStyle w:val="TableParagraph"/>
              <w:spacing w:before="1"/>
              <w:ind w:left="209"/>
              <w:rPr>
                <w:rFonts w:ascii="Times New Roman"/>
                <w:sz w:val="21"/>
              </w:rPr>
            </w:pPr>
            <w:r>
              <w:rPr>
                <w:rFonts w:ascii="Times New Roman"/>
                <w:sz w:val="21"/>
              </w:rPr>
              <w:t>2021.4.15</w:t>
            </w:r>
          </w:p>
        </w:tc>
        <w:tc>
          <w:tcPr>
            <w:tcW w:w="1493" w:type="dxa"/>
          </w:tcPr>
          <w:p>
            <w:pPr>
              <w:pStyle w:val="TableParagraph"/>
              <w:spacing w:before="3"/>
              <w:rPr>
                <w:b/>
                <w:sz w:val="17"/>
              </w:rPr>
            </w:pPr>
          </w:p>
          <w:p>
            <w:pPr>
              <w:pStyle w:val="TableParagraph"/>
              <w:spacing w:before="1"/>
              <w:ind w:left="562"/>
              <w:rPr>
                <w:rFonts w:ascii="Times New Roman"/>
                <w:sz w:val="21"/>
              </w:rPr>
            </w:pPr>
            <w:r>
              <w:rPr>
                <w:rFonts w:ascii="Times New Roman"/>
                <w:sz w:val="21"/>
              </w:rPr>
              <w:t>52.4</w:t>
            </w:r>
          </w:p>
        </w:tc>
        <w:tc>
          <w:tcPr>
            <w:tcW w:w="1310" w:type="dxa"/>
          </w:tcPr>
          <w:p>
            <w:pPr>
              <w:pStyle w:val="TableParagraph"/>
              <w:spacing w:before="3"/>
              <w:rPr>
                <w:b/>
                <w:sz w:val="17"/>
              </w:rPr>
            </w:pPr>
          </w:p>
          <w:p>
            <w:pPr>
              <w:pStyle w:val="TableParagraph"/>
              <w:spacing w:before="1"/>
              <w:ind w:left="426" w:right="414"/>
              <w:jc w:val="center"/>
              <w:rPr>
                <w:rFonts w:ascii="Times New Roman"/>
                <w:sz w:val="21"/>
              </w:rPr>
            </w:pPr>
            <w:r>
              <w:rPr>
                <w:rFonts w:ascii="Times New Roman"/>
                <w:sz w:val="21"/>
              </w:rPr>
              <w:t>42.9</w:t>
            </w:r>
          </w:p>
        </w:tc>
        <w:tc>
          <w:tcPr>
            <w:tcW w:w="2211" w:type="dxa"/>
          </w:tcPr>
          <w:p>
            <w:pPr>
              <w:pStyle w:val="TableParagraph"/>
              <w:spacing w:before="49"/>
              <w:ind w:left="579"/>
              <w:rPr>
                <w:sz w:val="21"/>
              </w:rPr>
            </w:pPr>
            <w:r>
              <w:rPr>
                <w:rFonts w:ascii="Times New Roman" w:eastAsia="Times New Roman"/>
                <w:sz w:val="21"/>
              </w:rPr>
              <w:t>60</w:t>
            </w:r>
            <w:r>
              <w:rPr>
                <w:sz w:val="21"/>
              </w:rPr>
              <w:t>（</w:t>
            </w:r>
            <w:r>
              <w:rPr>
                <w:spacing w:val="-2"/>
                <w:sz w:val="21"/>
              </w:rPr>
              <w:t>昼间</w:t>
            </w:r>
            <w:r>
              <w:rPr>
                <w:sz w:val="21"/>
              </w:rPr>
              <w:t>）</w:t>
            </w:r>
          </w:p>
          <w:p>
            <w:pPr>
              <w:pStyle w:val="TableParagraph"/>
              <w:spacing w:before="5"/>
              <w:ind w:left="579"/>
              <w:rPr>
                <w:sz w:val="21"/>
              </w:rPr>
            </w:pPr>
            <w:r>
              <w:rPr>
                <w:rFonts w:ascii="Times New Roman" w:eastAsia="Times New Roman"/>
                <w:sz w:val="21"/>
              </w:rPr>
              <w:t>50</w:t>
            </w:r>
            <w:r>
              <w:rPr>
                <w:sz w:val="21"/>
              </w:rPr>
              <w:t>（</w:t>
            </w:r>
            <w:r>
              <w:rPr>
                <w:spacing w:val="-2"/>
                <w:sz w:val="21"/>
              </w:rPr>
              <w:t>夜间</w:t>
            </w:r>
            <w:r>
              <w:rPr>
                <w:sz w:val="21"/>
              </w:rPr>
              <w:t>）</w:t>
            </w:r>
          </w:p>
        </w:tc>
      </w:tr>
    </w:tbl>
    <w:p>
      <w:pPr>
        <w:pStyle w:val="BodyText"/>
        <w:spacing w:line="364" w:lineRule="auto" w:before="120"/>
        <w:ind w:left="1166" w:right="213" w:firstLine="480"/>
      </w:pPr>
      <w:r>
        <w:rPr/>
        <w:t>由上表监测结果可知，项目东侧、南侧和北侧场界及敏感目标监测点昼、夜间噪声监测值均能达到《声环境质量标准》（</w:t>
      </w:r>
      <w:r>
        <w:rPr>
          <w:rFonts w:ascii="Times New Roman" w:eastAsia="Times New Roman"/>
        </w:rPr>
        <w:t>GB3096-2008</w:t>
      </w:r>
      <w:r>
        <w:rPr/>
        <w:t>）中 </w:t>
      </w:r>
      <w:r>
        <w:rPr>
          <w:rFonts w:ascii="Times New Roman" w:eastAsia="Times New Roman"/>
        </w:rPr>
        <w:t>2 </w:t>
      </w:r>
      <w:r>
        <w:rPr/>
        <w:t>类标准要求，西侧场界监测点昼、夜间噪声监测值均能达到《声环境质量标准》</w:t>
      </w:r>
    </w:p>
    <w:p>
      <w:pPr>
        <w:pStyle w:val="BodyText"/>
        <w:spacing w:line="307" w:lineRule="exact"/>
        <w:ind w:left="1166"/>
      </w:pPr>
      <w:r>
        <w:rPr/>
        <w:t>（</w:t>
      </w:r>
      <w:r>
        <w:rPr>
          <w:rFonts w:ascii="Times New Roman" w:eastAsia="Times New Roman"/>
        </w:rPr>
        <w:t>GB3096-2008</w:t>
      </w:r>
      <w:r>
        <w:rPr/>
        <w:t>）中 </w:t>
      </w:r>
      <w:r>
        <w:rPr>
          <w:rFonts w:ascii="Times New Roman" w:eastAsia="Times New Roman"/>
        </w:rPr>
        <w:t>4a </w:t>
      </w:r>
      <w:r>
        <w:rPr/>
        <w:t>类标准要求。</w:t>
      </w:r>
    </w:p>
    <w:p>
      <w:pPr>
        <w:pStyle w:val="Heading2"/>
        <w:spacing w:before="160"/>
      </w:pPr>
      <w:r>
        <w:rPr>
          <w:rFonts w:ascii="Times New Roman" w:eastAsia="Times New Roman"/>
        </w:rPr>
        <w:t>4</w:t>
      </w:r>
      <w:r>
        <w:rPr/>
        <w:t>、生态环境状况</w:t>
      </w:r>
    </w:p>
    <w:p>
      <w:pPr>
        <w:pStyle w:val="ListParagraph"/>
        <w:numPr>
          <w:ilvl w:val="0"/>
          <w:numId w:val="8"/>
        </w:numPr>
        <w:tabs>
          <w:tab w:pos="2247" w:val="left" w:leader="none"/>
        </w:tabs>
        <w:spacing w:line="240" w:lineRule="auto" w:before="158" w:after="0"/>
        <w:ind w:left="2247" w:right="0" w:hanging="601"/>
        <w:jc w:val="left"/>
        <w:rPr>
          <w:sz w:val="24"/>
        </w:rPr>
      </w:pPr>
      <w:r>
        <w:rPr>
          <w:sz w:val="24"/>
        </w:rPr>
        <w:t>土壤及土地利用现状</w:t>
      </w:r>
    </w:p>
    <w:p>
      <w:pPr>
        <w:pStyle w:val="BodyText"/>
        <w:spacing w:line="364" w:lineRule="auto" w:before="161"/>
        <w:ind w:left="1166" w:right="370" w:firstLine="480"/>
      </w:pPr>
      <w:r>
        <w:rPr/>
        <w:t>区域土壤的地带性类为红壤，丘岗山地多以红壤、黄红壤为主，平缓地多为菜土、潮土等类型。</w:t>
      </w:r>
    </w:p>
    <w:p>
      <w:pPr>
        <w:pStyle w:val="ListParagraph"/>
        <w:numPr>
          <w:ilvl w:val="0"/>
          <w:numId w:val="8"/>
        </w:numPr>
        <w:tabs>
          <w:tab w:pos="2247" w:val="left" w:leader="none"/>
        </w:tabs>
        <w:spacing w:line="307" w:lineRule="exact" w:before="0" w:after="0"/>
        <w:ind w:left="2247" w:right="0" w:hanging="601"/>
        <w:jc w:val="left"/>
        <w:rPr>
          <w:sz w:val="24"/>
        </w:rPr>
      </w:pPr>
      <w:r>
        <w:rPr>
          <w:sz w:val="24"/>
        </w:rPr>
        <w:t>土地利用现状</w:t>
      </w:r>
    </w:p>
    <w:p>
      <w:pPr>
        <w:pStyle w:val="BodyText"/>
        <w:spacing w:line="364" w:lineRule="auto" w:before="158"/>
        <w:ind w:left="1166" w:right="359" w:firstLine="480"/>
      </w:pPr>
      <w:r>
        <w:rPr/>
        <w:t>本项目位于湘潭市昭山示范区窑洲社区。根据现场实地踏勘，项目场地内西部较平整，东边低洼，现状为荒地和灌草丛等。</w:t>
      </w:r>
    </w:p>
    <w:p>
      <w:pPr>
        <w:spacing w:after="0" w:line="364" w:lineRule="auto"/>
        <w:sectPr>
          <w:pgSz w:w="11910" w:h="16840"/>
          <w:pgMar w:header="0" w:footer="963" w:top="1400" w:bottom="1240" w:left="1220" w:right="1120"/>
        </w:sectPr>
      </w:pPr>
    </w:p>
    <w:tbl>
      <w:tblPr>
        <w:tblW w:w="0" w:type="auto"/>
        <w:jc w:val="left"/>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5"/>
        <w:gridCol w:w="113"/>
        <w:gridCol w:w="771"/>
        <w:gridCol w:w="1033"/>
        <w:gridCol w:w="1887"/>
        <w:gridCol w:w="1213"/>
        <w:gridCol w:w="1289"/>
        <w:gridCol w:w="1839"/>
        <w:gridCol w:w="113"/>
      </w:tblGrid>
      <w:tr>
        <w:trPr>
          <w:trHeight w:val="9339" w:hRule="atLeast"/>
        </w:trPr>
        <w:tc>
          <w:tcPr>
            <w:tcW w:w="905" w:type="dxa"/>
            <w:tcBorders>
              <w:bottom w:val="single" w:sz="4" w:space="0" w:color="000000"/>
              <w:right w:val="single" w:sz="4" w:space="0" w:color="000000"/>
            </w:tcBorders>
          </w:tcPr>
          <w:p>
            <w:pPr>
              <w:pStyle w:val="TableParagraph"/>
              <w:rPr>
                <w:rFonts w:ascii="Times New Roman"/>
                <w:sz w:val="22"/>
              </w:rPr>
            </w:pPr>
          </w:p>
        </w:tc>
        <w:tc>
          <w:tcPr>
            <w:tcW w:w="8258" w:type="dxa"/>
            <w:gridSpan w:val="8"/>
            <w:tcBorders>
              <w:left w:val="single" w:sz="4" w:space="0" w:color="000000"/>
              <w:bottom w:val="single" w:sz="4" w:space="0" w:color="000000"/>
            </w:tcBorders>
          </w:tcPr>
          <w:p>
            <w:pPr>
              <w:pStyle w:val="TableParagraph"/>
              <w:spacing w:line="307" w:lineRule="exact"/>
              <w:ind w:left="592"/>
              <w:rPr>
                <w:sz w:val="24"/>
              </w:rPr>
            </w:pPr>
            <w:r>
              <w:rPr>
                <w:sz w:val="24"/>
              </w:rPr>
              <w:t>（</w:t>
            </w:r>
            <w:r>
              <w:rPr>
                <w:rFonts w:ascii="Times New Roman" w:eastAsia="Times New Roman"/>
                <w:sz w:val="24"/>
              </w:rPr>
              <w:t>3</w:t>
            </w:r>
            <w:r>
              <w:rPr>
                <w:sz w:val="24"/>
              </w:rPr>
              <w:t>）植物资源</w:t>
            </w:r>
          </w:p>
          <w:p>
            <w:pPr>
              <w:pStyle w:val="TableParagraph"/>
              <w:spacing w:line="362" w:lineRule="auto" w:before="161"/>
              <w:ind w:left="112" w:right="96" w:firstLine="480"/>
              <w:rPr>
                <w:sz w:val="24"/>
              </w:rPr>
            </w:pPr>
            <w:r>
              <w:rPr>
                <w:sz w:val="24"/>
              </w:rPr>
              <w:t>项目区域周边分布有林地、水渠、荒地等，植物以杂木、灌草、农业植被为主。</w:t>
            </w:r>
          </w:p>
          <w:p>
            <w:pPr>
              <w:pStyle w:val="TableParagraph"/>
              <w:numPr>
                <w:ilvl w:val="0"/>
                <w:numId w:val="9"/>
              </w:numPr>
              <w:tabs>
                <w:tab w:pos="954" w:val="left" w:leader="none"/>
              </w:tabs>
              <w:spacing w:line="362" w:lineRule="auto" w:before="5" w:after="0"/>
              <w:ind w:left="112" w:right="91" w:firstLine="480"/>
              <w:jc w:val="left"/>
              <w:rPr>
                <w:sz w:val="24"/>
              </w:rPr>
            </w:pPr>
            <w:r>
              <w:rPr>
                <w:spacing w:val="-2"/>
                <w:sz w:val="24"/>
              </w:rPr>
              <w:t>杂木灌丛：主要分布于已有人为活动频繁区域附近的山坡地带，建群</w:t>
            </w:r>
            <w:r>
              <w:rPr>
                <w:sz w:val="24"/>
              </w:rPr>
              <w:t>种以阔叶树种为主。</w:t>
            </w:r>
          </w:p>
          <w:p>
            <w:pPr>
              <w:pStyle w:val="TableParagraph"/>
              <w:numPr>
                <w:ilvl w:val="0"/>
                <w:numId w:val="9"/>
              </w:numPr>
              <w:tabs>
                <w:tab w:pos="954" w:val="left" w:leader="none"/>
              </w:tabs>
              <w:spacing w:line="364" w:lineRule="auto" w:before="5" w:after="0"/>
              <w:ind w:left="112" w:right="91" w:firstLine="480"/>
              <w:jc w:val="both"/>
              <w:rPr>
                <w:sz w:val="24"/>
              </w:rPr>
            </w:pPr>
            <w:r>
              <w:rPr>
                <w:spacing w:val="-2"/>
                <w:sz w:val="24"/>
              </w:rPr>
              <w:t>灌草丛：主要分布在道路两侧的荒地间和农灌水系周围及一些低丘岗</w:t>
            </w:r>
            <w:r>
              <w:rPr>
                <w:sz w:val="24"/>
              </w:rPr>
              <w:t>地，成条状和块状分布，以茅草等禾草类为优势种，夹杂一些零星的灌木树</w:t>
            </w:r>
            <w:r>
              <w:rPr>
                <w:spacing w:val="-10"/>
                <w:sz w:val="24"/>
              </w:rPr>
              <w:t>种，高度在 </w:t>
            </w:r>
            <w:r>
              <w:rPr>
                <w:rFonts w:ascii="Times New Roman" w:eastAsia="Times New Roman"/>
                <w:sz w:val="24"/>
              </w:rPr>
              <w:t>1 </w:t>
            </w:r>
            <w:r>
              <w:rPr>
                <w:sz w:val="24"/>
              </w:rPr>
              <w:t>米以下，为人类强烈干扰衍生的植被。</w:t>
            </w:r>
          </w:p>
          <w:p>
            <w:pPr>
              <w:pStyle w:val="TableParagraph"/>
              <w:numPr>
                <w:ilvl w:val="0"/>
                <w:numId w:val="9"/>
              </w:numPr>
              <w:tabs>
                <w:tab w:pos="954" w:val="left" w:leader="none"/>
              </w:tabs>
              <w:spacing w:line="364" w:lineRule="auto" w:before="0" w:after="0"/>
              <w:ind w:left="112" w:right="88" w:firstLine="480"/>
              <w:jc w:val="left"/>
              <w:rPr>
                <w:sz w:val="24"/>
              </w:rPr>
            </w:pPr>
            <w:r>
              <w:rPr>
                <w:spacing w:val="-1"/>
                <w:sz w:val="24"/>
              </w:rPr>
              <w:t>农作物植被：以水稻、蔬菜为主。近年来受城市建设影响，种植量较</w:t>
            </w:r>
            <w:r>
              <w:rPr>
                <w:sz w:val="24"/>
              </w:rPr>
              <w:t>少，零星分布于区域内的旱地、菜地。</w:t>
            </w:r>
          </w:p>
          <w:p>
            <w:pPr>
              <w:pStyle w:val="TableParagraph"/>
              <w:spacing w:line="307" w:lineRule="exact"/>
              <w:ind w:left="592"/>
              <w:rPr>
                <w:sz w:val="24"/>
              </w:rPr>
            </w:pPr>
            <w:r>
              <w:rPr>
                <w:sz w:val="24"/>
              </w:rPr>
              <w:t>（</w:t>
            </w:r>
            <w:r>
              <w:rPr>
                <w:rFonts w:ascii="Times New Roman" w:eastAsia="Times New Roman"/>
                <w:sz w:val="24"/>
              </w:rPr>
              <w:t>4</w:t>
            </w:r>
            <w:r>
              <w:rPr>
                <w:sz w:val="24"/>
              </w:rPr>
              <w:t>）动物资源</w:t>
            </w:r>
          </w:p>
          <w:p>
            <w:pPr>
              <w:pStyle w:val="TableParagraph"/>
              <w:spacing w:line="364" w:lineRule="auto" w:before="157"/>
              <w:ind w:left="112" w:right="-29" w:firstLine="480"/>
              <w:rPr>
                <w:sz w:val="24"/>
              </w:rPr>
            </w:pPr>
            <w:r>
              <w:rPr>
                <w:sz w:val="24"/>
              </w:rPr>
              <w:t>项目区域受长期和频繁的人类活动影响，区域土地资源的利用已达到很高的程度，大型野生动物已经绝迹。受到人类长期活动影响的地方，野生动</w:t>
            </w:r>
            <w:r>
              <w:rPr>
                <w:spacing w:val="-2"/>
                <w:sz w:val="24"/>
              </w:rPr>
              <w:t>物的生存环境基本上已经遭到破坏。野生动物多为适应耕地和居民点的种类， </w:t>
            </w:r>
            <w:r>
              <w:rPr>
                <w:spacing w:val="-3"/>
                <w:sz w:val="24"/>
              </w:rPr>
              <w:t>林栖鸟类较少见，而以盗食谷物的鼠类和鸟类居多，生活于水田区捕食昆虫、</w:t>
            </w:r>
            <w:r>
              <w:rPr>
                <w:sz w:val="24"/>
              </w:rPr>
              <w:t>鼠类的两栖类、爬行类动物较多，主要野生动物有蛙、田鼠、蛇等。当地常见家畜、家禽主要有猪、牛、羊、兔、鸡、鸭、鹅等。</w:t>
            </w:r>
          </w:p>
          <w:p>
            <w:pPr>
              <w:pStyle w:val="TableParagraph"/>
              <w:spacing w:line="364" w:lineRule="auto"/>
              <w:ind w:left="112" w:right="87" w:firstLine="480"/>
              <w:rPr>
                <w:sz w:val="24"/>
              </w:rPr>
            </w:pPr>
            <w:r>
              <w:rPr>
                <w:spacing w:val="-10"/>
                <w:sz w:val="24"/>
              </w:rPr>
              <w:t>根据项目组现场咨询、调查，本项目周边 </w:t>
            </w:r>
            <w:r>
              <w:rPr>
                <w:rFonts w:ascii="Times New Roman" w:eastAsia="Times New Roman"/>
                <w:sz w:val="24"/>
              </w:rPr>
              <w:t>500m </w:t>
            </w:r>
            <w:r>
              <w:rPr>
                <w:spacing w:val="-2"/>
                <w:sz w:val="24"/>
              </w:rPr>
              <w:t>范围内未发现珍贵的野生</w:t>
            </w:r>
            <w:r>
              <w:rPr>
                <w:sz w:val="24"/>
              </w:rPr>
              <w:t>动、植物濒危物种。</w:t>
            </w:r>
          </w:p>
          <w:p>
            <w:pPr>
              <w:pStyle w:val="TableParagraph"/>
              <w:spacing w:line="306" w:lineRule="exact"/>
              <w:ind w:left="592"/>
              <w:rPr>
                <w:sz w:val="24"/>
              </w:rPr>
            </w:pPr>
            <w:r>
              <w:rPr>
                <w:sz w:val="24"/>
              </w:rPr>
              <w:t>具体详见生态专题。</w:t>
            </w:r>
          </w:p>
        </w:tc>
      </w:tr>
      <w:tr>
        <w:trPr>
          <w:trHeight w:val="2106" w:hRule="atLeast"/>
        </w:trPr>
        <w:tc>
          <w:tcPr>
            <w:tcW w:w="905" w:type="dxa"/>
            <w:tcBorders>
              <w:top w:val="single" w:sz="4" w:space="0" w:color="000000"/>
              <w:bottom w:val="single" w:sz="4" w:space="0" w:color="000000"/>
              <w:right w:val="single" w:sz="4" w:space="0" w:color="000000"/>
            </w:tcBorders>
          </w:tcPr>
          <w:p>
            <w:pPr>
              <w:pStyle w:val="TableParagraph"/>
              <w:spacing w:line="242" w:lineRule="auto" w:before="101"/>
              <w:ind w:left="136" w:right="119"/>
              <w:jc w:val="center"/>
              <w:rPr>
                <w:sz w:val="21"/>
              </w:rPr>
            </w:pPr>
            <w:r>
              <w:rPr>
                <w:sz w:val="21"/>
              </w:rPr>
              <w:t>与项目有关的原有环境污染和生态破坏问题</w:t>
            </w:r>
          </w:p>
        </w:tc>
        <w:tc>
          <w:tcPr>
            <w:tcW w:w="8258" w:type="dxa"/>
            <w:gridSpan w:val="8"/>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49"/>
              <w:ind w:left="112"/>
              <w:rPr>
                <w:sz w:val="21"/>
              </w:rPr>
            </w:pPr>
            <w:r>
              <w:rPr>
                <w:w w:val="100"/>
                <w:sz w:val="21"/>
              </w:rPr>
              <w:t>无</w:t>
            </w:r>
          </w:p>
        </w:tc>
      </w:tr>
      <w:tr>
        <w:trPr>
          <w:trHeight w:val="895" w:hRule="atLeast"/>
        </w:trPr>
        <w:tc>
          <w:tcPr>
            <w:tcW w:w="905" w:type="dxa"/>
            <w:vMerge w:val="restart"/>
            <w:tcBorders>
              <w:top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3"/>
              </w:rPr>
            </w:pPr>
          </w:p>
          <w:p>
            <w:pPr>
              <w:pStyle w:val="TableParagraph"/>
              <w:spacing w:line="242" w:lineRule="auto"/>
              <w:ind w:left="136" w:right="119"/>
              <w:jc w:val="both"/>
              <w:rPr>
                <w:sz w:val="21"/>
              </w:rPr>
            </w:pPr>
            <w:r>
              <w:rPr>
                <w:sz w:val="21"/>
              </w:rPr>
              <w:t>生态环境保护目标</w:t>
            </w:r>
          </w:p>
        </w:tc>
        <w:tc>
          <w:tcPr>
            <w:tcW w:w="8258" w:type="dxa"/>
            <w:gridSpan w:val="8"/>
            <w:tcBorders>
              <w:top w:val="single" w:sz="4" w:space="0" w:color="000000"/>
              <w:left w:val="single" w:sz="4" w:space="0" w:color="000000"/>
              <w:bottom w:val="single" w:sz="4" w:space="0" w:color="000000"/>
            </w:tcBorders>
          </w:tcPr>
          <w:p>
            <w:pPr>
              <w:pStyle w:val="TableParagraph"/>
              <w:spacing w:before="122"/>
              <w:ind w:left="592"/>
              <w:rPr>
                <w:sz w:val="24"/>
              </w:rPr>
            </w:pPr>
            <w:r>
              <w:rPr>
                <w:sz w:val="24"/>
              </w:rPr>
              <w:t>本项目评价范围内的主要环境保护目标具体情况详见表 </w:t>
            </w:r>
            <w:r>
              <w:rPr>
                <w:rFonts w:ascii="Times New Roman" w:eastAsia="Times New Roman"/>
                <w:sz w:val="24"/>
              </w:rPr>
              <w:t>3-5</w:t>
            </w:r>
            <w:r>
              <w:rPr>
                <w:sz w:val="24"/>
              </w:rPr>
              <w:t>。</w:t>
            </w:r>
          </w:p>
          <w:p>
            <w:pPr>
              <w:pStyle w:val="TableParagraph"/>
              <w:tabs>
                <w:tab w:pos="1001" w:val="left" w:leader="none"/>
              </w:tabs>
              <w:spacing w:line="287" w:lineRule="exact" w:before="159"/>
              <w:ind w:left="19"/>
              <w:jc w:val="center"/>
              <w:rPr>
                <w:b/>
                <w:sz w:val="24"/>
              </w:rPr>
            </w:pPr>
            <w:r>
              <w:rPr>
                <w:b/>
                <w:sz w:val="24"/>
              </w:rPr>
              <w:t>表</w:t>
            </w:r>
            <w:r>
              <w:rPr>
                <w:b/>
                <w:spacing w:val="-60"/>
                <w:sz w:val="24"/>
              </w:rPr>
              <w:t> </w:t>
            </w:r>
            <w:r>
              <w:rPr>
                <w:rFonts w:ascii="Times New Roman" w:eastAsia="Times New Roman"/>
                <w:b/>
                <w:sz w:val="24"/>
              </w:rPr>
              <w:t>3-5</w:t>
              <w:tab/>
            </w:r>
            <w:r>
              <w:rPr>
                <w:b/>
                <w:sz w:val="24"/>
              </w:rPr>
              <w:t>项目环境保护目标</w:t>
            </w:r>
          </w:p>
        </w:tc>
      </w:tr>
      <w:tr>
        <w:trPr>
          <w:trHeight w:val="534" w:hRule="atLeast"/>
        </w:trPr>
        <w:tc>
          <w:tcPr>
            <w:tcW w:w="905" w:type="dxa"/>
            <w:vMerge/>
            <w:tcBorders>
              <w:top w:val="nil"/>
              <w:right w:val="single" w:sz="4" w:space="0" w:color="000000"/>
            </w:tcBorders>
          </w:tcPr>
          <w:p>
            <w:pPr>
              <w:rPr>
                <w:sz w:val="2"/>
                <w:szCs w:val="2"/>
              </w:rPr>
            </w:pPr>
          </w:p>
        </w:tc>
        <w:tc>
          <w:tcPr>
            <w:tcW w:w="113" w:type="dxa"/>
            <w:vMerge w:val="restart"/>
            <w:tcBorders>
              <w:top w:val="nil"/>
              <w:left w:val="single" w:sz="4" w:space="0" w:color="000000"/>
              <w:right w:val="single" w:sz="4" w:space="0" w:color="000000"/>
            </w:tcBorders>
          </w:tcPr>
          <w:p>
            <w:pPr>
              <w:pStyle w:val="TableParagraph"/>
              <w:rPr>
                <w:rFonts w:ascii="Times New Roman"/>
                <w:sz w:val="22"/>
              </w:rPr>
            </w:pP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9"/>
              <w:rPr>
                <w:sz w:val="21"/>
              </w:rPr>
            </w:pPr>
            <w:r>
              <w:rPr>
                <w:sz w:val="21"/>
              </w:rPr>
              <w:t>环境</w:t>
            </w:r>
          </w:p>
          <w:p>
            <w:pPr>
              <w:pStyle w:val="TableParagraph"/>
              <w:spacing w:line="245" w:lineRule="exact" w:before="4"/>
              <w:ind w:left="179"/>
              <w:rPr>
                <w:sz w:val="21"/>
              </w:rPr>
            </w:pPr>
            <w:r>
              <w:rPr>
                <w:sz w:val="21"/>
              </w:rPr>
              <w:t>要素</w:t>
            </w:r>
          </w:p>
        </w:tc>
        <w:tc>
          <w:tcPr>
            <w:tcW w:w="103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2"/>
              <w:rPr>
                <w:sz w:val="21"/>
              </w:rPr>
            </w:pPr>
            <w:r>
              <w:rPr>
                <w:sz w:val="21"/>
              </w:rPr>
              <w:t>环境保</w:t>
            </w:r>
          </w:p>
          <w:p>
            <w:pPr>
              <w:pStyle w:val="TableParagraph"/>
              <w:spacing w:line="245" w:lineRule="exact" w:before="4"/>
              <w:ind w:left="202"/>
              <w:rPr>
                <w:sz w:val="21"/>
              </w:rPr>
            </w:pPr>
            <w:r>
              <w:rPr>
                <w:sz w:val="21"/>
              </w:rPr>
              <w:t>护目标</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before="133"/>
              <w:ind w:left="209"/>
              <w:rPr>
                <w:sz w:val="21"/>
              </w:rPr>
            </w:pPr>
            <w:r>
              <w:rPr>
                <w:sz w:val="21"/>
              </w:rPr>
              <w:t>坐标（经纬度）</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7"/>
              <w:rPr>
                <w:sz w:val="21"/>
              </w:rPr>
            </w:pPr>
            <w:r>
              <w:rPr>
                <w:sz w:val="21"/>
              </w:rPr>
              <w:t>环境功能</w:t>
            </w:r>
          </w:p>
          <w:p>
            <w:pPr>
              <w:pStyle w:val="TableParagraph"/>
              <w:spacing w:line="245" w:lineRule="exact" w:before="4"/>
              <w:ind w:left="292"/>
              <w:rPr>
                <w:sz w:val="21"/>
              </w:rPr>
            </w:pPr>
            <w:r>
              <w:rPr>
                <w:sz w:val="21"/>
              </w:rPr>
              <w:t>及规模</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9"/>
              <w:rPr>
                <w:sz w:val="21"/>
              </w:rPr>
            </w:pPr>
            <w:r>
              <w:rPr>
                <w:spacing w:val="-1"/>
                <w:sz w:val="21"/>
              </w:rPr>
              <w:t>与项目红线</w:t>
            </w:r>
          </w:p>
          <w:p>
            <w:pPr>
              <w:pStyle w:val="TableParagraph"/>
              <w:spacing w:line="245" w:lineRule="exact" w:before="4"/>
              <w:ind w:left="119"/>
              <w:rPr>
                <w:sz w:val="21"/>
              </w:rPr>
            </w:pPr>
            <w:r>
              <w:rPr>
                <w:spacing w:val="-1"/>
                <w:sz w:val="21"/>
              </w:rPr>
              <w:t>方位与距离</w:t>
            </w:r>
          </w:p>
        </w:tc>
        <w:tc>
          <w:tcPr>
            <w:tcW w:w="1839" w:type="dxa"/>
            <w:tcBorders>
              <w:top w:val="single" w:sz="4" w:space="0" w:color="000000"/>
              <w:left w:val="single" w:sz="4" w:space="0" w:color="000000"/>
              <w:bottom w:val="single" w:sz="4" w:space="0" w:color="000000"/>
              <w:right w:val="single" w:sz="4" w:space="0" w:color="000000"/>
            </w:tcBorders>
          </w:tcPr>
          <w:p>
            <w:pPr>
              <w:pStyle w:val="TableParagraph"/>
              <w:spacing w:before="133"/>
              <w:ind w:left="184"/>
              <w:rPr>
                <w:sz w:val="21"/>
              </w:rPr>
            </w:pPr>
            <w:r>
              <w:rPr>
                <w:sz w:val="21"/>
              </w:rPr>
              <w:t>保护级别或要求</w:t>
            </w:r>
          </w:p>
        </w:tc>
        <w:tc>
          <w:tcPr>
            <w:tcW w:w="113" w:type="dxa"/>
            <w:tcBorders>
              <w:top w:val="nil"/>
              <w:left w:val="single" w:sz="4" w:space="0" w:color="000000"/>
              <w:bottom w:val="nil"/>
            </w:tcBorders>
          </w:tcPr>
          <w:p>
            <w:pPr>
              <w:pStyle w:val="TableParagraph"/>
              <w:rPr>
                <w:rFonts w:ascii="Times New Roman"/>
                <w:sz w:val="22"/>
              </w:rPr>
            </w:pPr>
          </w:p>
        </w:tc>
      </w:tr>
      <w:tr>
        <w:trPr>
          <w:trHeight w:val="955" w:hRule="atLeast"/>
        </w:trPr>
        <w:tc>
          <w:tcPr>
            <w:tcW w:w="905" w:type="dxa"/>
            <w:vMerge/>
            <w:tcBorders>
              <w:top w:val="nil"/>
              <w:right w:val="single" w:sz="4" w:space="0" w:color="000000"/>
            </w:tcBorders>
          </w:tcPr>
          <w:p>
            <w:pPr>
              <w:rPr>
                <w:sz w:val="2"/>
                <w:szCs w:val="2"/>
              </w:rPr>
            </w:pPr>
          </w:p>
        </w:tc>
        <w:tc>
          <w:tcPr>
            <w:tcW w:w="113" w:type="dxa"/>
            <w:vMerge/>
            <w:tcBorders>
              <w:top w:val="nil"/>
              <w:left w:val="single" w:sz="4" w:space="0" w:color="000000"/>
              <w:right w:val="single" w:sz="4" w:space="0" w:color="000000"/>
            </w:tcBorders>
          </w:tcPr>
          <w:p>
            <w:pPr>
              <w:rPr>
                <w:sz w:val="2"/>
                <w:szCs w:val="2"/>
              </w:rPr>
            </w:pPr>
          </w:p>
        </w:tc>
        <w:tc>
          <w:tcPr>
            <w:tcW w:w="771" w:type="dxa"/>
            <w:tcBorders>
              <w:top w:val="single" w:sz="4" w:space="0" w:color="000000"/>
              <w:left w:val="single" w:sz="4" w:space="0" w:color="000000"/>
              <w:bottom w:val="thickThinMediumGap" w:sz="4" w:space="0" w:color="000000"/>
              <w:right w:val="single" w:sz="4" w:space="0" w:color="000000"/>
            </w:tcBorders>
          </w:tcPr>
          <w:p>
            <w:pPr>
              <w:pStyle w:val="TableParagraph"/>
              <w:spacing w:before="12"/>
              <w:rPr>
                <w:sz w:val="15"/>
              </w:rPr>
            </w:pPr>
          </w:p>
          <w:p>
            <w:pPr>
              <w:pStyle w:val="TableParagraph"/>
              <w:spacing w:line="242" w:lineRule="auto"/>
              <w:ind w:left="282" w:right="157" w:hanging="104"/>
              <w:rPr>
                <w:sz w:val="21"/>
              </w:rPr>
            </w:pPr>
            <w:r>
              <w:rPr>
                <w:sz w:val="21"/>
              </w:rPr>
              <w:t>水环境</w:t>
            </w:r>
          </w:p>
        </w:tc>
        <w:tc>
          <w:tcPr>
            <w:tcW w:w="1033" w:type="dxa"/>
            <w:tcBorders>
              <w:top w:val="single" w:sz="4" w:space="0" w:color="000000"/>
              <w:left w:val="single" w:sz="4" w:space="0" w:color="000000"/>
              <w:bottom w:val="thickThinMediumGap" w:sz="4" w:space="0" w:color="000000"/>
              <w:right w:val="single" w:sz="4" w:space="0" w:color="000000"/>
            </w:tcBorders>
          </w:tcPr>
          <w:p>
            <w:pPr>
              <w:pStyle w:val="TableParagraph"/>
              <w:spacing w:before="4"/>
              <w:rPr>
                <w:sz w:val="28"/>
              </w:rPr>
            </w:pPr>
          </w:p>
          <w:p>
            <w:pPr>
              <w:pStyle w:val="TableParagraph"/>
              <w:ind w:left="308"/>
              <w:rPr>
                <w:sz w:val="21"/>
              </w:rPr>
            </w:pPr>
            <w:r>
              <w:rPr>
                <w:sz w:val="21"/>
              </w:rPr>
              <w:t>湘江</w:t>
            </w:r>
          </w:p>
        </w:tc>
        <w:tc>
          <w:tcPr>
            <w:tcW w:w="1887" w:type="dxa"/>
            <w:tcBorders>
              <w:top w:val="single" w:sz="4" w:space="0" w:color="000000"/>
              <w:left w:val="single" w:sz="4" w:space="0" w:color="000000"/>
              <w:bottom w:val="thickThinMediumGap" w:sz="4" w:space="0" w:color="000000"/>
              <w:right w:val="single" w:sz="4" w:space="0" w:color="000000"/>
            </w:tcBorders>
          </w:tcPr>
          <w:p>
            <w:pPr>
              <w:pStyle w:val="TableParagraph"/>
              <w:spacing w:before="10"/>
              <w:rPr>
                <w:sz w:val="15"/>
              </w:rPr>
            </w:pPr>
          </w:p>
          <w:p>
            <w:pPr>
              <w:pStyle w:val="TableParagraph"/>
              <w:spacing w:line="285" w:lineRule="auto"/>
              <w:ind w:left="315" w:right="191" w:hanging="106"/>
              <w:rPr>
                <w:sz w:val="21"/>
              </w:rPr>
            </w:pPr>
            <w:r>
              <w:rPr>
                <w:sz w:val="21"/>
              </w:rPr>
              <w:t>九华水厂饮用水源一级保护区</w:t>
            </w:r>
          </w:p>
        </w:tc>
        <w:tc>
          <w:tcPr>
            <w:tcW w:w="1213" w:type="dxa"/>
            <w:tcBorders>
              <w:top w:val="single" w:sz="4" w:space="0" w:color="000000"/>
              <w:left w:val="single" w:sz="4" w:space="0" w:color="000000"/>
              <w:bottom w:val="thickThinMediumGap" w:sz="4" w:space="0" w:color="000000"/>
              <w:right w:val="single" w:sz="4" w:space="0" w:color="000000"/>
            </w:tcBorders>
          </w:tcPr>
          <w:p>
            <w:pPr>
              <w:pStyle w:val="TableParagraph"/>
              <w:spacing w:before="41"/>
              <w:ind w:left="187"/>
              <w:rPr>
                <w:sz w:val="21"/>
              </w:rPr>
            </w:pPr>
            <w:r>
              <w:rPr>
                <w:sz w:val="21"/>
              </w:rPr>
              <w:t>饮用水源</w:t>
            </w:r>
          </w:p>
          <w:p>
            <w:pPr>
              <w:pStyle w:val="TableParagraph"/>
              <w:spacing w:line="320" w:lineRule="atLeast" w:before="2"/>
              <w:ind w:left="501" w:right="173" w:hanging="315"/>
              <w:rPr>
                <w:sz w:val="21"/>
              </w:rPr>
            </w:pPr>
            <w:r>
              <w:rPr>
                <w:sz w:val="21"/>
              </w:rPr>
              <w:t>一级保护区</w:t>
            </w:r>
          </w:p>
        </w:tc>
        <w:tc>
          <w:tcPr>
            <w:tcW w:w="1289" w:type="dxa"/>
            <w:tcBorders>
              <w:top w:val="single" w:sz="4" w:space="0" w:color="000000"/>
              <w:left w:val="single" w:sz="4" w:space="0" w:color="000000"/>
              <w:bottom w:val="thickThinMediumGap" w:sz="4" w:space="0" w:color="000000"/>
              <w:right w:val="single" w:sz="4" w:space="0" w:color="000000"/>
            </w:tcBorders>
          </w:tcPr>
          <w:p>
            <w:pPr>
              <w:pStyle w:val="TableParagraph"/>
              <w:spacing w:line="285" w:lineRule="auto" w:before="41"/>
              <w:ind w:left="225" w:right="103" w:hanging="106"/>
              <w:rPr>
                <w:sz w:val="21"/>
              </w:rPr>
            </w:pPr>
            <w:r>
              <w:rPr>
                <w:sz w:val="21"/>
              </w:rPr>
              <w:t>边界位于项目西南侧</w:t>
            </w:r>
          </w:p>
          <w:p>
            <w:pPr>
              <w:pStyle w:val="TableParagraph"/>
              <w:spacing w:line="239" w:lineRule="exact" w:before="15"/>
              <w:ind w:left="381"/>
              <w:rPr>
                <w:rFonts w:ascii="Times New Roman"/>
                <w:sz w:val="21"/>
              </w:rPr>
            </w:pPr>
            <w:r>
              <w:rPr>
                <w:rFonts w:ascii="Times New Roman"/>
                <w:sz w:val="21"/>
              </w:rPr>
              <w:t>4.5k</w:t>
            </w:r>
          </w:p>
        </w:tc>
        <w:tc>
          <w:tcPr>
            <w:tcW w:w="1839" w:type="dxa"/>
            <w:tcBorders>
              <w:top w:val="single" w:sz="4" w:space="0" w:color="000000"/>
              <w:left w:val="single" w:sz="4" w:space="0" w:color="000000"/>
              <w:bottom w:val="thickThinMediumGap" w:sz="4" w:space="0" w:color="000000"/>
              <w:right w:val="single" w:sz="4" w:space="0" w:color="000000"/>
            </w:tcBorders>
          </w:tcPr>
          <w:p>
            <w:pPr>
              <w:pStyle w:val="TableParagraph"/>
              <w:spacing w:before="10"/>
              <w:rPr>
                <w:sz w:val="15"/>
              </w:rPr>
            </w:pPr>
          </w:p>
          <w:p>
            <w:pPr>
              <w:pStyle w:val="TableParagraph"/>
              <w:ind w:left="124" w:right="113"/>
              <w:jc w:val="center"/>
              <w:rPr>
                <w:rFonts w:ascii="Times New Roman" w:eastAsia="Times New Roman"/>
                <w:sz w:val="21"/>
              </w:rPr>
            </w:pPr>
            <w:r>
              <w:rPr>
                <w:rFonts w:ascii="Times New Roman" w:eastAsia="Times New Roman"/>
                <w:sz w:val="21"/>
              </w:rPr>
              <w:t>GB3838-2002</w:t>
            </w:r>
            <w:r>
              <w:rPr>
                <w:sz w:val="21"/>
              </w:rPr>
              <w:t>，</w:t>
            </w:r>
            <w:r>
              <w:rPr>
                <w:rFonts w:ascii="Times New Roman" w:eastAsia="Times New Roman"/>
                <w:sz w:val="21"/>
              </w:rPr>
              <w:t>II</w:t>
            </w:r>
          </w:p>
          <w:p>
            <w:pPr>
              <w:pStyle w:val="TableParagraph"/>
              <w:spacing w:before="50"/>
              <w:ind w:left="14"/>
              <w:jc w:val="center"/>
              <w:rPr>
                <w:sz w:val="21"/>
              </w:rPr>
            </w:pPr>
            <w:r>
              <w:rPr>
                <w:w w:val="100"/>
                <w:sz w:val="21"/>
              </w:rPr>
              <w:t>类</w:t>
            </w:r>
          </w:p>
        </w:tc>
        <w:tc>
          <w:tcPr>
            <w:tcW w:w="113" w:type="dxa"/>
            <w:tcBorders>
              <w:top w:val="nil"/>
              <w:left w:val="single" w:sz="4" w:space="0" w:color="000000"/>
            </w:tcBorders>
          </w:tcPr>
          <w:p>
            <w:pPr>
              <w:pStyle w:val="TableParagraph"/>
              <w:rPr>
                <w:rFonts w:ascii="Times New Roman"/>
                <w:sz w:val="22"/>
              </w:rPr>
            </w:pPr>
          </w:p>
        </w:tc>
      </w:tr>
    </w:tbl>
    <w:p>
      <w:pPr>
        <w:spacing w:after="0"/>
        <w:rPr>
          <w:rFonts w:ascii="Times New Roman"/>
          <w:sz w:val="22"/>
        </w:rPr>
        <w:sectPr>
          <w:pgSz w:w="11910" w:h="16840"/>
          <w:pgMar w:header="0" w:footer="1043" w:top="1420" w:bottom="1160" w:left="1220" w:right="1120"/>
        </w:sectPr>
      </w:pPr>
    </w:p>
    <w:tbl>
      <w:tblPr>
        <w:tblW w:w="0" w:type="auto"/>
        <w:jc w:val="left"/>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5"/>
        <w:gridCol w:w="117"/>
        <w:gridCol w:w="771"/>
        <w:gridCol w:w="1028"/>
        <w:gridCol w:w="1887"/>
        <w:gridCol w:w="1213"/>
        <w:gridCol w:w="1285"/>
        <w:gridCol w:w="1845"/>
        <w:gridCol w:w="114"/>
      </w:tblGrid>
      <w:tr>
        <w:trPr>
          <w:trHeight w:val="957" w:hRule="atLeast"/>
        </w:trPr>
        <w:tc>
          <w:tcPr>
            <w:tcW w:w="905" w:type="dxa"/>
            <w:vMerge w:val="restart"/>
            <w:tcBorders>
              <w:right w:val="single" w:sz="4" w:space="0" w:color="000000"/>
            </w:tcBorders>
          </w:tcPr>
          <w:p>
            <w:pPr>
              <w:pStyle w:val="TableParagraph"/>
              <w:rPr>
                <w:rFonts w:ascii="Times New Roman"/>
                <w:sz w:val="20"/>
              </w:rPr>
            </w:pPr>
          </w:p>
        </w:tc>
        <w:tc>
          <w:tcPr>
            <w:tcW w:w="117" w:type="dxa"/>
            <w:vMerge w:val="restart"/>
            <w:tcBorders>
              <w:left w:val="single" w:sz="4" w:space="0" w:color="000000"/>
              <w:bottom w:val="nil"/>
              <w:right w:val="single" w:sz="4" w:space="0" w:color="000000"/>
            </w:tcBorders>
          </w:tcPr>
          <w:p>
            <w:pPr>
              <w:pStyle w:val="TableParagraph"/>
              <w:rPr>
                <w:rFonts w:ascii="Times New Roman"/>
                <w:sz w:val="20"/>
              </w:rPr>
            </w:pPr>
          </w:p>
        </w:tc>
        <w:tc>
          <w:tcPr>
            <w:tcW w:w="771"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28"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887" w:type="dxa"/>
            <w:tcBorders>
              <w:top w:val="single" w:sz="12"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88" w:lineRule="auto"/>
              <w:ind w:left="316" w:right="190" w:hanging="106"/>
              <w:rPr>
                <w:sz w:val="21"/>
              </w:rPr>
            </w:pPr>
            <w:r>
              <w:rPr>
                <w:sz w:val="21"/>
              </w:rPr>
              <w:t>九华水厂饮用水源二级保护区</w:t>
            </w:r>
          </w:p>
        </w:tc>
        <w:tc>
          <w:tcPr>
            <w:tcW w:w="1213" w:type="dxa"/>
            <w:tcBorders>
              <w:top w:val="single" w:sz="12" w:space="0" w:color="000000"/>
              <w:left w:val="single" w:sz="4" w:space="0" w:color="000000"/>
              <w:bottom w:val="single" w:sz="4" w:space="0" w:color="000000"/>
              <w:right w:val="single" w:sz="4" w:space="0" w:color="000000"/>
            </w:tcBorders>
          </w:tcPr>
          <w:p>
            <w:pPr>
              <w:pStyle w:val="TableParagraph"/>
              <w:spacing w:before="48"/>
              <w:ind w:left="188"/>
              <w:rPr>
                <w:sz w:val="21"/>
              </w:rPr>
            </w:pPr>
            <w:r>
              <w:rPr>
                <w:sz w:val="21"/>
              </w:rPr>
              <w:t>饮用水源</w:t>
            </w:r>
          </w:p>
          <w:p>
            <w:pPr>
              <w:pStyle w:val="TableParagraph"/>
              <w:spacing w:line="320" w:lineRule="atLeast"/>
              <w:ind w:left="502" w:right="172" w:hanging="315"/>
              <w:rPr>
                <w:sz w:val="21"/>
              </w:rPr>
            </w:pPr>
            <w:r>
              <w:rPr>
                <w:sz w:val="21"/>
              </w:rPr>
              <w:t>二级保护区</w:t>
            </w:r>
          </w:p>
        </w:tc>
        <w:tc>
          <w:tcPr>
            <w:tcW w:w="1285" w:type="dxa"/>
            <w:tcBorders>
              <w:top w:val="single" w:sz="12" w:space="0" w:color="000000"/>
              <w:left w:val="single" w:sz="4" w:space="0" w:color="000000"/>
              <w:bottom w:val="single" w:sz="4" w:space="0" w:color="000000"/>
              <w:right w:val="single" w:sz="4" w:space="0" w:color="000000"/>
            </w:tcBorders>
          </w:tcPr>
          <w:p>
            <w:pPr>
              <w:pStyle w:val="TableParagraph"/>
              <w:spacing w:line="285" w:lineRule="auto" w:before="48"/>
              <w:ind w:left="120" w:right="98"/>
              <w:jc w:val="center"/>
              <w:rPr>
                <w:sz w:val="21"/>
              </w:rPr>
            </w:pPr>
            <w:r>
              <w:rPr>
                <w:sz w:val="21"/>
              </w:rPr>
              <w:t>边界位于项目西南侧</w:t>
            </w:r>
          </w:p>
          <w:p>
            <w:pPr>
              <w:pStyle w:val="TableParagraph"/>
              <w:spacing w:line="236" w:lineRule="exact" w:before="13"/>
              <w:ind w:left="120" w:right="97"/>
              <w:jc w:val="center"/>
              <w:rPr>
                <w:rFonts w:ascii="Times New Roman"/>
                <w:sz w:val="21"/>
              </w:rPr>
            </w:pPr>
            <w:r>
              <w:rPr>
                <w:rFonts w:ascii="Times New Roman"/>
                <w:sz w:val="21"/>
              </w:rPr>
              <w:t>4.3km</w:t>
            </w:r>
          </w:p>
        </w:tc>
        <w:tc>
          <w:tcPr>
            <w:tcW w:w="1845" w:type="dxa"/>
            <w:tcBorders>
              <w:top w:val="single" w:sz="12"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ind w:left="94" w:right="77"/>
              <w:jc w:val="center"/>
              <w:rPr>
                <w:rFonts w:ascii="Times New Roman" w:eastAsia="Times New Roman"/>
                <w:sz w:val="21"/>
              </w:rPr>
            </w:pPr>
            <w:r>
              <w:rPr>
                <w:rFonts w:ascii="Times New Roman" w:eastAsia="Times New Roman"/>
                <w:sz w:val="21"/>
              </w:rPr>
              <w:t>GB3838-2002</w:t>
            </w:r>
            <w:r>
              <w:rPr>
                <w:sz w:val="21"/>
              </w:rPr>
              <w:t>，</w:t>
            </w:r>
            <w:r>
              <w:rPr>
                <w:rFonts w:ascii="Times New Roman" w:eastAsia="Times New Roman"/>
                <w:sz w:val="21"/>
              </w:rPr>
              <w:t>III</w:t>
            </w:r>
          </w:p>
          <w:p>
            <w:pPr>
              <w:pStyle w:val="TableParagraph"/>
              <w:spacing w:before="53"/>
              <w:ind w:left="18"/>
              <w:jc w:val="center"/>
              <w:rPr>
                <w:sz w:val="21"/>
              </w:rPr>
            </w:pPr>
            <w:r>
              <w:rPr>
                <w:w w:val="100"/>
                <w:sz w:val="21"/>
              </w:rPr>
              <w:t>类</w:t>
            </w:r>
          </w:p>
        </w:tc>
        <w:tc>
          <w:tcPr>
            <w:tcW w:w="114" w:type="dxa"/>
            <w:tcBorders>
              <w:left w:val="single" w:sz="4" w:space="0" w:color="000000"/>
              <w:bottom w:val="nil"/>
            </w:tcBorders>
          </w:tcPr>
          <w:p>
            <w:pPr>
              <w:pStyle w:val="TableParagraph"/>
              <w:rPr>
                <w:rFonts w:ascii="Times New Roman"/>
                <w:sz w:val="20"/>
              </w:rPr>
            </w:pPr>
          </w:p>
        </w:tc>
      </w:tr>
      <w:tr>
        <w:trPr>
          <w:trHeight w:val="534"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9"/>
              </w:rPr>
            </w:pPr>
          </w:p>
          <w:p>
            <w:pPr>
              <w:pStyle w:val="TableParagraph"/>
              <w:spacing w:line="244" w:lineRule="auto"/>
              <w:ind w:left="175" w:right="161"/>
              <w:rPr>
                <w:sz w:val="21"/>
              </w:rPr>
            </w:pPr>
            <w:r>
              <w:rPr>
                <w:sz w:val="21"/>
              </w:rPr>
              <w:t>大气环境</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8"/>
              <w:rPr>
                <w:sz w:val="21"/>
              </w:rPr>
            </w:pPr>
            <w:r>
              <w:rPr>
                <w:sz w:val="21"/>
              </w:rPr>
              <w:t>北侧居</w:t>
            </w:r>
          </w:p>
          <w:p>
            <w:pPr>
              <w:pStyle w:val="TableParagraph"/>
              <w:spacing w:line="247" w:lineRule="exact" w:before="2"/>
              <w:ind w:left="198"/>
              <w:rPr>
                <w:sz w:val="21"/>
              </w:rPr>
            </w:pPr>
            <w:r>
              <w:rPr>
                <w:sz w:val="21"/>
              </w:rPr>
              <w:t>民散户</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before="19"/>
              <w:ind w:left="424" w:hanging="36"/>
              <w:rPr>
                <w:rFonts w:ascii="Times New Roman"/>
                <w:sz w:val="21"/>
              </w:rPr>
            </w:pPr>
            <w:r>
              <w:rPr>
                <w:rFonts w:ascii="Times New Roman"/>
                <w:sz w:val="21"/>
              </w:rPr>
              <w:t>E113.013156 N27.951910</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61" w:right="47"/>
              <w:jc w:val="center"/>
              <w:rPr>
                <w:sz w:val="21"/>
              </w:rPr>
            </w:pPr>
            <w:r>
              <w:rPr>
                <w:sz w:val="21"/>
              </w:rPr>
              <w:t>散户，约</w:t>
            </w:r>
          </w:p>
          <w:p>
            <w:pPr>
              <w:pStyle w:val="TableParagraph"/>
              <w:spacing w:line="247" w:lineRule="exact" w:before="2"/>
              <w:ind w:left="65" w:right="47"/>
              <w:jc w:val="center"/>
              <w:rPr>
                <w:sz w:val="21"/>
              </w:rPr>
            </w:pPr>
            <w:r>
              <w:rPr>
                <w:rFonts w:ascii="Times New Roman" w:eastAsia="Times New Roman"/>
                <w:sz w:val="21"/>
              </w:rPr>
              <w:t>63 </w:t>
            </w:r>
            <w:r>
              <w:rPr>
                <w:sz w:val="21"/>
              </w:rPr>
              <w:t>户</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before="10"/>
              <w:ind w:left="120" w:right="98"/>
              <w:jc w:val="center"/>
              <w:rPr>
                <w:sz w:val="21"/>
              </w:rPr>
            </w:pPr>
            <w:r>
              <w:rPr>
                <w:sz w:val="21"/>
              </w:rPr>
              <w:t>北，</w:t>
            </w:r>
          </w:p>
          <w:p>
            <w:pPr>
              <w:pStyle w:val="TableParagraph"/>
              <w:spacing w:line="236" w:lineRule="exact"/>
              <w:ind w:left="116" w:right="98"/>
              <w:jc w:val="center"/>
              <w:rPr>
                <w:rFonts w:ascii="Times New Roman"/>
                <w:sz w:val="21"/>
              </w:rPr>
            </w:pPr>
            <w:r>
              <w:rPr>
                <w:rFonts w:ascii="Times New Roman"/>
                <w:sz w:val="21"/>
              </w:rPr>
              <w:t>10-500m</w:t>
            </w:r>
          </w:p>
        </w:tc>
        <w:tc>
          <w:tcPr>
            <w:tcW w:w="1845"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8"/>
              </w:rPr>
            </w:pPr>
          </w:p>
          <w:p>
            <w:pPr>
              <w:pStyle w:val="TableParagraph"/>
              <w:spacing w:line="242" w:lineRule="auto"/>
              <w:ind w:left="189" w:right="170"/>
              <w:jc w:val="center"/>
              <w:rPr>
                <w:sz w:val="21"/>
              </w:rPr>
            </w:pPr>
            <w:r>
              <w:rPr>
                <w:sz w:val="21"/>
              </w:rPr>
              <w:t>《环境空气质量标准》</w:t>
            </w:r>
          </w:p>
          <w:p>
            <w:pPr>
              <w:pStyle w:val="TableParagraph"/>
              <w:spacing w:before="1"/>
              <w:ind w:left="95" w:right="76"/>
              <w:jc w:val="center"/>
              <w:rPr>
                <w:sz w:val="21"/>
              </w:rPr>
            </w:pPr>
            <w:r>
              <w:rPr>
                <w:sz w:val="21"/>
              </w:rPr>
              <w:t>（</w:t>
            </w:r>
            <w:r>
              <w:rPr>
                <w:rFonts w:ascii="Times New Roman" w:eastAsia="Times New Roman"/>
                <w:sz w:val="21"/>
              </w:rPr>
              <w:t>GB3095-2012</w:t>
            </w:r>
            <w:r>
              <w:rPr>
                <w:sz w:val="21"/>
              </w:rPr>
              <w:t>）</w:t>
            </w:r>
          </w:p>
          <w:p>
            <w:pPr>
              <w:pStyle w:val="TableParagraph"/>
              <w:spacing w:before="2"/>
              <w:ind w:left="93" w:right="77"/>
              <w:jc w:val="center"/>
              <w:rPr>
                <w:sz w:val="21"/>
              </w:rPr>
            </w:pPr>
            <w:r>
              <w:rPr>
                <w:sz w:val="21"/>
              </w:rPr>
              <w:t>二级</w:t>
            </w:r>
          </w:p>
        </w:tc>
        <w:tc>
          <w:tcPr>
            <w:tcW w:w="114" w:type="dxa"/>
            <w:vMerge w:val="restart"/>
            <w:tcBorders>
              <w:top w:val="nil"/>
              <w:left w:val="single" w:sz="4" w:space="0" w:color="000000"/>
              <w:bottom w:val="nil"/>
            </w:tcBorders>
          </w:tcPr>
          <w:p>
            <w:pPr>
              <w:pStyle w:val="TableParagraph"/>
              <w:rPr>
                <w:rFonts w:ascii="Times New Roman"/>
                <w:sz w:val="20"/>
              </w:rPr>
            </w:pPr>
          </w:p>
        </w:tc>
      </w:tr>
      <w:tr>
        <w:trPr>
          <w:trHeight w:val="805"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tcBorders>
              <w:top w:val="nil"/>
              <w:left w:val="single" w:sz="4" w:space="0" w:color="000000"/>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98" w:right="183"/>
              <w:rPr>
                <w:sz w:val="21"/>
              </w:rPr>
            </w:pPr>
            <w:r>
              <w:rPr>
                <w:spacing w:val="-6"/>
                <w:sz w:val="21"/>
              </w:rPr>
              <w:t>规划行政办公</w:t>
            </w:r>
          </w:p>
          <w:p>
            <w:pPr>
              <w:pStyle w:val="TableParagraph"/>
              <w:spacing w:line="245" w:lineRule="exact"/>
              <w:ind w:left="304"/>
              <w:rPr>
                <w:sz w:val="21"/>
              </w:rPr>
            </w:pPr>
            <w:r>
              <w:rPr>
                <w:sz w:val="21"/>
              </w:rPr>
              <w:t>用地</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before="154"/>
              <w:ind w:left="424" w:hanging="36"/>
              <w:rPr>
                <w:rFonts w:ascii="Times New Roman"/>
                <w:sz w:val="21"/>
              </w:rPr>
            </w:pPr>
            <w:r>
              <w:rPr>
                <w:rFonts w:ascii="Times New Roman"/>
                <w:sz w:val="21"/>
              </w:rPr>
              <w:t>E113.015747 N27.954728</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14"/>
              <w:jc w:val="center"/>
              <w:rPr>
                <w:rFonts w:ascii="Times New Roman"/>
                <w:sz w:val="21"/>
              </w:rPr>
            </w:pPr>
            <w:r>
              <w:rPr>
                <w:rFonts w:ascii="Times New Roman"/>
                <w:w w:val="100"/>
                <w:sz w:val="21"/>
              </w:rPr>
              <w:t>/</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before="1"/>
              <w:ind w:left="74" w:right="51"/>
              <w:jc w:val="center"/>
              <w:rPr>
                <w:rFonts w:ascii="Times New Roman" w:eastAsia="Times New Roman"/>
                <w:sz w:val="21"/>
              </w:rPr>
            </w:pPr>
            <w:r>
              <w:rPr>
                <w:sz w:val="21"/>
              </w:rPr>
              <w:t>东北，</w:t>
            </w:r>
            <w:r>
              <w:rPr>
                <w:rFonts w:ascii="Times New Roman" w:eastAsia="Times New Roman"/>
                <w:sz w:val="21"/>
              </w:rPr>
              <w:t>396m</w:t>
            </w:r>
          </w:p>
        </w:tc>
        <w:tc>
          <w:tcPr>
            <w:tcW w:w="1845" w:type="dxa"/>
            <w:vMerge/>
            <w:tcBorders>
              <w:top w:val="nil"/>
              <w:left w:val="single" w:sz="4" w:space="0" w:color="000000"/>
              <w:bottom w:val="single" w:sz="4" w:space="0" w:color="000000"/>
              <w:right w:val="single" w:sz="4" w:space="0" w:color="000000"/>
            </w:tcBorders>
          </w:tcPr>
          <w:p>
            <w:pPr>
              <w:rPr>
                <w:sz w:val="2"/>
                <w:szCs w:val="2"/>
              </w:rPr>
            </w:pPr>
          </w:p>
        </w:tc>
        <w:tc>
          <w:tcPr>
            <w:tcW w:w="114" w:type="dxa"/>
            <w:vMerge/>
            <w:tcBorders>
              <w:top w:val="nil"/>
              <w:left w:val="single" w:sz="4" w:space="0" w:color="000000"/>
              <w:bottom w:val="nil"/>
            </w:tcBorders>
          </w:tcPr>
          <w:p>
            <w:pPr>
              <w:rPr>
                <w:sz w:val="2"/>
                <w:szCs w:val="2"/>
              </w:rPr>
            </w:pPr>
          </w:p>
        </w:tc>
      </w:tr>
      <w:tr>
        <w:trPr>
          <w:trHeight w:val="534"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tcBorders>
              <w:top w:val="nil"/>
              <w:left w:val="single" w:sz="4" w:space="0" w:color="000000"/>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0" w:right="167"/>
              <w:jc w:val="center"/>
              <w:rPr>
                <w:sz w:val="21"/>
              </w:rPr>
            </w:pPr>
            <w:r>
              <w:rPr>
                <w:sz w:val="21"/>
              </w:rPr>
              <w:t>晴岚家</w:t>
            </w:r>
          </w:p>
          <w:p>
            <w:pPr>
              <w:pStyle w:val="TableParagraph"/>
              <w:spacing w:line="245" w:lineRule="exact" w:before="4"/>
              <w:ind w:left="13"/>
              <w:jc w:val="center"/>
              <w:rPr>
                <w:sz w:val="21"/>
              </w:rPr>
            </w:pPr>
            <w:r>
              <w:rPr>
                <w:w w:val="100"/>
                <w:sz w:val="21"/>
              </w:rPr>
              <w:t>园</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before="19"/>
              <w:ind w:left="424" w:hanging="36"/>
              <w:rPr>
                <w:rFonts w:ascii="Times New Roman"/>
                <w:sz w:val="21"/>
              </w:rPr>
            </w:pPr>
            <w:r>
              <w:rPr>
                <w:rFonts w:ascii="Times New Roman"/>
                <w:sz w:val="21"/>
              </w:rPr>
              <w:t>E113.017742 N27.952176</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1"/>
              <w:rPr>
                <w:sz w:val="21"/>
              </w:rPr>
            </w:pPr>
            <w:r>
              <w:rPr>
                <w:sz w:val="21"/>
              </w:rPr>
              <w:t>居民小区，</w:t>
            </w:r>
          </w:p>
          <w:p>
            <w:pPr>
              <w:pStyle w:val="TableParagraph"/>
              <w:spacing w:line="245" w:lineRule="exact" w:before="4"/>
              <w:ind w:left="188"/>
              <w:rPr>
                <w:sz w:val="21"/>
              </w:rPr>
            </w:pPr>
            <w:r>
              <w:rPr>
                <w:sz w:val="21"/>
              </w:rPr>
              <w:t>约 </w:t>
            </w:r>
            <w:r>
              <w:rPr>
                <w:rFonts w:ascii="Times New Roman" w:eastAsia="Times New Roman"/>
                <w:sz w:val="21"/>
              </w:rPr>
              <w:t>200 </w:t>
            </w:r>
            <w:r>
              <w:rPr>
                <w:sz w:val="21"/>
              </w:rPr>
              <w:t>户</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before="12"/>
              <w:ind w:left="120" w:right="98"/>
              <w:jc w:val="center"/>
              <w:rPr>
                <w:sz w:val="21"/>
              </w:rPr>
            </w:pPr>
            <w:r>
              <w:rPr>
                <w:sz w:val="21"/>
              </w:rPr>
              <w:t>东，</w:t>
            </w:r>
          </w:p>
          <w:p>
            <w:pPr>
              <w:pStyle w:val="TableParagraph"/>
              <w:spacing w:line="235" w:lineRule="exact"/>
              <w:ind w:left="116" w:right="98"/>
              <w:jc w:val="center"/>
              <w:rPr>
                <w:rFonts w:ascii="Times New Roman"/>
                <w:sz w:val="21"/>
              </w:rPr>
            </w:pPr>
            <w:r>
              <w:rPr>
                <w:rFonts w:ascii="Times New Roman"/>
                <w:sz w:val="21"/>
              </w:rPr>
              <w:t>380-500m</w:t>
            </w:r>
          </w:p>
        </w:tc>
        <w:tc>
          <w:tcPr>
            <w:tcW w:w="1845" w:type="dxa"/>
            <w:vMerge/>
            <w:tcBorders>
              <w:top w:val="nil"/>
              <w:left w:val="single" w:sz="4" w:space="0" w:color="000000"/>
              <w:bottom w:val="single" w:sz="4" w:space="0" w:color="000000"/>
              <w:right w:val="single" w:sz="4" w:space="0" w:color="000000"/>
            </w:tcBorders>
          </w:tcPr>
          <w:p>
            <w:pPr>
              <w:rPr>
                <w:sz w:val="2"/>
                <w:szCs w:val="2"/>
              </w:rPr>
            </w:pPr>
          </w:p>
        </w:tc>
        <w:tc>
          <w:tcPr>
            <w:tcW w:w="114" w:type="dxa"/>
            <w:vMerge/>
            <w:tcBorders>
              <w:top w:val="nil"/>
              <w:left w:val="single" w:sz="4" w:space="0" w:color="000000"/>
              <w:bottom w:val="nil"/>
            </w:tcBorders>
          </w:tcPr>
          <w:p>
            <w:pPr>
              <w:rPr>
                <w:sz w:val="2"/>
                <w:szCs w:val="2"/>
              </w:rPr>
            </w:pPr>
          </w:p>
        </w:tc>
      </w:tr>
      <w:tr>
        <w:trPr>
          <w:trHeight w:val="534"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tcBorders>
              <w:top w:val="nil"/>
              <w:left w:val="single" w:sz="4" w:space="0" w:color="000000"/>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198"/>
              <w:rPr>
                <w:sz w:val="21"/>
              </w:rPr>
            </w:pPr>
            <w:r>
              <w:rPr>
                <w:sz w:val="21"/>
              </w:rPr>
              <w:t>规划居</w:t>
            </w:r>
          </w:p>
          <w:p>
            <w:pPr>
              <w:pStyle w:val="TableParagraph"/>
              <w:spacing w:line="245" w:lineRule="exact" w:before="2"/>
              <w:ind w:left="198"/>
              <w:rPr>
                <w:sz w:val="21"/>
              </w:rPr>
            </w:pPr>
            <w:r>
              <w:rPr>
                <w:sz w:val="21"/>
              </w:rPr>
              <w:t>住用地</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before="19"/>
              <w:ind w:left="428" w:hanging="41"/>
              <w:rPr>
                <w:rFonts w:ascii="Times New Roman"/>
                <w:sz w:val="21"/>
              </w:rPr>
            </w:pPr>
            <w:r>
              <w:rPr>
                <w:rFonts w:ascii="Times New Roman"/>
                <w:sz w:val="21"/>
              </w:rPr>
              <w:t>E113.015350 N27.952112</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spacing w:before="142"/>
              <w:ind w:left="14"/>
              <w:jc w:val="center"/>
              <w:rPr>
                <w:rFonts w:ascii="Times New Roman"/>
                <w:sz w:val="21"/>
              </w:rPr>
            </w:pPr>
            <w:r>
              <w:rPr>
                <w:rFonts w:ascii="Times New Roman"/>
                <w:w w:val="100"/>
                <w:sz w:val="21"/>
              </w:rPr>
              <w:t>/</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before="133"/>
              <w:ind w:left="118" w:right="98"/>
              <w:jc w:val="center"/>
              <w:rPr>
                <w:rFonts w:ascii="Times New Roman" w:eastAsia="Times New Roman"/>
                <w:sz w:val="21"/>
              </w:rPr>
            </w:pPr>
            <w:r>
              <w:rPr>
                <w:sz w:val="21"/>
              </w:rPr>
              <w:t>东，</w:t>
            </w:r>
            <w:r>
              <w:rPr>
                <w:rFonts w:ascii="Times New Roman" w:eastAsia="Times New Roman"/>
                <w:sz w:val="21"/>
              </w:rPr>
              <w:t>150m</w:t>
            </w:r>
          </w:p>
        </w:tc>
        <w:tc>
          <w:tcPr>
            <w:tcW w:w="1845" w:type="dxa"/>
            <w:vMerge/>
            <w:tcBorders>
              <w:top w:val="nil"/>
              <w:left w:val="single" w:sz="4" w:space="0" w:color="000000"/>
              <w:bottom w:val="single" w:sz="4" w:space="0" w:color="000000"/>
              <w:right w:val="single" w:sz="4" w:space="0" w:color="000000"/>
            </w:tcBorders>
          </w:tcPr>
          <w:p>
            <w:pPr>
              <w:rPr>
                <w:sz w:val="2"/>
                <w:szCs w:val="2"/>
              </w:rPr>
            </w:pPr>
          </w:p>
        </w:tc>
        <w:tc>
          <w:tcPr>
            <w:tcW w:w="114" w:type="dxa"/>
            <w:vMerge/>
            <w:tcBorders>
              <w:top w:val="nil"/>
              <w:left w:val="single" w:sz="4" w:space="0" w:color="000000"/>
              <w:bottom w:val="nil"/>
            </w:tcBorders>
          </w:tcPr>
          <w:p>
            <w:pPr>
              <w:rPr>
                <w:sz w:val="2"/>
                <w:szCs w:val="2"/>
              </w:rPr>
            </w:pPr>
          </w:p>
        </w:tc>
      </w:tr>
      <w:tr>
        <w:trPr>
          <w:trHeight w:val="474"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tcBorders>
              <w:top w:val="nil"/>
              <w:left w:val="single" w:sz="4" w:space="0" w:color="000000"/>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before="104"/>
              <w:ind w:left="198"/>
              <w:rPr>
                <w:sz w:val="21"/>
              </w:rPr>
            </w:pPr>
            <w:r>
              <w:rPr>
                <w:sz w:val="21"/>
              </w:rPr>
              <w:t>派出所</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388"/>
              <w:rPr>
                <w:rFonts w:ascii="Times New Roman"/>
                <w:sz w:val="21"/>
              </w:rPr>
            </w:pPr>
            <w:r>
              <w:rPr>
                <w:rFonts w:ascii="Times New Roman"/>
                <w:sz w:val="21"/>
              </w:rPr>
              <w:t>E113.015914</w:t>
            </w:r>
          </w:p>
          <w:p>
            <w:pPr>
              <w:pStyle w:val="TableParagraph"/>
              <w:spacing w:line="223" w:lineRule="exact"/>
              <w:ind w:left="424"/>
              <w:rPr>
                <w:rFonts w:ascii="Times New Roman"/>
                <w:sz w:val="21"/>
              </w:rPr>
            </w:pPr>
            <w:r>
              <w:rPr>
                <w:rFonts w:ascii="Times New Roman"/>
                <w:sz w:val="21"/>
              </w:rPr>
              <w:t>N27.949462</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spacing w:before="104"/>
              <w:ind w:left="63" w:right="47"/>
              <w:jc w:val="center"/>
              <w:rPr>
                <w:sz w:val="21"/>
              </w:rPr>
            </w:pPr>
            <w:r>
              <w:rPr>
                <w:sz w:val="21"/>
              </w:rPr>
              <w:t>行政办公</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before="104"/>
              <w:ind w:left="74" w:right="51"/>
              <w:jc w:val="center"/>
              <w:rPr>
                <w:rFonts w:ascii="Times New Roman" w:eastAsia="Times New Roman"/>
                <w:sz w:val="21"/>
              </w:rPr>
            </w:pPr>
            <w:r>
              <w:rPr>
                <w:sz w:val="21"/>
              </w:rPr>
              <w:t>东南，</w:t>
            </w:r>
            <w:r>
              <w:rPr>
                <w:rFonts w:ascii="Times New Roman" w:eastAsia="Times New Roman"/>
                <w:sz w:val="21"/>
              </w:rPr>
              <w:t>262m</w:t>
            </w:r>
          </w:p>
        </w:tc>
        <w:tc>
          <w:tcPr>
            <w:tcW w:w="1845" w:type="dxa"/>
            <w:vMerge/>
            <w:tcBorders>
              <w:top w:val="nil"/>
              <w:left w:val="single" w:sz="4" w:space="0" w:color="000000"/>
              <w:bottom w:val="single" w:sz="4" w:space="0" w:color="000000"/>
              <w:right w:val="single" w:sz="4" w:space="0" w:color="000000"/>
            </w:tcBorders>
          </w:tcPr>
          <w:p>
            <w:pPr>
              <w:rPr>
                <w:sz w:val="2"/>
                <w:szCs w:val="2"/>
              </w:rPr>
            </w:pPr>
          </w:p>
        </w:tc>
        <w:tc>
          <w:tcPr>
            <w:tcW w:w="114" w:type="dxa"/>
            <w:vMerge/>
            <w:tcBorders>
              <w:top w:val="nil"/>
              <w:left w:val="single" w:sz="4" w:space="0" w:color="000000"/>
              <w:bottom w:val="nil"/>
            </w:tcBorders>
          </w:tcPr>
          <w:p>
            <w:pPr>
              <w:rPr>
                <w:sz w:val="2"/>
                <w:szCs w:val="2"/>
              </w:rPr>
            </w:pPr>
          </w:p>
        </w:tc>
      </w:tr>
      <w:tr>
        <w:trPr>
          <w:trHeight w:val="535"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tcBorders>
              <w:top w:val="nil"/>
              <w:left w:val="single" w:sz="4" w:space="0" w:color="000000"/>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8"/>
              <w:rPr>
                <w:sz w:val="21"/>
              </w:rPr>
            </w:pPr>
            <w:r>
              <w:rPr>
                <w:sz w:val="21"/>
              </w:rPr>
              <w:t>南侧居</w:t>
            </w:r>
          </w:p>
          <w:p>
            <w:pPr>
              <w:pStyle w:val="TableParagraph"/>
              <w:spacing w:line="247" w:lineRule="exact" w:before="2"/>
              <w:ind w:left="198"/>
              <w:rPr>
                <w:sz w:val="21"/>
              </w:rPr>
            </w:pPr>
            <w:r>
              <w:rPr>
                <w:sz w:val="21"/>
              </w:rPr>
              <w:t>民散户</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before="19"/>
              <w:ind w:left="424" w:hanging="36"/>
              <w:rPr>
                <w:rFonts w:ascii="Times New Roman"/>
                <w:sz w:val="21"/>
              </w:rPr>
            </w:pPr>
            <w:r>
              <w:rPr>
                <w:rFonts w:ascii="Times New Roman"/>
                <w:sz w:val="21"/>
              </w:rPr>
              <w:t>E113.014766 N27.948946</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65" w:right="47"/>
              <w:jc w:val="center"/>
              <w:rPr>
                <w:rFonts w:ascii="Times New Roman" w:eastAsia="Times New Roman"/>
                <w:sz w:val="21"/>
              </w:rPr>
            </w:pPr>
            <w:r>
              <w:rPr>
                <w:sz w:val="21"/>
              </w:rPr>
              <w:t>散户，约 </w:t>
            </w:r>
            <w:r>
              <w:rPr>
                <w:rFonts w:ascii="Times New Roman" w:eastAsia="Times New Roman"/>
                <w:sz w:val="21"/>
              </w:rPr>
              <w:t>9</w:t>
            </w:r>
          </w:p>
          <w:p>
            <w:pPr>
              <w:pStyle w:val="TableParagraph"/>
              <w:spacing w:line="247" w:lineRule="exact" w:before="2"/>
              <w:ind w:left="13"/>
              <w:jc w:val="center"/>
              <w:rPr>
                <w:sz w:val="21"/>
              </w:rPr>
            </w:pPr>
            <w:r>
              <w:rPr>
                <w:w w:val="100"/>
                <w:sz w:val="21"/>
              </w:rPr>
              <w:t>户</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before="10"/>
              <w:ind w:left="120" w:right="98"/>
              <w:jc w:val="center"/>
              <w:rPr>
                <w:sz w:val="21"/>
              </w:rPr>
            </w:pPr>
            <w:r>
              <w:rPr>
                <w:sz w:val="21"/>
              </w:rPr>
              <w:t>南，</w:t>
            </w:r>
          </w:p>
          <w:p>
            <w:pPr>
              <w:pStyle w:val="TableParagraph"/>
              <w:spacing w:line="237" w:lineRule="exact"/>
              <w:ind w:left="116" w:right="98"/>
              <w:jc w:val="center"/>
              <w:rPr>
                <w:rFonts w:ascii="Times New Roman"/>
                <w:sz w:val="21"/>
              </w:rPr>
            </w:pPr>
            <w:r>
              <w:rPr>
                <w:rFonts w:ascii="Times New Roman"/>
                <w:sz w:val="21"/>
              </w:rPr>
              <w:t>237-500m</w:t>
            </w:r>
          </w:p>
        </w:tc>
        <w:tc>
          <w:tcPr>
            <w:tcW w:w="1845" w:type="dxa"/>
            <w:vMerge/>
            <w:tcBorders>
              <w:top w:val="nil"/>
              <w:left w:val="single" w:sz="4" w:space="0" w:color="000000"/>
              <w:bottom w:val="single" w:sz="4" w:space="0" w:color="000000"/>
              <w:right w:val="single" w:sz="4" w:space="0" w:color="000000"/>
            </w:tcBorders>
          </w:tcPr>
          <w:p>
            <w:pPr>
              <w:rPr>
                <w:sz w:val="2"/>
                <w:szCs w:val="2"/>
              </w:rPr>
            </w:pPr>
          </w:p>
        </w:tc>
        <w:tc>
          <w:tcPr>
            <w:tcW w:w="114" w:type="dxa"/>
            <w:vMerge/>
            <w:tcBorders>
              <w:top w:val="nil"/>
              <w:left w:val="single" w:sz="4" w:space="0" w:color="000000"/>
              <w:bottom w:val="nil"/>
            </w:tcBorders>
          </w:tcPr>
          <w:p>
            <w:pPr>
              <w:rPr>
                <w:sz w:val="2"/>
                <w:szCs w:val="2"/>
              </w:rPr>
            </w:pPr>
          </w:p>
        </w:tc>
      </w:tr>
      <w:tr>
        <w:trPr>
          <w:trHeight w:val="808"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tcBorders>
              <w:top w:val="nil"/>
              <w:left w:val="single" w:sz="4" w:space="0" w:color="000000"/>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8"/>
              <w:rPr>
                <w:sz w:val="21"/>
              </w:rPr>
            </w:pPr>
            <w:r>
              <w:rPr>
                <w:sz w:val="21"/>
              </w:rPr>
              <w:t>窑洲社</w:t>
            </w:r>
          </w:p>
          <w:p>
            <w:pPr>
              <w:pStyle w:val="TableParagraph"/>
              <w:spacing w:line="270" w:lineRule="atLeast" w:before="3"/>
              <w:ind w:left="198" w:right="183"/>
              <w:rPr>
                <w:sz w:val="21"/>
              </w:rPr>
            </w:pPr>
            <w:r>
              <w:rPr>
                <w:spacing w:val="-6"/>
                <w:sz w:val="21"/>
              </w:rPr>
              <w:t>区居民委员会</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before="156"/>
              <w:ind w:left="424" w:hanging="36"/>
              <w:rPr>
                <w:rFonts w:ascii="Times New Roman"/>
                <w:sz w:val="21"/>
              </w:rPr>
            </w:pPr>
            <w:r>
              <w:rPr>
                <w:rFonts w:ascii="Times New Roman"/>
                <w:sz w:val="21"/>
              </w:rPr>
              <w:t>E113.012540 N27.948638</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63" w:right="47"/>
              <w:jc w:val="center"/>
              <w:rPr>
                <w:sz w:val="21"/>
              </w:rPr>
            </w:pPr>
            <w:r>
              <w:rPr>
                <w:sz w:val="21"/>
              </w:rPr>
              <w:t>行政办公</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118" w:right="98"/>
              <w:jc w:val="center"/>
              <w:rPr>
                <w:rFonts w:ascii="Times New Roman" w:eastAsia="Times New Roman"/>
                <w:sz w:val="21"/>
              </w:rPr>
            </w:pPr>
            <w:r>
              <w:rPr>
                <w:sz w:val="21"/>
              </w:rPr>
              <w:t>南，</w:t>
            </w:r>
            <w:r>
              <w:rPr>
                <w:rFonts w:ascii="Times New Roman" w:eastAsia="Times New Roman"/>
                <w:sz w:val="21"/>
              </w:rPr>
              <w:t>264m</w:t>
            </w:r>
          </w:p>
        </w:tc>
        <w:tc>
          <w:tcPr>
            <w:tcW w:w="1845" w:type="dxa"/>
            <w:vMerge/>
            <w:tcBorders>
              <w:top w:val="nil"/>
              <w:left w:val="single" w:sz="4" w:space="0" w:color="000000"/>
              <w:bottom w:val="single" w:sz="4" w:space="0" w:color="000000"/>
              <w:right w:val="single" w:sz="4" w:space="0" w:color="000000"/>
            </w:tcBorders>
          </w:tcPr>
          <w:p>
            <w:pPr>
              <w:rPr>
                <w:sz w:val="2"/>
                <w:szCs w:val="2"/>
              </w:rPr>
            </w:pPr>
          </w:p>
        </w:tc>
        <w:tc>
          <w:tcPr>
            <w:tcW w:w="114" w:type="dxa"/>
            <w:vMerge/>
            <w:tcBorders>
              <w:top w:val="nil"/>
              <w:left w:val="single" w:sz="4" w:space="0" w:color="000000"/>
              <w:bottom w:val="nil"/>
            </w:tcBorders>
          </w:tcPr>
          <w:p>
            <w:pPr>
              <w:rPr>
                <w:sz w:val="2"/>
                <w:szCs w:val="2"/>
              </w:rPr>
            </w:pPr>
          </w:p>
        </w:tc>
      </w:tr>
      <w:tr>
        <w:trPr>
          <w:trHeight w:val="534"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tcBorders>
              <w:top w:val="nil"/>
              <w:left w:val="single" w:sz="4" w:space="0" w:color="000000"/>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8"/>
              <w:rPr>
                <w:sz w:val="21"/>
              </w:rPr>
            </w:pPr>
            <w:r>
              <w:rPr>
                <w:sz w:val="21"/>
              </w:rPr>
              <w:t>西侧村</w:t>
            </w:r>
          </w:p>
          <w:p>
            <w:pPr>
              <w:pStyle w:val="TableParagraph"/>
              <w:spacing w:line="247" w:lineRule="exact" w:before="2"/>
              <w:ind w:left="198"/>
              <w:rPr>
                <w:sz w:val="21"/>
              </w:rPr>
            </w:pPr>
            <w:r>
              <w:rPr>
                <w:sz w:val="21"/>
              </w:rPr>
              <w:t>民散户</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41" w:lineRule="exact" w:before="19"/>
              <w:ind w:left="455"/>
              <w:rPr>
                <w:rFonts w:ascii="Times New Roman"/>
                <w:sz w:val="21"/>
              </w:rPr>
            </w:pPr>
            <w:r>
              <w:rPr>
                <w:rFonts w:ascii="Times New Roman"/>
                <w:sz w:val="21"/>
              </w:rPr>
              <w:t>113.011735</w:t>
            </w:r>
          </w:p>
          <w:p>
            <w:pPr>
              <w:pStyle w:val="TableParagraph"/>
              <w:spacing w:line="241" w:lineRule="exact"/>
              <w:ind w:left="500"/>
              <w:rPr>
                <w:rFonts w:ascii="Times New Roman"/>
                <w:sz w:val="21"/>
              </w:rPr>
            </w:pPr>
            <w:r>
              <w:rPr>
                <w:rFonts w:ascii="Times New Roman"/>
                <w:sz w:val="21"/>
              </w:rPr>
              <w:t>27.950974</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63" w:right="47"/>
              <w:jc w:val="center"/>
              <w:rPr>
                <w:sz w:val="21"/>
              </w:rPr>
            </w:pPr>
            <w:r>
              <w:rPr>
                <w:sz w:val="21"/>
              </w:rPr>
              <w:t>居户，约</w:t>
            </w:r>
          </w:p>
          <w:p>
            <w:pPr>
              <w:pStyle w:val="TableParagraph"/>
              <w:spacing w:line="247" w:lineRule="exact" w:before="2"/>
              <w:ind w:left="65" w:right="47"/>
              <w:jc w:val="center"/>
              <w:rPr>
                <w:sz w:val="21"/>
              </w:rPr>
            </w:pPr>
            <w:r>
              <w:rPr>
                <w:rFonts w:ascii="Times New Roman" w:eastAsia="Times New Roman"/>
                <w:sz w:val="21"/>
              </w:rPr>
              <w:t>44 </w:t>
            </w:r>
            <w:r>
              <w:rPr>
                <w:sz w:val="21"/>
              </w:rPr>
              <w:t>户</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before="10"/>
              <w:ind w:left="120" w:right="98"/>
              <w:jc w:val="center"/>
              <w:rPr>
                <w:sz w:val="21"/>
              </w:rPr>
            </w:pPr>
            <w:r>
              <w:rPr>
                <w:sz w:val="21"/>
              </w:rPr>
              <w:t>西，</w:t>
            </w:r>
          </w:p>
          <w:p>
            <w:pPr>
              <w:pStyle w:val="TableParagraph"/>
              <w:spacing w:line="236" w:lineRule="exact"/>
              <w:ind w:left="116" w:right="98"/>
              <w:jc w:val="center"/>
              <w:rPr>
                <w:rFonts w:ascii="Times New Roman"/>
                <w:sz w:val="21"/>
              </w:rPr>
            </w:pPr>
            <w:r>
              <w:rPr>
                <w:rFonts w:ascii="Times New Roman"/>
                <w:sz w:val="21"/>
              </w:rPr>
              <w:t>95-280m</w:t>
            </w:r>
          </w:p>
        </w:tc>
        <w:tc>
          <w:tcPr>
            <w:tcW w:w="1845" w:type="dxa"/>
            <w:vMerge/>
            <w:tcBorders>
              <w:top w:val="nil"/>
              <w:left w:val="single" w:sz="4" w:space="0" w:color="000000"/>
              <w:bottom w:val="single" w:sz="4" w:space="0" w:color="000000"/>
              <w:right w:val="single" w:sz="4" w:space="0" w:color="000000"/>
            </w:tcBorders>
          </w:tcPr>
          <w:p>
            <w:pPr>
              <w:rPr>
                <w:sz w:val="2"/>
                <w:szCs w:val="2"/>
              </w:rPr>
            </w:pPr>
          </w:p>
        </w:tc>
        <w:tc>
          <w:tcPr>
            <w:tcW w:w="114" w:type="dxa"/>
            <w:vMerge/>
            <w:tcBorders>
              <w:top w:val="nil"/>
              <w:left w:val="single" w:sz="4" w:space="0" w:color="000000"/>
              <w:bottom w:val="nil"/>
            </w:tcBorders>
          </w:tcPr>
          <w:p>
            <w:pPr>
              <w:rPr>
                <w:sz w:val="2"/>
                <w:szCs w:val="2"/>
              </w:rPr>
            </w:pPr>
          </w:p>
        </w:tc>
      </w:tr>
      <w:tr>
        <w:trPr>
          <w:trHeight w:val="1079"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44" w:lineRule="auto" w:before="1"/>
              <w:ind w:left="278" w:right="161" w:hanging="104"/>
              <w:rPr>
                <w:sz w:val="21"/>
              </w:rPr>
            </w:pPr>
            <w:r>
              <w:rPr>
                <w:sz w:val="21"/>
              </w:rPr>
              <w:t>声环境</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44" w:lineRule="auto" w:before="1"/>
              <w:ind w:left="198" w:right="183"/>
              <w:rPr>
                <w:sz w:val="21"/>
              </w:rPr>
            </w:pPr>
            <w:r>
              <w:rPr>
                <w:sz w:val="21"/>
              </w:rPr>
              <w:t>北侧居民散户</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424" w:hanging="36"/>
              <w:rPr>
                <w:rFonts w:ascii="Times New Roman"/>
                <w:sz w:val="21"/>
              </w:rPr>
            </w:pPr>
            <w:r>
              <w:rPr>
                <w:rFonts w:ascii="Times New Roman"/>
                <w:sz w:val="21"/>
              </w:rPr>
              <w:t>E113.013156 N27.951910</w:t>
            </w:r>
          </w:p>
        </w:tc>
        <w:tc>
          <w:tcPr>
            <w:tcW w:w="121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before="1"/>
              <w:ind w:left="65" w:right="47"/>
              <w:jc w:val="center"/>
              <w:rPr>
                <w:rFonts w:ascii="Times New Roman" w:eastAsia="Times New Roman"/>
                <w:sz w:val="21"/>
              </w:rPr>
            </w:pPr>
            <w:r>
              <w:rPr>
                <w:sz w:val="21"/>
              </w:rPr>
              <w:t>散户，约 </w:t>
            </w:r>
            <w:r>
              <w:rPr>
                <w:rFonts w:ascii="Times New Roman" w:eastAsia="Times New Roman"/>
                <w:sz w:val="21"/>
              </w:rPr>
              <w:t>8</w:t>
            </w:r>
          </w:p>
          <w:p>
            <w:pPr>
              <w:pStyle w:val="TableParagraph"/>
              <w:spacing w:before="4"/>
              <w:ind w:left="13"/>
              <w:jc w:val="center"/>
              <w:rPr>
                <w:sz w:val="21"/>
              </w:rPr>
            </w:pPr>
            <w:r>
              <w:rPr>
                <w:w w:val="100"/>
                <w:sz w:val="21"/>
              </w:rPr>
              <w:t>户</w:t>
            </w:r>
          </w:p>
        </w:tc>
        <w:tc>
          <w:tcPr>
            <w:tcW w:w="1285" w:type="dxa"/>
            <w:tcBorders>
              <w:top w:val="single" w:sz="4" w:space="0" w:color="000000"/>
              <w:left w:val="single" w:sz="4" w:space="0" w:color="000000"/>
              <w:bottom w:val="single" w:sz="4" w:space="0" w:color="000000"/>
              <w:right w:val="single" w:sz="4" w:space="0" w:color="000000"/>
            </w:tcBorders>
          </w:tcPr>
          <w:p>
            <w:pPr>
              <w:pStyle w:val="TableParagraph"/>
              <w:spacing w:before="6"/>
              <w:rPr>
                <w:sz w:val="31"/>
              </w:rPr>
            </w:pPr>
          </w:p>
          <w:p>
            <w:pPr>
              <w:pStyle w:val="TableParagraph"/>
              <w:spacing w:before="1"/>
              <w:ind w:left="71" w:right="51"/>
              <w:jc w:val="center"/>
              <w:rPr>
                <w:rFonts w:ascii="Times New Roman" w:eastAsia="Times New Roman"/>
                <w:sz w:val="21"/>
              </w:rPr>
            </w:pPr>
            <w:r>
              <w:rPr>
                <w:sz w:val="21"/>
              </w:rPr>
              <w:t>北，</w:t>
            </w:r>
            <w:r>
              <w:rPr>
                <w:rFonts w:ascii="Times New Roman" w:eastAsia="Times New Roman"/>
                <w:sz w:val="21"/>
              </w:rPr>
              <w:t>10-50m</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89" w:right="170"/>
              <w:jc w:val="center"/>
              <w:rPr>
                <w:sz w:val="21"/>
              </w:rPr>
            </w:pPr>
            <w:r>
              <w:rPr>
                <w:sz w:val="21"/>
              </w:rPr>
              <w:t>《声环境质量标准》</w:t>
            </w:r>
          </w:p>
          <w:p>
            <w:pPr>
              <w:pStyle w:val="TableParagraph"/>
              <w:ind w:left="95" w:right="76"/>
              <w:jc w:val="center"/>
              <w:rPr>
                <w:rFonts w:ascii="Times New Roman" w:eastAsia="Times New Roman"/>
                <w:sz w:val="21"/>
              </w:rPr>
            </w:pPr>
            <w:r>
              <w:rPr>
                <w:w w:val="100"/>
                <w:sz w:val="21"/>
              </w:rPr>
              <w:t>（</w:t>
            </w:r>
            <w:r>
              <w:rPr>
                <w:rFonts w:ascii="Times New Roman" w:eastAsia="Times New Roman"/>
                <w:spacing w:val="-2"/>
                <w:w w:val="100"/>
                <w:sz w:val="21"/>
              </w:rPr>
              <w:t>G</w:t>
            </w:r>
            <w:r>
              <w:rPr>
                <w:rFonts w:ascii="Times New Roman" w:eastAsia="Times New Roman"/>
                <w:w w:val="100"/>
                <w:sz w:val="21"/>
              </w:rPr>
              <w:t>B3</w:t>
            </w:r>
            <w:r>
              <w:rPr>
                <w:rFonts w:ascii="Times New Roman" w:eastAsia="Times New Roman"/>
                <w:spacing w:val="-3"/>
                <w:w w:val="100"/>
                <w:sz w:val="21"/>
              </w:rPr>
              <w:t>0</w:t>
            </w:r>
            <w:r>
              <w:rPr>
                <w:rFonts w:ascii="Times New Roman" w:eastAsia="Times New Roman"/>
                <w:w w:val="100"/>
                <w:sz w:val="21"/>
              </w:rPr>
              <w:t>96</w:t>
            </w:r>
            <w:r>
              <w:rPr>
                <w:rFonts w:ascii="Times New Roman" w:eastAsia="Times New Roman"/>
                <w:spacing w:val="-4"/>
                <w:w w:val="100"/>
                <w:sz w:val="21"/>
              </w:rPr>
              <w:t>-</w:t>
            </w:r>
            <w:r>
              <w:rPr>
                <w:rFonts w:ascii="Times New Roman" w:eastAsia="Times New Roman"/>
                <w:w w:val="100"/>
                <w:sz w:val="21"/>
              </w:rPr>
              <w:t>2008</w:t>
            </w:r>
            <w:r>
              <w:rPr>
                <w:spacing w:val="-106"/>
                <w:w w:val="100"/>
                <w:sz w:val="21"/>
              </w:rPr>
              <w:t>）</w:t>
            </w:r>
            <w:r>
              <w:rPr>
                <w:rFonts w:ascii="Times New Roman" w:eastAsia="Times New Roman"/>
                <w:w w:val="100"/>
                <w:sz w:val="21"/>
              </w:rPr>
              <w:t>2</w:t>
            </w:r>
          </w:p>
          <w:p>
            <w:pPr>
              <w:pStyle w:val="TableParagraph"/>
              <w:spacing w:line="247" w:lineRule="exact"/>
              <w:ind w:left="18"/>
              <w:jc w:val="center"/>
              <w:rPr>
                <w:sz w:val="21"/>
              </w:rPr>
            </w:pPr>
            <w:r>
              <w:rPr>
                <w:w w:val="100"/>
                <w:sz w:val="21"/>
              </w:rPr>
              <w:t>类</w:t>
            </w:r>
          </w:p>
        </w:tc>
        <w:tc>
          <w:tcPr>
            <w:tcW w:w="114" w:type="dxa"/>
            <w:tcBorders>
              <w:top w:val="nil"/>
              <w:left w:val="single" w:sz="4" w:space="0" w:color="000000"/>
              <w:bottom w:val="nil"/>
            </w:tcBorders>
          </w:tcPr>
          <w:p>
            <w:pPr>
              <w:pStyle w:val="TableParagraph"/>
              <w:rPr>
                <w:rFonts w:ascii="Times New Roman"/>
                <w:sz w:val="20"/>
              </w:rPr>
            </w:pPr>
          </w:p>
        </w:tc>
      </w:tr>
      <w:tr>
        <w:trPr>
          <w:trHeight w:val="805"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44" w:lineRule="auto" w:before="152"/>
              <w:ind w:left="175" w:right="161"/>
              <w:rPr>
                <w:sz w:val="21"/>
              </w:rPr>
            </w:pPr>
            <w:r>
              <w:rPr>
                <w:sz w:val="21"/>
              </w:rPr>
              <w:t>生态环境</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98" w:right="183"/>
              <w:jc w:val="center"/>
              <w:rPr>
                <w:sz w:val="21"/>
              </w:rPr>
            </w:pPr>
            <w:r>
              <w:rPr>
                <w:sz w:val="21"/>
              </w:rPr>
              <w:t>长株潭生态绿</w:t>
            </w:r>
          </w:p>
          <w:p>
            <w:pPr>
              <w:pStyle w:val="TableParagraph"/>
              <w:spacing w:line="245" w:lineRule="exact"/>
              <w:ind w:left="13"/>
              <w:jc w:val="center"/>
              <w:rPr>
                <w:sz w:val="21"/>
              </w:rPr>
            </w:pPr>
            <w:r>
              <w:rPr>
                <w:w w:val="100"/>
                <w:sz w:val="21"/>
              </w:rPr>
              <w:t>心</w:t>
            </w:r>
          </w:p>
        </w:tc>
        <w:tc>
          <w:tcPr>
            <w:tcW w:w="6230" w:type="dxa"/>
            <w:gridSpan w:val="4"/>
            <w:tcBorders>
              <w:top w:val="single" w:sz="4" w:space="0" w:color="000000"/>
              <w:left w:val="single" w:sz="4" w:space="0" w:color="000000"/>
              <w:bottom w:val="single" w:sz="4" w:space="0" w:color="000000"/>
              <w:right w:val="single" w:sz="4" w:space="0" w:color="000000"/>
            </w:tcBorders>
          </w:tcPr>
          <w:p>
            <w:pPr>
              <w:pStyle w:val="TableParagraph"/>
              <w:spacing w:line="242" w:lineRule="auto" w:before="132"/>
              <w:ind w:left="2906" w:right="90" w:hanging="2794"/>
              <w:rPr>
                <w:sz w:val="21"/>
              </w:rPr>
            </w:pPr>
            <w:r>
              <w:rPr>
                <w:spacing w:val="-9"/>
                <w:sz w:val="21"/>
              </w:rPr>
              <w:t>项目位于其控制建设区，项目施工区域及运营初期水土保持、植被保护</w:t>
            </w:r>
          </w:p>
        </w:tc>
        <w:tc>
          <w:tcPr>
            <w:tcW w:w="114" w:type="dxa"/>
            <w:tcBorders>
              <w:top w:val="nil"/>
              <w:left w:val="single" w:sz="4" w:space="0" w:color="000000"/>
              <w:bottom w:val="nil"/>
            </w:tcBorders>
          </w:tcPr>
          <w:p>
            <w:pPr>
              <w:pStyle w:val="TableParagraph"/>
              <w:rPr>
                <w:rFonts w:ascii="Times New Roman"/>
                <w:sz w:val="20"/>
              </w:rPr>
            </w:pPr>
          </w:p>
        </w:tc>
      </w:tr>
      <w:tr>
        <w:trPr>
          <w:trHeight w:val="537" w:hRule="atLeast"/>
        </w:trPr>
        <w:tc>
          <w:tcPr>
            <w:tcW w:w="905" w:type="dxa"/>
            <w:vMerge/>
            <w:tcBorders>
              <w:top w:val="nil"/>
              <w:right w:val="single" w:sz="4" w:space="0" w:color="000000"/>
            </w:tcBorders>
          </w:tcPr>
          <w:p>
            <w:pPr>
              <w:rPr>
                <w:sz w:val="2"/>
                <w:szCs w:val="2"/>
              </w:rPr>
            </w:pPr>
          </w:p>
        </w:tc>
        <w:tc>
          <w:tcPr>
            <w:tcW w:w="117" w:type="dxa"/>
            <w:vMerge/>
            <w:tcBorders>
              <w:top w:val="nil"/>
              <w:left w:val="single" w:sz="4" w:space="0" w:color="000000"/>
              <w:bottom w:val="nil"/>
              <w:right w:val="single" w:sz="4" w:space="0" w:color="000000"/>
            </w:tcBorders>
          </w:tcPr>
          <w:p>
            <w:pPr>
              <w:rPr>
                <w:sz w:val="2"/>
                <w:szCs w:val="2"/>
              </w:rPr>
            </w:pPr>
          </w:p>
        </w:tc>
        <w:tc>
          <w:tcPr>
            <w:tcW w:w="771" w:type="dxa"/>
            <w:vMerge/>
            <w:tcBorders>
              <w:top w:val="nil"/>
              <w:left w:val="single" w:sz="4" w:space="0" w:color="000000"/>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80" w:right="167"/>
              <w:jc w:val="center"/>
              <w:rPr>
                <w:sz w:val="21"/>
              </w:rPr>
            </w:pPr>
            <w:r>
              <w:rPr>
                <w:sz w:val="21"/>
              </w:rPr>
              <w:t>昭山风</w:t>
            </w:r>
          </w:p>
          <w:p>
            <w:pPr>
              <w:pStyle w:val="TableParagraph"/>
              <w:spacing w:line="247" w:lineRule="exact" w:before="2"/>
              <w:ind w:left="180" w:right="167"/>
              <w:jc w:val="center"/>
              <w:rPr>
                <w:sz w:val="21"/>
              </w:rPr>
            </w:pPr>
            <w:r>
              <w:rPr>
                <w:sz w:val="21"/>
              </w:rPr>
              <w:t>景区</w:t>
            </w:r>
          </w:p>
        </w:tc>
        <w:tc>
          <w:tcPr>
            <w:tcW w:w="6230" w:type="dxa"/>
            <w:gridSpan w:val="4"/>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54" w:right="35"/>
              <w:jc w:val="center"/>
              <w:rPr>
                <w:sz w:val="21"/>
              </w:rPr>
            </w:pPr>
            <w:r>
              <w:rPr>
                <w:sz w:val="21"/>
              </w:rPr>
              <w:t>为省级风景名胜区，项目位于其外围保护区，距离风景区界线最近</w:t>
            </w:r>
          </w:p>
          <w:p>
            <w:pPr>
              <w:pStyle w:val="TableParagraph"/>
              <w:spacing w:line="247" w:lineRule="exact" w:before="2"/>
              <w:ind w:left="49" w:right="35"/>
              <w:jc w:val="center"/>
              <w:rPr>
                <w:sz w:val="21"/>
              </w:rPr>
            </w:pPr>
            <w:r>
              <w:rPr>
                <w:sz w:val="21"/>
              </w:rPr>
              <w:t>距离约 </w:t>
            </w:r>
            <w:r>
              <w:rPr>
                <w:rFonts w:ascii="Times New Roman" w:eastAsia="Times New Roman"/>
                <w:sz w:val="21"/>
              </w:rPr>
              <w:t>255m</w:t>
            </w:r>
            <w:r>
              <w:rPr>
                <w:sz w:val="21"/>
              </w:rPr>
              <w:t>，项目建设不对其造成不利影响</w:t>
            </w:r>
          </w:p>
        </w:tc>
        <w:tc>
          <w:tcPr>
            <w:tcW w:w="114" w:type="dxa"/>
            <w:tcBorders>
              <w:top w:val="nil"/>
              <w:left w:val="single" w:sz="4" w:space="0" w:color="000000"/>
              <w:bottom w:val="nil"/>
            </w:tcBorders>
          </w:tcPr>
          <w:p>
            <w:pPr>
              <w:pStyle w:val="TableParagraph"/>
              <w:rPr>
                <w:rFonts w:ascii="Times New Roman"/>
                <w:sz w:val="20"/>
              </w:rPr>
            </w:pPr>
          </w:p>
        </w:tc>
      </w:tr>
      <w:tr>
        <w:trPr>
          <w:trHeight w:val="5066" w:hRule="atLeast"/>
        </w:trPr>
        <w:tc>
          <w:tcPr>
            <w:tcW w:w="905" w:type="dxa"/>
            <w:vMerge/>
            <w:tcBorders>
              <w:top w:val="nil"/>
              <w:right w:val="single" w:sz="4" w:space="0" w:color="000000"/>
            </w:tcBorders>
          </w:tcPr>
          <w:p>
            <w:pPr>
              <w:rPr>
                <w:sz w:val="2"/>
                <w:szCs w:val="2"/>
              </w:rPr>
            </w:pPr>
          </w:p>
        </w:tc>
        <w:tc>
          <w:tcPr>
            <w:tcW w:w="8260" w:type="dxa"/>
            <w:gridSpan w:val="8"/>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963" w:top="1420" w:bottom="1160" w:left="1220" w:right="1120"/>
        </w:sectPr>
      </w:pPr>
    </w:p>
    <w:tbl>
      <w:tblPr>
        <w:tblW w:w="0" w:type="auto"/>
        <w:jc w:val="left"/>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5"/>
        <w:gridCol w:w="115"/>
        <w:gridCol w:w="1344"/>
        <w:gridCol w:w="2269"/>
        <w:gridCol w:w="1986"/>
        <w:gridCol w:w="2296"/>
        <w:gridCol w:w="248"/>
      </w:tblGrid>
      <w:tr>
        <w:trPr>
          <w:trHeight w:val="12425" w:hRule="atLeast"/>
        </w:trPr>
        <w:tc>
          <w:tcPr>
            <w:tcW w:w="905" w:type="dxa"/>
            <w:vMerge w:val="restart"/>
            <w:tcBorders>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8"/>
              </w:rPr>
            </w:pPr>
          </w:p>
          <w:p>
            <w:pPr>
              <w:pStyle w:val="TableParagraph"/>
              <w:spacing w:line="244" w:lineRule="auto"/>
              <w:ind w:left="242" w:right="223"/>
              <w:rPr>
                <w:sz w:val="21"/>
              </w:rPr>
            </w:pPr>
            <w:r>
              <w:rPr>
                <w:sz w:val="21"/>
              </w:rPr>
              <w:t>评价标准</w:t>
            </w:r>
          </w:p>
        </w:tc>
        <w:tc>
          <w:tcPr>
            <w:tcW w:w="8258" w:type="dxa"/>
            <w:gridSpan w:val="6"/>
            <w:tcBorders>
              <w:left w:val="single" w:sz="4" w:space="0" w:color="000000"/>
              <w:bottom w:val="nil"/>
            </w:tcBorders>
          </w:tcPr>
          <w:p>
            <w:pPr>
              <w:pStyle w:val="TableParagraph"/>
              <w:spacing w:before="119"/>
              <w:ind w:left="594"/>
              <w:rPr>
                <w:b/>
                <w:sz w:val="24"/>
              </w:rPr>
            </w:pPr>
            <w:r>
              <w:rPr>
                <w:rFonts w:ascii="Times New Roman" w:eastAsia="Times New Roman"/>
                <w:b/>
                <w:sz w:val="24"/>
              </w:rPr>
              <w:t>1</w:t>
            </w:r>
            <w:r>
              <w:rPr>
                <w:b/>
                <w:sz w:val="24"/>
              </w:rPr>
              <w:t>、环境质量标准</w:t>
            </w:r>
          </w:p>
          <w:p>
            <w:pPr>
              <w:pStyle w:val="TableParagraph"/>
              <w:spacing w:before="12"/>
              <w:rPr>
                <w:sz w:val="21"/>
              </w:rPr>
            </w:pPr>
          </w:p>
          <w:p>
            <w:pPr>
              <w:pStyle w:val="TableParagraph"/>
              <w:numPr>
                <w:ilvl w:val="0"/>
                <w:numId w:val="10"/>
              </w:numPr>
              <w:tabs>
                <w:tab w:pos="1199" w:val="left" w:leader="none"/>
              </w:tabs>
              <w:spacing w:line="240" w:lineRule="auto" w:before="0" w:after="0"/>
              <w:ind w:left="1198" w:right="0" w:hanging="605"/>
              <w:jc w:val="left"/>
              <w:rPr>
                <w:b/>
                <w:sz w:val="24"/>
              </w:rPr>
            </w:pPr>
            <w:r>
              <w:rPr>
                <w:b/>
                <w:sz w:val="24"/>
              </w:rPr>
              <w:t>空气环境</w:t>
            </w:r>
          </w:p>
          <w:p>
            <w:pPr>
              <w:pStyle w:val="TableParagraph"/>
              <w:spacing w:line="364" w:lineRule="auto" w:before="158"/>
              <w:ind w:left="112" w:right="151" w:firstLine="480"/>
              <w:rPr>
                <w:sz w:val="24"/>
              </w:rPr>
            </w:pPr>
            <w:r>
              <w:rPr>
                <w:spacing w:val="-6"/>
                <w:sz w:val="24"/>
              </w:rPr>
              <w:t>本项目所在区域环境空气执行《环境空气质量标准》</w:t>
            </w:r>
            <w:r>
              <w:rPr>
                <w:sz w:val="24"/>
              </w:rPr>
              <w:t>（</w:t>
            </w:r>
            <w:r>
              <w:rPr>
                <w:rFonts w:ascii="Times New Roman" w:eastAsia="Times New Roman"/>
                <w:sz w:val="24"/>
              </w:rPr>
              <w:t>GB3095-2012</w:t>
            </w:r>
            <w:r>
              <w:rPr>
                <w:sz w:val="24"/>
              </w:rPr>
              <w:t>）</w:t>
            </w:r>
            <w:r>
              <w:rPr>
                <w:spacing w:val="-12"/>
                <w:sz w:val="24"/>
              </w:rPr>
              <w:t>及</w:t>
            </w:r>
            <w:r>
              <w:rPr>
                <w:spacing w:val="-4"/>
                <w:sz w:val="24"/>
              </w:rPr>
              <w:t>修改单中二级标准，具体标准限值见表 </w:t>
            </w:r>
            <w:r>
              <w:rPr>
                <w:rFonts w:ascii="Times New Roman" w:eastAsia="Times New Roman"/>
                <w:sz w:val="24"/>
              </w:rPr>
              <w:t>3-6</w:t>
            </w:r>
            <w:r>
              <w:rPr>
                <w:sz w:val="24"/>
              </w:rPr>
              <w:t>。</w:t>
            </w:r>
          </w:p>
          <w:p>
            <w:pPr>
              <w:pStyle w:val="TableParagraph"/>
              <w:tabs>
                <w:tab w:pos="3916" w:val="left" w:leader="none"/>
              </w:tabs>
              <w:spacing w:line="306" w:lineRule="exact"/>
              <w:ind w:left="3055"/>
              <w:rPr>
                <w:b/>
                <w:sz w:val="24"/>
              </w:rPr>
            </w:pPr>
            <w:r>
              <w:rPr>
                <w:b/>
                <w:sz w:val="24"/>
              </w:rPr>
              <w:t>表</w:t>
            </w:r>
            <w:r>
              <w:rPr>
                <w:b/>
                <w:spacing w:val="-60"/>
                <w:sz w:val="24"/>
              </w:rPr>
              <w:t> </w:t>
            </w:r>
            <w:r>
              <w:rPr>
                <w:rFonts w:ascii="Times New Roman" w:eastAsia="Times New Roman"/>
                <w:b/>
                <w:sz w:val="24"/>
              </w:rPr>
              <w:t>3-6</w:t>
              <w:tab/>
            </w:r>
            <w:r>
              <w:rPr>
                <w:b/>
                <w:sz w:val="24"/>
              </w:rPr>
              <w:t>环境空气质量标准</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numPr>
                <w:ilvl w:val="0"/>
                <w:numId w:val="10"/>
              </w:numPr>
              <w:tabs>
                <w:tab w:pos="1199" w:val="left" w:leader="none"/>
              </w:tabs>
              <w:spacing w:line="240" w:lineRule="auto" w:before="183" w:after="0"/>
              <w:ind w:left="1198" w:right="0" w:hanging="605"/>
              <w:jc w:val="left"/>
              <w:rPr>
                <w:b/>
                <w:sz w:val="24"/>
              </w:rPr>
            </w:pPr>
            <w:r>
              <w:rPr>
                <w:b/>
                <w:sz w:val="24"/>
              </w:rPr>
              <w:t>地表水标准</w:t>
            </w:r>
          </w:p>
          <w:p>
            <w:pPr>
              <w:pStyle w:val="TableParagraph"/>
              <w:spacing w:before="161"/>
              <w:ind w:left="592"/>
              <w:rPr>
                <w:sz w:val="24"/>
              </w:rPr>
            </w:pPr>
            <w:r>
              <w:rPr>
                <w:sz w:val="24"/>
              </w:rPr>
              <w:t>湘江五星断面和易家湾断面、朝阳渠执行《地表水环境质量标准》</w:t>
            </w:r>
          </w:p>
          <w:p>
            <w:pPr>
              <w:pStyle w:val="TableParagraph"/>
              <w:spacing w:before="158"/>
              <w:ind w:left="112"/>
              <w:rPr>
                <w:sz w:val="24"/>
              </w:rPr>
            </w:pPr>
            <w:r>
              <w:rPr>
                <w:sz w:val="24"/>
              </w:rPr>
              <w:t>（</w:t>
            </w:r>
            <w:r>
              <w:rPr>
                <w:rFonts w:ascii="Times New Roman" w:eastAsia="Times New Roman"/>
                <w:sz w:val="24"/>
              </w:rPr>
              <w:t>GB3838-2002</w:t>
            </w:r>
            <w:r>
              <w:rPr>
                <w:sz w:val="24"/>
              </w:rPr>
              <w:t>）</w:t>
            </w:r>
            <w:r>
              <w:rPr>
                <w:rFonts w:ascii="Times New Roman" w:eastAsia="Times New Roman"/>
                <w:sz w:val="24"/>
              </w:rPr>
              <w:t>III</w:t>
            </w:r>
            <w:r>
              <w:rPr>
                <w:rFonts w:ascii="Times New Roman" w:eastAsia="Times New Roman"/>
                <w:spacing w:val="-5"/>
                <w:sz w:val="24"/>
              </w:rPr>
              <w:t> </w:t>
            </w:r>
            <w:r>
              <w:rPr>
                <w:spacing w:val="-5"/>
                <w:sz w:val="24"/>
              </w:rPr>
              <w:t>类水质标准，具体标准详见表 </w:t>
            </w:r>
            <w:r>
              <w:rPr>
                <w:rFonts w:ascii="Times New Roman" w:eastAsia="Times New Roman"/>
                <w:sz w:val="24"/>
              </w:rPr>
              <w:t>3-7</w:t>
            </w:r>
            <w:r>
              <w:rPr>
                <w:sz w:val="24"/>
              </w:rPr>
              <w:t>。</w:t>
            </w:r>
          </w:p>
          <w:p>
            <w:pPr>
              <w:pStyle w:val="TableParagraph"/>
              <w:tabs>
                <w:tab w:pos="3856" w:val="left" w:leader="none"/>
              </w:tabs>
              <w:spacing w:before="160"/>
              <w:ind w:left="2875"/>
              <w:rPr>
                <w:b/>
                <w:sz w:val="24"/>
              </w:rPr>
            </w:pPr>
            <w:r>
              <w:rPr>
                <w:b/>
                <w:sz w:val="24"/>
              </w:rPr>
              <w:t>表</w:t>
            </w:r>
            <w:r>
              <w:rPr>
                <w:b/>
                <w:spacing w:val="-60"/>
                <w:sz w:val="24"/>
              </w:rPr>
              <w:t> </w:t>
            </w:r>
            <w:r>
              <w:rPr>
                <w:rFonts w:ascii="Times New Roman" w:eastAsia="Times New Roman"/>
                <w:b/>
                <w:sz w:val="24"/>
              </w:rPr>
              <w:t>3-7</w:t>
              <w:tab/>
            </w:r>
            <w:r>
              <w:rPr>
                <w:b/>
                <w:w w:val="95"/>
                <w:sz w:val="24"/>
              </w:rPr>
              <w:t>地表水环境质量标准</w:t>
            </w:r>
          </w:p>
          <w:p>
            <w:pPr>
              <w:pStyle w:val="TableParagraph"/>
              <w:spacing w:before="5"/>
              <w:ind w:right="89"/>
              <w:jc w:val="right"/>
              <w:rPr>
                <w:sz w:val="18"/>
              </w:rPr>
            </w:pPr>
            <w:r>
              <w:rPr>
                <w:sz w:val="18"/>
              </w:rPr>
              <w:t>单位：</w:t>
            </w:r>
            <w:r>
              <w:rPr>
                <w:rFonts w:ascii="Times New Roman" w:eastAsia="Times New Roman"/>
                <w:sz w:val="18"/>
              </w:rPr>
              <w:t>mg/L</w:t>
            </w:r>
            <w:r>
              <w:rPr>
                <w:sz w:val="18"/>
              </w:rPr>
              <w:t>（除 </w:t>
            </w:r>
            <w:r>
              <w:rPr>
                <w:rFonts w:ascii="Times New Roman" w:eastAsia="Times New Roman"/>
                <w:sz w:val="18"/>
              </w:rPr>
              <w:t>pH </w:t>
            </w:r>
            <w:r>
              <w:rPr>
                <w:sz w:val="18"/>
              </w:rPr>
              <w:t>外）</w:t>
            </w:r>
          </w:p>
          <w:p>
            <w:pPr>
              <w:pStyle w:val="TableParagraph"/>
              <w:tabs>
                <w:tab w:pos="1113" w:val="left" w:leader="none"/>
                <w:tab w:pos="1701" w:val="left" w:leader="none"/>
                <w:tab w:pos="2503" w:val="left" w:leader="none"/>
                <w:tab w:pos="3254" w:val="left" w:leader="none"/>
                <w:tab w:pos="3938" w:val="left" w:leader="none"/>
                <w:tab w:pos="4630" w:val="left" w:leader="none"/>
                <w:tab w:pos="5338" w:val="left" w:leader="none"/>
                <w:tab w:pos="5950" w:val="left" w:leader="none"/>
                <w:tab w:pos="6713" w:val="left" w:leader="none"/>
                <w:tab w:pos="7400" w:val="left" w:leader="none"/>
              </w:tabs>
              <w:spacing w:line="326" w:lineRule="exact" w:before="15"/>
              <w:ind w:left="292"/>
              <w:rPr>
                <w:sz w:val="21"/>
              </w:rPr>
            </w:pPr>
            <w:r>
              <w:rPr>
                <w:sz w:val="21"/>
              </w:rPr>
              <w:t>项目</w:t>
              <w:tab/>
            </w:r>
            <w:r>
              <w:rPr>
                <w:rFonts w:ascii="Times New Roman" w:eastAsia="Times New Roman"/>
                <w:position w:val="1"/>
                <w:sz w:val="21"/>
              </w:rPr>
              <w:t>pH</w:t>
              <w:tab/>
              <w:t>COD</w:t>
              <w:tab/>
              <w:t>BOD</w:t>
              <w:tab/>
            </w:r>
            <w:r>
              <w:rPr>
                <w:sz w:val="21"/>
              </w:rPr>
              <w:t>氨氮</w:t>
              <w:tab/>
              <w:t>总磷</w:t>
              <w:tab/>
              <w:t>总氮</w:t>
              <w:tab/>
            </w:r>
            <w:r>
              <w:rPr>
                <w:rFonts w:ascii="Times New Roman" w:eastAsia="Times New Roman"/>
                <w:position w:val="1"/>
                <w:sz w:val="21"/>
              </w:rPr>
              <w:t>DO</w:t>
              <w:tab/>
            </w:r>
            <w:r>
              <w:rPr>
                <w:position w:val="14"/>
                <w:sz w:val="21"/>
              </w:rPr>
              <w:t>石油</w:t>
              <w:tab/>
            </w:r>
            <w:r>
              <w:rPr>
                <w:rFonts w:ascii="Times New Roman" w:eastAsia="Times New Roman"/>
                <w:position w:val="1"/>
                <w:sz w:val="21"/>
              </w:rPr>
              <w:t>LAS</w:t>
              <w:tab/>
            </w:r>
            <w:r>
              <w:rPr>
                <w:position w:val="14"/>
                <w:sz w:val="21"/>
              </w:rPr>
              <w:t>粪大肠</w:t>
            </w:r>
          </w:p>
          <w:p>
            <w:pPr>
              <w:pStyle w:val="TableParagraph"/>
              <w:tabs>
                <w:tab w:pos="2949" w:val="left" w:leader="none"/>
                <w:tab w:pos="6055" w:val="left" w:leader="none"/>
                <w:tab w:pos="7505" w:val="left" w:leader="none"/>
              </w:tabs>
              <w:spacing w:line="52" w:lineRule="auto"/>
              <w:ind w:left="2148"/>
              <w:rPr>
                <w:sz w:val="21"/>
              </w:rPr>
            </w:pPr>
            <w:r>
              <w:rPr>
                <w:rFonts w:ascii="Times New Roman" w:eastAsia="Times New Roman"/>
                <w:sz w:val="14"/>
              </w:rPr>
              <w:t>Cr</w:t>
              <w:tab/>
              <w:t>5</w:t>
              <w:tab/>
            </w:r>
            <w:r>
              <w:rPr>
                <w:position w:val="-10"/>
                <w:sz w:val="21"/>
              </w:rPr>
              <w:t>类</w:t>
              <w:tab/>
              <w:t>菌群</w:t>
            </w:r>
          </w:p>
          <w:p>
            <w:pPr>
              <w:pStyle w:val="TableParagraph"/>
              <w:tabs>
                <w:tab w:pos="1031" w:val="left" w:leader="none"/>
                <w:tab w:pos="1828" w:val="left" w:leader="none"/>
                <w:tab w:pos="2649" w:val="left" w:leader="none"/>
                <w:tab w:pos="3276" w:val="left" w:leader="none"/>
                <w:tab w:pos="3960" w:val="left" w:leader="none"/>
                <w:tab w:pos="4651" w:val="left" w:leader="none"/>
                <w:tab w:pos="5378" w:val="left" w:leader="none"/>
                <w:tab w:pos="5918" w:val="left" w:leader="none"/>
                <w:tab w:pos="6722" w:val="left" w:leader="none"/>
                <w:tab w:pos="7395" w:val="left" w:leader="none"/>
              </w:tabs>
              <w:spacing w:before="206"/>
              <w:ind w:left="265"/>
              <w:rPr>
                <w:rFonts w:ascii="Times New Roman" w:hAnsi="Times New Roman" w:eastAsia="Times New Roman"/>
                <w:sz w:val="21"/>
              </w:rPr>
            </w:pPr>
            <w:r>
              <w:rPr>
                <w:rFonts w:ascii="Times New Roman" w:hAnsi="Times New Roman" w:eastAsia="Times New Roman"/>
                <w:sz w:val="21"/>
              </w:rPr>
              <w:t>III</w:t>
            </w:r>
            <w:r>
              <w:rPr>
                <w:rFonts w:ascii="Times New Roman" w:hAnsi="Times New Roman" w:eastAsia="Times New Roman"/>
                <w:spacing w:val="-3"/>
                <w:sz w:val="21"/>
              </w:rPr>
              <w:t> </w:t>
            </w:r>
            <w:r>
              <w:rPr>
                <w:sz w:val="21"/>
              </w:rPr>
              <w:t>类</w:t>
              <w:tab/>
            </w:r>
            <w:r>
              <w:rPr>
                <w:rFonts w:ascii="Times New Roman" w:hAnsi="Times New Roman" w:eastAsia="Times New Roman"/>
                <w:sz w:val="21"/>
              </w:rPr>
              <w:t>6</w:t>
            </w:r>
            <w:r>
              <w:rPr>
                <w:sz w:val="21"/>
              </w:rPr>
              <w:t>～</w:t>
            </w:r>
            <w:r>
              <w:rPr>
                <w:rFonts w:ascii="Times New Roman" w:hAnsi="Times New Roman" w:eastAsia="Times New Roman"/>
                <w:sz w:val="21"/>
              </w:rPr>
              <w:t>9</w:t>
              <w:tab/>
              <w:t>≤20</w:t>
              <w:tab/>
              <w:t>≤4</w:t>
              <w:tab/>
              <w:t>≤1.0</w:t>
              <w:tab/>
              <w:t>≤0.2</w:t>
              <w:tab/>
              <w:t>≤1.0</w:t>
              <w:tab/>
              <w:t>≥5</w:t>
              <w:tab/>
              <w:t>≤0.05</w:t>
              <w:tab/>
              <w:t>≤0.2</w:t>
              <w:tab/>
              <w:t>≤10000</w:t>
            </w:r>
          </w:p>
          <w:p>
            <w:pPr>
              <w:pStyle w:val="TableParagraph"/>
              <w:numPr>
                <w:ilvl w:val="0"/>
                <w:numId w:val="10"/>
              </w:numPr>
              <w:tabs>
                <w:tab w:pos="1199" w:val="left" w:leader="none"/>
              </w:tabs>
              <w:spacing w:line="240" w:lineRule="auto" w:before="200" w:after="0"/>
              <w:ind w:left="1198" w:right="0" w:hanging="605"/>
              <w:jc w:val="left"/>
              <w:rPr>
                <w:b/>
                <w:sz w:val="24"/>
              </w:rPr>
            </w:pPr>
            <w:r>
              <w:rPr>
                <w:b/>
                <w:sz w:val="24"/>
              </w:rPr>
              <w:t>声环境</w:t>
            </w:r>
          </w:p>
          <w:p>
            <w:pPr>
              <w:pStyle w:val="TableParagraph"/>
              <w:spacing w:line="364" w:lineRule="auto" w:before="161"/>
              <w:ind w:left="112" w:right="89" w:firstLine="480"/>
              <w:jc w:val="both"/>
              <w:rPr>
                <w:sz w:val="24"/>
              </w:rPr>
            </w:pPr>
            <w:r>
              <w:rPr>
                <w:spacing w:val="-7"/>
                <w:sz w:val="24"/>
              </w:rPr>
              <w:t>项目位于湘潭市昭山示范区，所在区域属于 </w:t>
            </w:r>
            <w:r>
              <w:rPr>
                <w:rFonts w:ascii="Times New Roman" w:eastAsia="Times New Roman"/>
                <w:sz w:val="24"/>
              </w:rPr>
              <w:t>2 </w:t>
            </w:r>
            <w:r>
              <w:rPr>
                <w:spacing w:val="-11"/>
                <w:sz w:val="24"/>
              </w:rPr>
              <w:t>类声环境功能区，根据《声</w:t>
            </w:r>
            <w:r>
              <w:rPr>
                <w:spacing w:val="-10"/>
                <w:sz w:val="24"/>
              </w:rPr>
              <w:t>环境功能区划分技术规范》</w:t>
            </w:r>
            <w:r>
              <w:rPr>
                <w:sz w:val="24"/>
              </w:rPr>
              <w:t>（</w:t>
            </w:r>
            <w:r>
              <w:rPr>
                <w:rFonts w:ascii="Times New Roman" w:eastAsia="Times New Roman"/>
                <w:sz w:val="24"/>
              </w:rPr>
              <w:t>GBT15190-2014</w:t>
            </w:r>
            <w:r>
              <w:rPr>
                <w:sz w:val="24"/>
              </w:rPr>
              <w:t>）项目区域执行《声环境质量标</w:t>
            </w:r>
            <w:r>
              <w:rPr>
                <w:spacing w:val="-72"/>
                <w:sz w:val="24"/>
              </w:rPr>
              <w:t>准》</w:t>
            </w:r>
            <w:r>
              <w:rPr>
                <w:sz w:val="24"/>
              </w:rPr>
              <w:t>（</w:t>
            </w:r>
            <w:r>
              <w:rPr>
                <w:rFonts w:ascii="Times New Roman" w:eastAsia="Times New Roman"/>
                <w:sz w:val="24"/>
              </w:rPr>
              <w:t>GB3096</w:t>
            </w:r>
            <w:r>
              <w:rPr>
                <w:sz w:val="24"/>
              </w:rPr>
              <w:t>－</w:t>
            </w:r>
            <w:r>
              <w:rPr>
                <w:rFonts w:ascii="Times New Roman" w:eastAsia="Times New Roman"/>
                <w:sz w:val="24"/>
              </w:rPr>
              <w:t>2008</w:t>
            </w:r>
            <w:r>
              <w:rPr>
                <w:sz w:val="24"/>
              </w:rPr>
              <w:t>）</w:t>
            </w:r>
            <w:r>
              <w:rPr>
                <w:spacing w:val="-24"/>
                <w:sz w:val="24"/>
              </w:rPr>
              <w:t>中的 </w:t>
            </w:r>
            <w:r>
              <w:rPr>
                <w:rFonts w:ascii="Times New Roman" w:eastAsia="Times New Roman"/>
                <w:sz w:val="24"/>
              </w:rPr>
              <w:t>2 </w:t>
            </w:r>
            <w:r>
              <w:rPr>
                <w:spacing w:val="-6"/>
                <w:sz w:val="24"/>
              </w:rPr>
              <w:t>类声环境功能区标准，项目西侧临芙蓉大道，为</w:t>
            </w:r>
            <w:r>
              <w:rPr>
                <w:spacing w:val="-8"/>
                <w:sz w:val="24"/>
              </w:rPr>
              <w:t>城市主干道，执行《声环境质量标准》</w:t>
            </w:r>
            <w:r>
              <w:rPr>
                <w:sz w:val="24"/>
              </w:rPr>
              <w:t>（</w:t>
            </w:r>
            <w:r>
              <w:rPr>
                <w:rFonts w:ascii="Times New Roman" w:eastAsia="Times New Roman"/>
                <w:sz w:val="24"/>
              </w:rPr>
              <w:t>GB3096</w:t>
            </w:r>
            <w:r>
              <w:rPr>
                <w:sz w:val="24"/>
              </w:rPr>
              <w:t>－</w:t>
            </w:r>
            <w:r>
              <w:rPr>
                <w:rFonts w:ascii="Times New Roman" w:eastAsia="Times New Roman"/>
                <w:sz w:val="24"/>
              </w:rPr>
              <w:t>2008</w:t>
            </w:r>
            <w:r>
              <w:rPr>
                <w:sz w:val="24"/>
              </w:rPr>
              <w:t>）</w:t>
            </w:r>
            <w:r>
              <w:rPr>
                <w:spacing w:val="-21"/>
                <w:sz w:val="24"/>
              </w:rPr>
              <w:t>中的 </w:t>
            </w:r>
            <w:r>
              <w:rPr>
                <w:rFonts w:ascii="Times New Roman" w:eastAsia="Times New Roman"/>
                <w:sz w:val="24"/>
              </w:rPr>
              <w:t>4a </w:t>
            </w:r>
            <w:r>
              <w:rPr>
                <w:sz w:val="24"/>
              </w:rPr>
              <w:t>类声环境功</w:t>
            </w:r>
            <w:r>
              <w:rPr>
                <w:spacing w:val="-5"/>
                <w:sz w:val="24"/>
              </w:rPr>
              <w:t>能区标准。具体标准详见表 </w:t>
            </w:r>
            <w:r>
              <w:rPr>
                <w:rFonts w:ascii="Times New Roman" w:eastAsia="Times New Roman"/>
                <w:sz w:val="24"/>
              </w:rPr>
              <w:t>3-8</w:t>
            </w:r>
            <w:r>
              <w:rPr>
                <w:sz w:val="24"/>
              </w:rPr>
              <w:t>。</w:t>
            </w:r>
          </w:p>
          <w:p>
            <w:pPr>
              <w:pStyle w:val="TableParagraph"/>
              <w:spacing w:line="286" w:lineRule="exact"/>
              <w:ind w:left="3177"/>
              <w:jc w:val="both"/>
              <w:rPr>
                <w:b/>
                <w:sz w:val="24"/>
              </w:rPr>
            </w:pPr>
            <w:r>
              <w:rPr>
                <w:b/>
                <w:sz w:val="24"/>
              </w:rPr>
              <w:t>表 </w:t>
            </w:r>
            <w:r>
              <w:rPr>
                <w:rFonts w:ascii="Times New Roman" w:eastAsia="Times New Roman"/>
                <w:b/>
                <w:sz w:val="24"/>
              </w:rPr>
              <w:t>3-8  </w:t>
            </w:r>
            <w:r>
              <w:rPr>
                <w:b/>
                <w:sz w:val="24"/>
              </w:rPr>
              <w:t>环境噪声限值</w:t>
            </w:r>
          </w:p>
        </w:tc>
      </w:tr>
      <w:tr>
        <w:trPr>
          <w:trHeight w:val="392" w:hRule="atLeast"/>
        </w:trPr>
        <w:tc>
          <w:tcPr>
            <w:tcW w:w="905" w:type="dxa"/>
            <w:vMerge/>
            <w:tcBorders>
              <w:top w:val="nil"/>
              <w:right w:val="single" w:sz="4" w:space="0" w:color="000000"/>
            </w:tcBorders>
          </w:tcPr>
          <w:p>
            <w:pPr>
              <w:rPr>
                <w:sz w:val="2"/>
                <w:szCs w:val="2"/>
              </w:rPr>
            </w:pPr>
          </w:p>
        </w:tc>
        <w:tc>
          <w:tcPr>
            <w:tcW w:w="115" w:type="dxa"/>
            <w:vMerge w:val="restart"/>
            <w:tcBorders>
              <w:top w:val="nil"/>
              <w:left w:val="single" w:sz="4" w:space="0" w:color="000000"/>
              <w:right w:val="single" w:sz="6" w:space="0" w:color="000000"/>
            </w:tcBorders>
          </w:tcPr>
          <w:p>
            <w:pPr>
              <w:pStyle w:val="TableParagraph"/>
              <w:rPr>
                <w:rFonts w:ascii="Times New Roman"/>
                <w:sz w:val="22"/>
              </w:rPr>
            </w:pPr>
          </w:p>
        </w:tc>
        <w:tc>
          <w:tcPr>
            <w:tcW w:w="1344" w:type="dxa"/>
            <w:tcBorders>
              <w:top w:val="single" w:sz="6" w:space="0" w:color="000000"/>
              <w:left w:val="single" w:sz="6" w:space="0" w:color="000000"/>
              <w:bottom w:val="single" w:sz="6" w:space="0" w:color="000000"/>
              <w:right w:val="single" w:sz="6" w:space="0" w:color="000000"/>
            </w:tcBorders>
          </w:tcPr>
          <w:p>
            <w:pPr>
              <w:pStyle w:val="TableParagraph"/>
              <w:spacing w:before="61"/>
              <w:ind w:right="441"/>
              <w:jc w:val="right"/>
              <w:rPr>
                <w:sz w:val="21"/>
              </w:rPr>
            </w:pPr>
            <w:r>
              <w:rPr>
                <w:sz w:val="21"/>
              </w:rPr>
              <w:t>类别</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before="61"/>
              <w:ind w:left="66" w:right="47"/>
              <w:jc w:val="center"/>
              <w:rPr>
                <w:sz w:val="21"/>
              </w:rPr>
            </w:pPr>
            <w:r>
              <w:rPr>
                <w:sz w:val="21"/>
              </w:rPr>
              <w:t>使用区域</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spacing w:before="61"/>
              <w:ind w:left="431" w:right="414"/>
              <w:jc w:val="center"/>
              <w:rPr>
                <w:sz w:val="21"/>
              </w:rPr>
            </w:pPr>
            <w:r>
              <w:rPr>
                <w:sz w:val="21"/>
              </w:rPr>
              <w:t>昼间（</w:t>
            </w:r>
            <w:r>
              <w:rPr>
                <w:rFonts w:ascii="Times New Roman" w:eastAsia="Times New Roman"/>
                <w:sz w:val="21"/>
              </w:rPr>
              <w:t>dB</w:t>
            </w:r>
            <w:r>
              <w:rPr>
                <w:sz w:val="21"/>
              </w:rPr>
              <w:t>）</w:t>
            </w:r>
          </w:p>
        </w:tc>
        <w:tc>
          <w:tcPr>
            <w:tcW w:w="2296" w:type="dxa"/>
            <w:tcBorders>
              <w:top w:val="single" w:sz="6" w:space="0" w:color="000000"/>
              <w:left w:val="single" w:sz="6" w:space="0" w:color="000000"/>
              <w:bottom w:val="single" w:sz="6" w:space="0" w:color="000000"/>
              <w:right w:val="single" w:sz="6" w:space="0" w:color="000000"/>
            </w:tcBorders>
          </w:tcPr>
          <w:p>
            <w:pPr>
              <w:pStyle w:val="TableParagraph"/>
              <w:spacing w:before="61"/>
              <w:ind w:left="586" w:right="568"/>
              <w:jc w:val="center"/>
              <w:rPr>
                <w:sz w:val="21"/>
              </w:rPr>
            </w:pPr>
            <w:r>
              <w:rPr>
                <w:sz w:val="21"/>
              </w:rPr>
              <w:t>夜间（</w:t>
            </w:r>
            <w:r>
              <w:rPr>
                <w:rFonts w:ascii="Times New Roman" w:eastAsia="Times New Roman"/>
                <w:sz w:val="21"/>
              </w:rPr>
              <w:t>dB</w:t>
            </w:r>
            <w:r>
              <w:rPr>
                <w:sz w:val="21"/>
              </w:rPr>
              <w:t>）</w:t>
            </w:r>
          </w:p>
        </w:tc>
        <w:tc>
          <w:tcPr>
            <w:tcW w:w="248" w:type="dxa"/>
            <w:vMerge w:val="restart"/>
            <w:tcBorders>
              <w:top w:val="nil"/>
              <w:left w:val="single" w:sz="6" w:space="0" w:color="000000"/>
            </w:tcBorders>
          </w:tcPr>
          <w:p>
            <w:pPr>
              <w:pStyle w:val="TableParagraph"/>
              <w:rPr>
                <w:rFonts w:ascii="Times New Roman"/>
                <w:sz w:val="22"/>
              </w:rPr>
            </w:pPr>
          </w:p>
        </w:tc>
      </w:tr>
      <w:tr>
        <w:trPr>
          <w:trHeight w:val="539" w:hRule="atLeast"/>
        </w:trPr>
        <w:tc>
          <w:tcPr>
            <w:tcW w:w="905"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6" w:space="0" w:color="000000"/>
            </w:tcBorders>
          </w:tcPr>
          <w:p>
            <w:pPr>
              <w:rPr>
                <w:sz w:val="2"/>
                <w:szCs w:val="2"/>
              </w:rPr>
            </w:pPr>
          </w:p>
        </w:tc>
        <w:tc>
          <w:tcPr>
            <w:tcW w:w="1344" w:type="dxa"/>
            <w:tcBorders>
              <w:top w:val="single" w:sz="6" w:space="0" w:color="000000"/>
              <w:left w:val="single" w:sz="6" w:space="0" w:color="000000"/>
              <w:bottom w:val="single" w:sz="6" w:space="0" w:color="000000"/>
              <w:right w:val="single" w:sz="6" w:space="0" w:color="000000"/>
            </w:tcBorders>
          </w:tcPr>
          <w:p>
            <w:pPr>
              <w:pStyle w:val="TableParagraph"/>
              <w:spacing w:before="135"/>
              <w:ind w:right="468"/>
              <w:jc w:val="right"/>
              <w:rPr>
                <w:sz w:val="21"/>
              </w:rPr>
            </w:pPr>
            <w:r>
              <w:rPr>
                <w:rFonts w:ascii="Times New Roman" w:eastAsia="Times New Roman"/>
                <w:sz w:val="21"/>
              </w:rPr>
              <w:t>2 </w:t>
            </w:r>
            <w:r>
              <w:rPr>
                <w:sz w:val="21"/>
              </w:rPr>
              <w:t>类</w:t>
            </w:r>
          </w:p>
        </w:tc>
        <w:tc>
          <w:tcPr>
            <w:tcW w:w="2269"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67" w:right="47"/>
              <w:jc w:val="center"/>
              <w:rPr>
                <w:sz w:val="21"/>
              </w:rPr>
            </w:pPr>
            <w:r>
              <w:rPr>
                <w:sz w:val="21"/>
              </w:rPr>
              <w:t>居住、商业、工业混杂</w:t>
            </w:r>
          </w:p>
          <w:p>
            <w:pPr>
              <w:pStyle w:val="TableParagraph"/>
              <w:spacing w:line="250" w:lineRule="exact" w:before="2"/>
              <w:ind w:left="16"/>
              <w:jc w:val="center"/>
              <w:rPr>
                <w:sz w:val="21"/>
              </w:rPr>
            </w:pPr>
            <w:r>
              <w:rPr>
                <w:w w:val="100"/>
                <w:sz w:val="21"/>
              </w:rPr>
              <w:t>区</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spacing w:before="142"/>
              <w:ind w:left="429" w:right="414"/>
              <w:jc w:val="center"/>
              <w:rPr>
                <w:rFonts w:ascii="Times New Roman"/>
                <w:sz w:val="21"/>
              </w:rPr>
            </w:pPr>
            <w:r>
              <w:rPr>
                <w:rFonts w:ascii="Times New Roman"/>
                <w:sz w:val="21"/>
              </w:rPr>
              <w:t>60</w:t>
            </w:r>
          </w:p>
        </w:tc>
        <w:tc>
          <w:tcPr>
            <w:tcW w:w="2296" w:type="dxa"/>
            <w:tcBorders>
              <w:top w:val="single" w:sz="6" w:space="0" w:color="000000"/>
              <w:left w:val="single" w:sz="6" w:space="0" w:color="000000"/>
              <w:bottom w:val="single" w:sz="6" w:space="0" w:color="000000"/>
              <w:right w:val="single" w:sz="6" w:space="0" w:color="000000"/>
            </w:tcBorders>
          </w:tcPr>
          <w:p>
            <w:pPr>
              <w:pStyle w:val="TableParagraph"/>
              <w:spacing w:before="142"/>
              <w:ind w:left="583" w:right="568"/>
              <w:jc w:val="center"/>
              <w:rPr>
                <w:rFonts w:ascii="Times New Roman"/>
                <w:sz w:val="21"/>
              </w:rPr>
            </w:pPr>
            <w:r>
              <w:rPr>
                <w:rFonts w:ascii="Times New Roman"/>
                <w:sz w:val="21"/>
              </w:rPr>
              <w:t>50</w:t>
            </w:r>
          </w:p>
        </w:tc>
        <w:tc>
          <w:tcPr>
            <w:tcW w:w="248" w:type="dxa"/>
            <w:vMerge/>
            <w:tcBorders>
              <w:top w:val="nil"/>
              <w:left w:val="single" w:sz="6" w:space="0" w:color="000000"/>
            </w:tcBorders>
          </w:tcPr>
          <w:p>
            <w:pPr>
              <w:rPr>
                <w:sz w:val="2"/>
                <w:szCs w:val="2"/>
              </w:rPr>
            </w:pPr>
          </w:p>
        </w:tc>
      </w:tr>
      <w:tr>
        <w:trPr>
          <w:trHeight w:val="389" w:hRule="atLeast"/>
        </w:trPr>
        <w:tc>
          <w:tcPr>
            <w:tcW w:w="905"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6" w:space="0" w:color="000000"/>
            </w:tcBorders>
          </w:tcPr>
          <w:p>
            <w:pPr>
              <w:rPr>
                <w:sz w:val="2"/>
                <w:szCs w:val="2"/>
              </w:rPr>
            </w:pPr>
          </w:p>
        </w:tc>
        <w:tc>
          <w:tcPr>
            <w:tcW w:w="1344" w:type="dxa"/>
            <w:tcBorders>
              <w:top w:val="single" w:sz="6" w:space="0" w:color="000000"/>
              <w:left w:val="single" w:sz="6" w:space="0" w:color="000000"/>
              <w:bottom w:val="single" w:sz="18" w:space="0" w:color="000000"/>
              <w:right w:val="single" w:sz="6" w:space="0" w:color="000000"/>
            </w:tcBorders>
          </w:tcPr>
          <w:p>
            <w:pPr>
              <w:pStyle w:val="TableParagraph"/>
              <w:spacing w:before="60"/>
              <w:ind w:right="420"/>
              <w:jc w:val="right"/>
              <w:rPr>
                <w:sz w:val="21"/>
              </w:rPr>
            </w:pPr>
            <w:r>
              <w:rPr>
                <w:rFonts w:ascii="Times New Roman" w:eastAsia="Times New Roman"/>
                <w:sz w:val="21"/>
              </w:rPr>
              <w:t>4a </w:t>
            </w:r>
            <w:r>
              <w:rPr>
                <w:sz w:val="21"/>
              </w:rPr>
              <w:t>类</w:t>
            </w:r>
          </w:p>
        </w:tc>
        <w:tc>
          <w:tcPr>
            <w:tcW w:w="2269" w:type="dxa"/>
            <w:tcBorders>
              <w:top w:val="single" w:sz="6" w:space="0" w:color="000000"/>
              <w:left w:val="single" w:sz="6" w:space="0" w:color="000000"/>
              <w:bottom w:val="single" w:sz="18" w:space="0" w:color="000000"/>
              <w:right w:val="single" w:sz="6" w:space="0" w:color="000000"/>
            </w:tcBorders>
          </w:tcPr>
          <w:p>
            <w:pPr>
              <w:pStyle w:val="TableParagraph"/>
              <w:spacing w:before="60"/>
              <w:ind w:left="66" w:right="47"/>
              <w:jc w:val="center"/>
              <w:rPr>
                <w:sz w:val="21"/>
              </w:rPr>
            </w:pPr>
            <w:r>
              <w:rPr>
                <w:sz w:val="21"/>
              </w:rPr>
              <w:t>主干道两侧</w:t>
            </w:r>
          </w:p>
        </w:tc>
        <w:tc>
          <w:tcPr>
            <w:tcW w:w="1986" w:type="dxa"/>
            <w:tcBorders>
              <w:top w:val="single" w:sz="6" w:space="0" w:color="000000"/>
              <w:left w:val="single" w:sz="6" w:space="0" w:color="000000"/>
              <w:bottom w:val="single" w:sz="18" w:space="0" w:color="000000"/>
              <w:right w:val="single" w:sz="6" w:space="0" w:color="000000"/>
            </w:tcBorders>
          </w:tcPr>
          <w:p>
            <w:pPr>
              <w:pStyle w:val="TableParagraph"/>
              <w:spacing w:before="67"/>
              <w:ind w:left="429" w:right="414"/>
              <w:jc w:val="center"/>
              <w:rPr>
                <w:rFonts w:ascii="Times New Roman"/>
                <w:sz w:val="21"/>
              </w:rPr>
            </w:pPr>
            <w:r>
              <w:rPr>
                <w:rFonts w:ascii="Times New Roman"/>
                <w:sz w:val="21"/>
              </w:rPr>
              <w:t>70</w:t>
            </w:r>
          </w:p>
        </w:tc>
        <w:tc>
          <w:tcPr>
            <w:tcW w:w="2296" w:type="dxa"/>
            <w:tcBorders>
              <w:top w:val="single" w:sz="6" w:space="0" w:color="000000"/>
              <w:left w:val="single" w:sz="6" w:space="0" w:color="000000"/>
              <w:bottom w:val="single" w:sz="18" w:space="0" w:color="000000"/>
              <w:right w:val="single" w:sz="6" w:space="0" w:color="000000"/>
            </w:tcBorders>
          </w:tcPr>
          <w:p>
            <w:pPr>
              <w:pStyle w:val="TableParagraph"/>
              <w:spacing w:before="67"/>
              <w:ind w:left="583" w:right="568"/>
              <w:jc w:val="center"/>
              <w:rPr>
                <w:rFonts w:ascii="Times New Roman"/>
                <w:sz w:val="21"/>
              </w:rPr>
            </w:pPr>
            <w:r>
              <w:rPr>
                <w:rFonts w:ascii="Times New Roman"/>
                <w:sz w:val="21"/>
              </w:rPr>
              <w:t>55</w:t>
            </w:r>
          </w:p>
        </w:tc>
        <w:tc>
          <w:tcPr>
            <w:tcW w:w="248" w:type="dxa"/>
            <w:vMerge/>
            <w:tcBorders>
              <w:top w:val="nil"/>
              <w:left w:val="single" w:sz="6" w:space="0" w:color="000000"/>
            </w:tcBorders>
          </w:tcPr>
          <w:p>
            <w:pPr>
              <w:rPr>
                <w:sz w:val="2"/>
                <w:szCs w:val="2"/>
              </w:rPr>
            </w:pPr>
          </w:p>
        </w:tc>
      </w:tr>
    </w:tbl>
    <w:p>
      <w:pPr>
        <w:rPr>
          <w:sz w:val="2"/>
          <w:szCs w:val="2"/>
        </w:rPr>
      </w:pPr>
      <w:r>
        <w:rPr/>
        <w:pict>
          <v:group style="position:absolute;margin-left:119.300003pt;margin-top:483.429993pt;width:401.85pt;height:49.35pt;mso-position-horizontal-relative:page;mso-position-vertical-relative:page;z-index:-260583424" coordorigin="2386,9669" coordsize="8037,987">
            <v:line style="position:absolute" from="2400,9676" to="3154,9676" stroked="true" strokeweight=".72pt" strokecolor="#000000">
              <v:stroke dashstyle="solid"/>
            </v:line>
            <v:line style="position:absolute" from="3168,9676" to="3860,9676" stroked="true" strokeweight=".72pt" strokecolor="#000000">
              <v:stroke dashstyle="solid"/>
            </v:line>
            <v:line style="position:absolute" from="3874,9676" to="4659,9676" stroked="true" strokeweight=".72pt" strokecolor="#000000">
              <v:stroke dashstyle="solid"/>
            </v:line>
            <v:line style="position:absolute" from="4674,9676" to="5391,9676" stroked="true" strokeweight=".72pt" strokecolor="#000000">
              <v:stroke dashstyle="solid"/>
            </v:line>
            <v:line style="position:absolute" from="5406,9676" to="6071,9676" stroked="true" strokeweight=".72pt" strokecolor="#000000">
              <v:stroke dashstyle="solid"/>
            </v:line>
            <v:line style="position:absolute" from="6085,9676" to="6762,9676" stroked="true" strokeweight=".72pt" strokecolor="#000000">
              <v:stroke dashstyle="solid"/>
            </v:line>
            <v:line style="position:absolute" from="6777,9676" to="7456,9676" stroked="true" strokeweight=".72pt" strokecolor="#000000">
              <v:stroke dashstyle="solid"/>
            </v:line>
            <v:line style="position:absolute" from="7470,9676" to="8053,9676" stroked="true" strokeweight=".72pt" strokecolor="#000000">
              <v:stroke dashstyle="solid"/>
            </v:line>
            <v:line style="position:absolute" from="8068,9676" to="8805,9676" stroked="true" strokeweight=".72pt" strokecolor="#000000">
              <v:stroke dashstyle="solid"/>
            </v:line>
            <v:line style="position:absolute" from="8819,9676" to="9551,9676" stroked="true" strokeweight=".72pt" strokecolor="#000000">
              <v:stroke dashstyle="solid"/>
            </v:line>
            <v:line style="position:absolute" from="9566,9676" to="10408,9676" stroked="true" strokeweight=".72pt" strokecolor="#000000">
              <v:stroke dashstyle="solid"/>
            </v:line>
            <v:line style="position:absolute" from="2400,10235" to="3154,10235" stroked="true" strokeweight=".72pt" strokecolor="#000000">
              <v:stroke dashstyle="solid"/>
            </v:line>
            <v:line style="position:absolute" from="3168,10235" to="3860,10235" stroked="true" strokeweight=".72pt" strokecolor="#000000">
              <v:stroke dashstyle="solid"/>
            </v:line>
            <v:line style="position:absolute" from="3874,10235" to="4659,10235" stroked="true" strokeweight=".72pt" strokecolor="#000000">
              <v:stroke dashstyle="solid"/>
            </v:line>
            <v:line style="position:absolute" from="4674,10235" to="5391,10235" stroked="true" strokeweight=".72pt" strokecolor="#000000">
              <v:stroke dashstyle="solid"/>
            </v:line>
            <v:line style="position:absolute" from="5406,10235" to="6071,10235" stroked="true" strokeweight=".72pt" strokecolor="#000000">
              <v:stroke dashstyle="solid"/>
            </v:line>
            <v:line style="position:absolute" from="6085,10235" to="6762,10235" stroked="true" strokeweight=".72pt" strokecolor="#000000">
              <v:stroke dashstyle="solid"/>
            </v:line>
            <v:line style="position:absolute" from="6777,10235" to="7456,10235" stroked="true" strokeweight=".72pt" strokecolor="#000000">
              <v:stroke dashstyle="solid"/>
            </v:line>
            <v:line style="position:absolute" from="7470,10235" to="8053,10235" stroked="true" strokeweight=".72pt" strokecolor="#000000">
              <v:stroke dashstyle="solid"/>
            </v:line>
            <v:line style="position:absolute" from="8068,10235" to="8805,10235" stroked="true" strokeweight=".72pt" strokecolor="#000000">
              <v:stroke dashstyle="solid"/>
            </v:line>
            <v:line style="position:absolute" from="8819,10235" to="9551,10235" stroked="true" strokeweight=".72pt" strokecolor="#000000">
              <v:stroke dashstyle="solid"/>
            </v:line>
            <v:line style="position:absolute" from="9566,10235" to="10408,10235" stroked="true" strokeweight=".72pt" strokecolor="#000000">
              <v:stroke dashstyle="solid"/>
            </v:line>
            <v:line style="position:absolute" from="2393,9669" to="2393,10655" stroked="true" strokeweight=".71999pt" strokecolor="#000000">
              <v:stroke dashstyle="solid"/>
            </v:line>
            <v:line style="position:absolute" from="2400,10648" to="3154,10648" stroked="true" strokeweight=".71997pt" strokecolor="#000000">
              <v:stroke dashstyle="solid"/>
            </v:line>
            <v:line style="position:absolute" from="3161,9669" to="3161,10655" stroked="true" strokeweight=".72pt" strokecolor="#000000">
              <v:stroke dashstyle="solid"/>
            </v:line>
            <v:line style="position:absolute" from="3168,10648" to="3860,10648" stroked="true" strokeweight=".71997pt" strokecolor="#000000">
              <v:stroke dashstyle="solid"/>
            </v:line>
            <v:line style="position:absolute" from="3867,9669" to="3867,10655" stroked="true" strokeweight=".72pt" strokecolor="#000000">
              <v:stroke dashstyle="solid"/>
            </v:line>
            <v:line style="position:absolute" from="3874,10648" to="4659,10648" stroked="true" strokeweight=".71997pt" strokecolor="#000000">
              <v:stroke dashstyle="solid"/>
            </v:line>
            <v:line style="position:absolute" from="4667,9669" to="4667,10655" stroked="true" strokeweight=".72pt" strokecolor="#000000">
              <v:stroke dashstyle="solid"/>
            </v:line>
            <v:line style="position:absolute" from="4674,10648" to="5391,10648" stroked="true" strokeweight=".71997pt" strokecolor="#000000">
              <v:stroke dashstyle="solid"/>
            </v:line>
            <v:line style="position:absolute" from="5399,9669" to="5399,10655" stroked="true" strokeweight=".72pt" strokecolor="#000000">
              <v:stroke dashstyle="solid"/>
            </v:line>
            <v:line style="position:absolute" from="5406,10648" to="6071,10648" stroked="true" strokeweight=".71997pt" strokecolor="#000000">
              <v:stroke dashstyle="solid"/>
            </v:line>
            <v:line style="position:absolute" from="6078,9669" to="6078,10655" stroked="true" strokeweight=".72pt" strokecolor="#000000">
              <v:stroke dashstyle="solid"/>
            </v:line>
            <v:line style="position:absolute" from="6085,10648" to="6762,10648" stroked="true" strokeweight=".71997pt" strokecolor="#000000">
              <v:stroke dashstyle="solid"/>
            </v:line>
            <v:line style="position:absolute" from="6769,9669" to="6769,10655" stroked="true" strokeweight=".72pt" strokecolor="#000000">
              <v:stroke dashstyle="solid"/>
            </v:line>
            <v:line style="position:absolute" from="6777,10648" to="7456,10648" stroked="true" strokeweight=".71997pt" strokecolor="#000000">
              <v:stroke dashstyle="solid"/>
            </v:line>
            <v:line style="position:absolute" from="7463,9669" to="7463,10655" stroked="true" strokeweight=".72pt" strokecolor="#000000">
              <v:stroke dashstyle="solid"/>
            </v:line>
            <v:line style="position:absolute" from="7470,10648" to="8053,10648" stroked="true" strokeweight=".71997pt" strokecolor="#000000">
              <v:stroke dashstyle="solid"/>
            </v:line>
            <v:line style="position:absolute" from="8061,9669" to="8061,10655" stroked="true" strokeweight=".72pt" strokecolor="#000000">
              <v:stroke dashstyle="solid"/>
            </v:line>
            <v:line style="position:absolute" from="8068,10648" to="8805,10648" stroked="true" strokeweight=".71997pt" strokecolor="#000000">
              <v:stroke dashstyle="solid"/>
            </v:line>
            <v:line style="position:absolute" from="8812,9669" to="8812,10655" stroked="true" strokeweight=".72pt" strokecolor="#000000">
              <v:stroke dashstyle="solid"/>
            </v:line>
            <v:line style="position:absolute" from="8819,10648" to="9551,10648" stroked="true" strokeweight=".71997pt" strokecolor="#000000">
              <v:stroke dashstyle="solid"/>
            </v:line>
            <v:line style="position:absolute" from="9559,9669" to="9559,10655" stroked="true" strokeweight=".72pt" strokecolor="#000000">
              <v:stroke dashstyle="solid"/>
            </v:line>
            <v:line style="position:absolute" from="9566,10648" to="10408,10648" stroked="true" strokeweight=".71997pt" strokecolor="#000000">
              <v:stroke dashstyle="solid"/>
            </v:line>
            <v:line style="position:absolute" from="10416,9669" to="10416,10655" stroked="true" strokeweight=".72003pt" strokecolor="#000000">
              <v:stroke dashstyle="solid"/>
            </v:line>
            <w10:wrap type="none"/>
          </v:group>
        </w:pict>
      </w:r>
      <w:r>
        <w:rPr/>
        <w:pict>
          <v:shape style="position:absolute;margin-left:119.300003pt;margin-top:193.939987pt;width:395.75pt;height:186.15pt;mso-position-horizontal-relative:page;mso-position-vertical-relative:page;z-index:251670528"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4"/>
                    <w:gridCol w:w="1311"/>
                    <w:gridCol w:w="1392"/>
                    <w:gridCol w:w="852"/>
                    <w:gridCol w:w="991"/>
                    <w:gridCol w:w="2012"/>
                  </w:tblGrid>
                  <w:tr>
                    <w:trPr>
                      <w:trHeight w:val="397" w:hRule="atLeast"/>
                    </w:trPr>
                    <w:tc>
                      <w:tcPr>
                        <w:tcW w:w="1334" w:type="dxa"/>
                        <w:vMerge w:val="restart"/>
                      </w:tcPr>
                      <w:p>
                        <w:pPr>
                          <w:pStyle w:val="TableParagraph"/>
                          <w:rPr>
                            <w:sz w:val="21"/>
                          </w:rPr>
                        </w:pPr>
                      </w:p>
                      <w:p>
                        <w:pPr>
                          <w:pStyle w:val="TableParagraph"/>
                          <w:ind w:left="436" w:right="422"/>
                          <w:jc w:val="center"/>
                          <w:rPr>
                            <w:sz w:val="21"/>
                          </w:rPr>
                        </w:pPr>
                        <w:r>
                          <w:rPr>
                            <w:sz w:val="21"/>
                          </w:rPr>
                          <w:t>项目</w:t>
                        </w:r>
                      </w:p>
                    </w:tc>
                    <w:tc>
                      <w:tcPr>
                        <w:tcW w:w="4546" w:type="dxa"/>
                        <w:gridSpan w:val="4"/>
                      </w:tcPr>
                      <w:p>
                        <w:pPr>
                          <w:pStyle w:val="TableParagraph"/>
                          <w:spacing w:before="63"/>
                          <w:ind w:left="1623" w:right="1607"/>
                          <w:jc w:val="center"/>
                          <w:rPr>
                            <w:sz w:val="21"/>
                          </w:rPr>
                        </w:pPr>
                        <w:r>
                          <w:rPr>
                            <w:sz w:val="21"/>
                          </w:rPr>
                          <w:t>二级标准限值</w:t>
                        </w:r>
                      </w:p>
                    </w:tc>
                    <w:tc>
                      <w:tcPr>
                        <w:tcW w:w="2012" w:type="dxa"/>
                        <w:vMerge w:val="restart"/>
                      </w:tcPr>
                      <w:p>
                        <w:pPr>
                          <w:pStyle w:val="TableParagraph"/>
                          <w:rPr>
                            <w:sz w:val="21"/>
                          </w:rPr>
                        </w:pPr>
                      </w:p>
                      <w:p>
                        <w:pPr>
                          <w:pStyle w:val="TableParagraph"/>
                          <w:ind w:left="776" w:right="761"/>
                          <w:jc w:val="center"/>
                          <w:rPr>
                            <w:sz w:val="21"/>
                          </w:rPr>
                        </w:pPr>
                        <w:r>
                          <w:rPr>
                            <w:sz w:val="21"/>
                          </w:rPr>
                          <w:t>来源</w:t>
                        </w:r>
                      </w:p>
                    </w:tc>
                  </w:tr>
                  <w:tr>
                    <w:trPr>
                      <w:trHeight w:val="395" w:hRule="atLeast"/>
                    </w:trPr>
                    <w:tc>
                      <w:tcPr>
                        <w:tcW w:w="1334" w:type="dxa"/>
                        <w:vMerge/>
                        <w:tcBorders>
                          <w:top w:val="nil"/>
                        </w:tcBorders>
                      </w:tcPr>
                      <w:p>
                        <w:pPr>
                          <w:rPr>
                            <w:sz w:val="2"/>
                            <w:szCs w:val="2"/>
                          </w:rPr>
                        </w:pPr>
                      </w:p>
                    </w:tc>
                    <w:tc>
                      <w:tcPr>
                        <w:tcW w:w="1311" w:type="dxa"/>
                      </w:tcPr>
                      <w:p>
                        <w:pPr>
                          <w:pStyle w:val="TableParagraph"/>
                          <w:spacing w:before="63"/>
                          <w:ind w:left="216" w:right="199"/>
                          <w:jc w:val="center"/>
                          <w:rPr>
                            <w:sz w:val="21"/>
                          </w:rPr>
                        </w:pPr>
                        <w:r>
                          <w:rPr>
                            <w:sz w:val="21"/>
                          </w:rPr>
                          <w:t>小时平均</w:t>
                        </w:r>
                      </w:p>
                    </w:tc>
                    <w:tc>
                      <w:tcPr>
                        <w:tcW w:w="1392" w:type="dxa"/>
                      </w:tcPr>
                      <w:p>
                        <w:pPr>
                          <w:pStyle w:val="TableParagraph"/>
                          <w:spacing w:before="63"/>
                          <w:ind w:left="108" w:right="93"/>
                          <w:jc w:val="center"/>
                          <w:rPr>
                            <w:sz w:val="21"/>
                          </w:rPr>
                        </w:pPr>
                        <w:r>
                          <w:rPr>
                            <w:sz w:val="21"/>
                          </w:rPr>
                          <w:t>日平均</w:t>
                        </w:r>
                      </w:p>
                    </w:tc>
                    <w:tc>
                      <w:tcPr>
                        <w:tcW w:w="852" w:type="dxa"/>
                      </w:tcPr>
                      <w:p>
                        <w:pPr>
                          <w:pStyle w:val="TableParagraph"/>
                          <w:spacing w:before="63"/>
                          <w:ind w:left="92" w:right="75"/>
                          <w:jc w:val="center"/>
                          <w:rPr>
                            <w:sz w:val="21"/>
                          </w:rPr>
                        </w:pPr>
                        <w:r>
                          <w:rPr>
                            <w:sz w:val="21"/>
                          </w:rPr>
                          <w:t>年平均</w:t>
                        </w:r>
                      </w:p>
                    </w:tc>
                    <w:tc>
                      <w:tcPr>
                        <w:tcW w:w="991" w:type="dxa"/>
                      </w:tcPr>
                      <w:p>
                        <w:pPr>
                          <w:pStyle w:val="TableParagraph"/>
                          <w:spacing w:before="63"/>
                          <w:ind w:left="286"/>
                          <w:rPr>
                            <w:sz w:val="21"/>
                          </w:rPr>
                        </w:pPr>
                        <w:r>
                          <w:rPr>
                            <w:sz w:val="21"/>
                          </w:rPr>
                          <w:t>单位</w:t>
                        </w:r>
                      </w:p>
                    </w:tc>
                    <w:tc>
                      <w:tcPr>
                        <w:tcW w:w="2012" w:type="dxa"/>
                        <w:vMerge/>
                        <w:tcBorders>
                          <w:top w:val="nil"/>
                        </w:tcBorders>
                      </w:tcPr>
                      <w:p>
                        <w:pPr>
                          <w:rPr>
                            <w:sz w:val="2"/>
                            <w:szCs w:val="2"/>
                          </w:rPr>
                        </w:pPr>
                      </w:p>
                    </w:tc>
                  </w:tr>
                  <w:tr>
                    <w:trPr>
                      <w:trHeight w:val="397" w:hRule="atLeast"/>
                    </w:trPr>
                    <w:tc>
                      <w:tcPr>
                        <w:tcW w:w="1334" w:type="dxa"/>
                      </w:tcPr>
                      <w:p>
                        <w:pPr>
                          <w:pStyle w:val="TableParagraph"/>
                          <w:spacing w:before="72"/>
                          <w:ind w:left="436" w:right="422"/>
                          <w:jc w:val="center"/>
                          <w:rPr>
                            <w:rFonts w:ascii="Times New Roman"/>
                            <w:sz w:val="21"/>
                          </w:rPr>
                        </w:pPr>
                        <w:r>
                          <w:rPr>
                            <w:rFonts w:ascii="Times New Roman"/>
                            <w:sz w:val="21"/>
                          </w:rPr>
                          <w:t>SO</w:t>
                        </w:r>
                        <w:r>
                          <w:rPr>
                            <w:rFonts w:ascii="Times New Roman"/>
                            <w:sz w:val="21"/>
                            <w:vertAlign w:val="subscript"/>
                          </w:rPr>
                          <w:t>2</w:t>
                        </w:r>
                      </w:p>
                    </w:tc>
                    <w:tc>
                      <w:tcPr>
                        <w:tcW w:w="1311" w:type="dxa"/>
                      </w:tcPr>
                      <w:p>
                        <w:pPr>
                          <w:pStyle w:val="TableParagraph"/>
                          <w:spacing w:before="72"/>
                          <w:ind w:left="214" w:right="199"/>
                          <w:jc w:val="center"/>
                          <w:rPr>
                            <w:rFonts w:ascii="Times New Roman"/>
                            <w:sz w:val="21"/>
                          </w:rPr>
                        </w:pPr>
                        <w:r>
                          <w:rPr>
                            <w:rFonts w:ascii="Times New Roman"/>
                            <w:sz w:val="21"/>
                          </w:rPr>
                          <w:t>500</w:t>
                        </w:r>
                      </w:p>
                    </w:tc>
                    <w:tc>
                      <w:tcPr>
                        <w:tcW w:w="1392" w:type="dxa"/>
                      </w:tcPr>
                      <w:p>
                        <w:pPr>
                          <w:pStyle w:val="TableParagraph"/>
                          <w:spacing w:before="72"/>
                          <w:ind w:left="108" w:right="93"/>
                          <w:jc w:val="center"/>
                          <w:rPr>
                            <w:rFonts w:ascii="Times New Roman"/>
                            <w:sz w:val="21"/>
                          </w:rPr>
                        </w:pPr>
                        <w:r>
                          <w:rPr>
                            <w:rFonts w:ascii="Times New Roman"/>
                            <w:sz w:val="21"/>
                          </w:rPr>
                          <w:t>150</w:t>
                        </w:r>
                      </w:p>
                    </w:tc>
                    <w:tc>
                      <w:tcPr>
                        <w:tcW w:w="852" w:type="dxa"/>
                      </w:tcPr>
                      <w:p>
                        <w:pPr>
                          <w:pStyle w:val="TableParagraph"/>
                          <w:spacing w:before="72"/>
                          <w:ind w:left="92" w:right="74"/>
                          <w:jc w:val="center"/>
                          <w:rPr>
                            <w:rFonts w:ascii="Times New Roman"/>
                            <w:sz w:val="21"/>
                          </w:rPr>
                        </w:pPr>
                        <w:r>
                          <w:rPr>
                            <w:rFonts w:ascii="Times New Roman"/>
                            <w:sz w:val="21"/>
                          </w:rPr>
                          <w:t>60</w:t>
                        </w:r>
                      </w:p>
                    </w:tc>
                    <w:tc>
                      <w:tcPr>
                        <w:tcW w:w="991" w:type="dxa"/>
                        <w:vMerge w:val="restart"/>
                      </w:tcPr>
                      <w:p>
                        <w:pPr>
                          <w:pStyle w:val="TableParagraph"/>
                          <w:rPr>
                            <w:sz w:val="26"/>
                          </w:rPr>
                        </w:pPr>
                      </w:p>
                      <w:p>
                        <w:pPr>
                          <w:pStyle w:val="TableParagraph"/>
                          <w:rPr>
                            <w:sz w:val="26"/>
                          </w:rPr>
                        </w:pPr>
                      </w:p>
                      <w:p>
                        <w:pPr>
                          <w:pStyle w:val="TableParagraph"/>
                          <w:rPr>
                            <w:sz w:val="26"/>
                          </w:rPr>
                        </w:pPr>
                      </w:p>
                      <w:p>
                        <w:pPr>
                          <w:pStyle w:val="TableParagraph"/>
                          <w:spacing w:before="2"/>
                          <w:rPr>
                            <w:sz w:val="24"/>
                          </w:rPr>
                        </w:pPr>
                      </w:p>
                      <w:p>
                        <w:pPr>
                          <w:pStyle w:val="TableParagraph"/>
                          <w:ind w:left="166"/>
                          <w:rPr>
                            <w:rFonts w:ascii="Times New Roman" w:hAnsi="Times New Roman"/>
                            <w:sz w:val="21"/>
                          </w:rPr>
                        </w:pPr>
                        <w:r>
                          <w:rPr>
                            <w:rFonts w:ascii="Times New Roman" w:hAnsi="Times New Roman"/>
                            <w:sz w:val="21"/>
                          </w:rPr>
                          <w:t>μg/Nm</w:t>
                        </w:r>
                        <w:r>
                          <w:rPr>
                            <w:rFonts w:ascii="Times New Roman" w:hAnsi="Times New Roman"/>
                            <w:sz w:val="21"/>
                            <w:vertAlign w:val="superscript"/>
                          </w:rPr>
                          <w:t>3</w:t>
                        </w:r>
                      </w:p>
                    </w:tc>
                    <w:tc>
                      <w:tcPr>
                        <w:tcW w:w="201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2"/>
                          <w:rPr>
                            <w:sz w:val="24"/>
                          </w:rPr>
                        </w:pPr>
                      </w:p>
                      <w:p>
                        <w:pPr>
                          <w:pStyle w:val="TableParagraph"/>
                          <w:spacing w:line="242" w:lineRule="auto"/>
                          <w:ind w:left="195" w:right="146" w:hanging="29"/>
                          <w:rPr>
                            <w:rFonts w:ascii="Times New Roman" w:eastAsia="Times New Roman"/>
                            <w:sz w:val="21"/>
                          </w:rPr>
                        </w:pPr>
                        <w:r>
                          <w:rPr>
                            <w:sz w:val="21"/>
                          </w:rPr>
                          <w:t>《环境空气质量标准》</w:t>
                        </w:r>
                        <w:r>
                          <w:rPr>
                            <w:rFonts w:ascii="Times New Roman" w:eastAsia="Times New Roman"/>
                            <w:sz w:val="21"/>
                          </w:rPr>
                          <w:t>GB3095-2012</w:t>
                        </w:r>
                      </w:p>
                    </w:tc>
                  </w:tr>
                  <w:tr>
                    <w:trPr>
                      <w:trHeight w:val="397" w:hRule="atLeast"/>
                    </w:trPr>
                    <w:tc>
                      <w:tcPr>
                        <w:tcW w:w="1334" w:type="dxa"/>
                      </w:tcPr>
                      <w:p>
                        <w:pPr>
                          <w:pStyle w:val="TableParagraph"/>
                          <w:spacing w:before="72"/>
                          <w:ind w:right="470"/>
                          <w:jc w:val="right"/>
                          <w:rPr>
                            <w:rFonts w:ascii="Times New Roman"/>
                            <w:sz w:val="21"/>
                          </w:rPr>
                        </w:pPr>
                        <w:r>
                          <w:rPr>
                            <w:rFonts w:ascii="Times New Roman"/>
                            <w:sz w:val="21"/>
                          </w:rPr>
                          <w:t>TSP</w:t>
                        </w:r>
                      </w:p>
                    </w:tc>
                    <w:tc>
                      <w:tcPr>
                        <w:tcW w:w="1311" w:type="dxa"/>
                      </w:tcPr>
                      <w:p>
                        <w:pPr>
                          <w:pStyle w:val="TableParagraph"/>
                          <w:spacing w:before="72"/>
                          <w:ind w:left="16"/>
                          <w:jc w:val="center"/>
                          <w:rPr>
                            <w:rFonts w:ascii="Times New Roman"/>
                            <w:sz w:val="21"/>
                          </w:rPr>
                        </w:pPr>
                        <w:r>
                          <w:rPr>
                            <w:rFonts w:ascii="Times New Roman"/>
                            <w:w w:val="100"/>
                            <w:sz w:val="21"/>
                          </w:rPr>
                          <w:t>/</w:t>
                        </w:r>
                      </w:p>
                    </w:tc>
                    <w:tc>
                      <w:tcPr>
                        <w:tcW w:w="1392" w:type="dxa"/>
                      </w:tcPr>
                      <w:p>
                        <w:pPr>
                          <w:pStyle w:val="TableParagraph"/>
                          <w:spacing w:before="72"/>
                          <w:ind w:left="108" w:right="93"/>
                          <w:jc w:val="center"/>
                          <w:rPr>
                            <w:rFonts w:ascii="Times New Roman"/>
                            <w:sz w:val="21"/>
                          </w:rPr>
                        </w:pPr>
                        <w:r>
                          <w:rPr>
                            <w:rFonts w:ascii="Times New Roman"/>
                            <w:sz w:val="21"/>
                          </w:rPr>
                          <w:t>300</w:t>
                        </w:r>
                      </w:p>
                    </w:tc>
                    <w:tc>
                      <w:tcPr>
                        <w:tcW w:w="852" w:type="dxa"/>
                      </w:tcPr>
                      <w:p>
                        <w:pPr>
                          <w:pStyle w:val="TableParagraph"/>
                          <w:spacing w:before="72"/>
                          <w:ind w:left="92" w:right="74"/>
                          <w:jc w:val="center"/>
                          <w:rPr>
                            <w:rFonts w:ascii="Times New Roman"/>
                            <w:sz w:val="21"/>
                          </w:rPr>
                        </w:pPr>
                        <w:r>
                          <w:rPr>
                            <w:rFonts w:ascii="Times New Roman"/>
                            <w:sz w:val="21"/>
                          </w:rPr>
                          <w:t>200</w:t>
                        </w:r>
                      </w:p>
                    </w:tc>
                    <w:tc>
                      <w:tcPr>
                        <w:tcW w:w="991" w:type="dxa"/>
                        <w:vMerge/>
                        <w:tcBorders>
                          <w:top w:val="nil"/>
                        </w:tcBorders>
                      </w:tcPr>
                      <w:p>
                        <w:pPr>
                          <w:rPr>
                            <w:sz w:val="2"/>
                            <w:szCs w:val="2"/>
                          </w:rPr>
                        </w:pPr>
                      </w:p>
                    </w:tc>
                    <w:tc>
                      <w:tcPr>
                        <w:tcW w:w="2012" w:type="dxa"/>
                        <w:vMerge/>
                        <w:tcBorders>
                          <w:top w:val="nil"/>
                        </w:tcBorders>
                      </w:tcPr>
                      <w:p>
                        <w:pPr>
                          <w:rPr>
                            <w:sz w:val="2"/>
                            <w:szCs w:val="2"/>
                          </w:rPr>
                        </w:pPr>
                      </w:p>
                    </w:tc>
                  </w:tr>
                  <w:tr>
                    <w:trPr>
                      <w:trHeight w:val="396" w:hRule="atLeast"/>
                    </w:trPr>
                    <w:tc>
                      <w:tcPr>
                        <w:tcW w:w="1334" w:type="dxa"/>
                      </w:tcPr>
                      <w:p>
                        <w:pPr>
                          <w:pStyle w:val="TableParagraph"/>
                          <w:spacing w:before="70"/>
                          <w:ind w:right="429"/>
                          <w:jc w:val="right"/>
                          <w:rPr>
                            <w:rFonts w:ascii="Times New Roman"/>
                            <w:sz w:val="21"/>
                          </w:rPr>
                        </w:pPr>
                        <w:r>
                          <w:rPr>
                            <w:rFonts w:ascii="Times New Roman"/>
                            <w:w w:val="95"/>
                            <w:sz w:val="21"/>
                          </w:rPr>
                          <w:t>PM</w:t>
                        </w:r>
                        <w:r>
                          <w:rPr>
                            <w:rFonts w:ascii="Times New Roman"/>
                            <w:w w:val="95"/>
                            <w:sz w:val="21"/>
                            <w:vertAlign w:val="subscript"/>
                          </w:rPr>
                          <w:t>10</w:t>
                        </w:r>
                      </w:p>
                    </w:tc>
                    <w:tc>
                      <w:tcPr>
                        <w:tcW w:w="1311" w:type="dxa"/>
                      </w:tcPr>
                      <w:p>
                        <w:pPr>
                          <w:pStyle w:val="TableParagraph"/>
                          <w:spacing w:before="70"/>
                          <w:ind w:left="16"/>
                          <w:jc w:val="center"/>
                          <w:rPr>
                            <w:rFonts w:ascii="Times New Roman"/>
                            <w:sz w:val="21"/>
                          </w:rPr>
                        </w:pPr>
                        <w:r>
                          <w:rPr>
                            <w:rFonts w:ascii="Times New Roman"/>
                            <w:w w:val="100"/>
                            <w:sz w:val="21"/>
                          </w:rPr>
                          <w:t>/</w:t>
                        </w:r>
                      </w:p>
                    </w:tc>
                    <w:tc>
                      <w:tcPr>
                        <w:tcW w:w="1392" w:type="dxa"/>
                      </w:tcPr>
                      <w:p>
                        <w:pPr>
                          <w:pStyle w:val="TableParagraph"/>
                          <w:spacing w:before="70"/>
                          <w:ind w:left="108" w:right="93"/>
                          <w:jc w:val="center"/>
                          <w:rPr>
                            <w:rFonts w:ascii="Times New Roman"/>
                            <w:sz w:val="21"/>
                          </w:rPr>
                        </w:pPr>
                        <w:r>
                          <w:rPr>
                            <w:rFonts w:ascii="Times New Roman"/>
                            <w:sz w:val="21"/>
                          </w:rPr>
                          <w:t>150</w:t>
                        </w:r>
                      </w:p>
                    </w:tc>
                    <w:tc>
                      <w:tcPr>
                        <w:tcW w:w="852" w:type="dxa"/>
                      </w:tcPr>
                      <w:p>
                        <w:pPr>
                          <w:pStyle w:val="TableParagraph"/>
                          <w:spacing w:before="70"/>
                          <w:ind w:left="92" w:right="74"/>
                          <w:jc w:val="center"/>
                          <w:rPr>
                            <w:rFonts w:ascii="Times New Roman"/>
                            <w:sz w:val="21"/>
                          </w:rPr>
                        </w:pPr>
                        <w:r>
                          <w:rPr>
                            <w:rFonts w:ascii="Times New Roman"/>
                            <w:sz w:val="21"/>
                          </w:rPr>
                          <w:t>70</w:t>
                        </w:r>
                      </w:p>
                    </w:tc>
                    <w:tc>
                      <w:tcPr>
                        <w:tcW w:w="991" w:type="dxa"/>
                        <w:vMerge/>
                        <w:tcBorders>
                          <w:top w:val="nil"/>
                        </w:tcBorders>
                      </w:tcPr>
                      <w:p>
                        <w:pPr>
                          <w:rPr>
                            <w:sz w:val="2"/>
                            <w:szCs w:val="2"/>
                          </w:rPr>
                        </w:pPr>
                      </w:p>
                    </w:tc>
                    <w:tc>
                      <w:tcPr>
                        <w:tcW w:w="2012" w:type="dxa"/>
                        <w:vMerge/>
                        <w:tcBorders>
                          <w:top w:val="nil"/>
                        </w:tcBorders>
                      </w:tcPr>
                      <w:p>
                        <w:pPr>
                          <w:rPr>
                            <w:sz w:val="2"/>
                            <w:szCs w:val="2"/>
                          </w:rPr>
                        </w:pPr>
                      </w:p>
                    </w:tc>
                  </w:tr>
                  <w:tr>
                    <w:trPr>
                      <w:trHeight w:val="397" w:hRule="atLeast"/>
                    </w:trPr>
                    <w:tc>
                      <w:tcPr>
                        <w:tcW w:w="1334" w:type="dxa"/>
                      </w:tcPr>
                      <w:p>
                        <w:pPr>
                          <w:pStyle w:val="TableParagraph"/>
                          <w:spacing w:before="72"/>
                          <w:ind w:right="465"/>
                          <w:jc w:val="right"/>
                          <w:rPr>
                            <w:rFonts w:ascii="Times New Roman"/>
                            <w:sz w:val="21"/>
                          </w:rPr>
                        </w:pPr>
                        <w:r>
                          <w:rPr>
                            <w:rFonts w:ascii="Times New Roman"/>
                            <w:w w:val="95"/>
                            <w:sz w:val="21"/>
                          </w:rPr>
                          <w:t>NO</w:t>
                        </w:r>
                        <w:r>
                          <w:rPr>
                            <w:rFonts w:ascii="Times New Roman"/>
                            <w:w w:val="95"/>
                            <w:sz w:val="21"/>
                            <w:vertAlign w:val="subscript"/>
                          </w:rPr>
                          <w:t>2</w:t>
                        </w:r>
                      </w:p>
                    </w:tc>
                    <w:tc>
                      <w:tcPr>
                        <w:tcW w:w="1311" w:type="dxa"/>
                      </w:tcPr>
                      <w:p>
                        <w:pPr>
                          <w:pStyle w:val="TableParagraph"/>
                          <w:spacing w:before="72"/>
                          <w:ind w:left="214" w:right="199"/>
                          <w:jc w:val="center"/>
                          <w:rPr>
                            <w:rFonts w:ascii="Times New Roman"/>
                            <w:sz w:val="21"/>
                          </w:rPr>
                        </w:pPr>
                        <w:r>
                          <w:rPr>
                            <w:rFonts w:ascii="Times New Roman"/>
                            <w:sz w:val="21"/>
                          </w:rPr>
                          <w:t>200</w:t>
                        </w:r>
                      </w:p>
                    </w:tc>
                    <w:tc>
                      <w:tcPr>
                        <w:tcW w:w="1392" w:type="dxa"/>
                      </w:tcPr>
                      <w:p>
                        <w:pPr>
                          <w:pStyle w:val="TableParagraph"/>
                          <w:spacing w:before="72"/>
                          <w:ind w:left="108" w:right="93"/>
                          <w:jc w:val="center"/>
                          <w:rPr>
                            <w:rFonts w:ascii="Times New Roman"/>
                            <w:sz w:val="21"/>
                          </w:rPr>
                        </w:pPr>
                        <w:r>
                          <w:rPr>
                            <w:rFonts w:ascii="Times New Roman"/>
                            <w:sz w:val="21"/>
                          </w:rPr>
                          <w:t>80</w:t>
                        </w:r>
                      </w:p>
                    </w:tc>
                    <w:tc>
                      <w:tcPr>
                        <w:tcW w:w="852" w:type="dxa"/>
                      </w:tcPr>
                      <w:p>
                        <w:pPr>
                          <w:pStyle w:val="TableParagraph"/>
                          <w:spacing w:before="72"/>
                          <w:ind w:left="92" w:right="74"/>
                          <w:jc w:val="center"/>
                          <w:rPr>
                            <w:rFonts w:ascii="Times New Roman"/>
                            <w:sz w:val="21"/>
                          </w:rPr>
                        </w:pPr>
                        <w:r>
                          <w:rPr>
                            <w:rFonts w:ascii="Times New Roman"/>
                            <w:sz w:val="21"/>
                          </w:rPr>
                          <w:t>40</w:t>
                        </w:r>
                      </w:p>
                    </w:tc>
                    <w:tc>
                      <w:tcPr>
                        <w:tcW w:w="991" w:type="dxa"/>
                        <w:vMerge/>
                        <w:tcBorders>
                          <w:top w:val="nil"/>
                        </w:tcBorders>
                      </w:tcPr>
                      <w:p>
                        <w:pPr>
                          <w:rPr>
                            <w:sz w:val="2"/>
                            <w:szCs w:val="2"/>
                          </w:rPr>
                        </w:pPr>
                      </w:p>
                    </w:tc>
                    <w:tc>
                      <w:tcPr>
                        <w:tcW w:w="2012" w:type="dxa"/>
                        <w:vMerge/>
                        <w:tcBorders>
                          <w:top w:val="nil"/>
                        </w:tcBorders>
                      </w:tcPr>
                      <w:p>
                        <w:pPr>
                          <w:rPr>
                            <w:sz w:val="2"/>
                            <w:szCs w:val="2"/>
                          </w:rPr>
                        </w:pPr>
                      </w:p>
                    </w:tc>
                  </w:tr>
                  <w:tr>
                    <w:trPr>
                      <w:trHeight w:val="397" w:hRule="atLeast"/>
                    </w:trPr>
                    <w:tc>
                      <w:tcPr>
                        <w:tcW w:w="1334" w:type="dxa"/>
                      </w:tcPr>
                      <w:p>
                        <w:pPr>
                          <w:pStyle w:val="TableParagraph"/>
                          <w:spacing w:before="72"/>
                          <w:ind w:left="434" w:right="422"/>
                          <w:jc w:val="center"/>
                          <w:rPr>
                            <w:rFonts w:ascii="Times New Roman"/>
                            <w:sz w:val="21"/>
                          </w:rPr>
                        </w:pPr>
                        <w:r>
                          <w:rPr>
                            <w:rFonts w:ascii="Times New Roman"/>
                            <w:sz w:val="21"/>
                          </w:rPr>
                          <w:t>CO</w:t>
                        </w:r>
                      </w:p>
                    </w:tc>
                    <w:tc>
                      <w:tcPr>
                        <w:tcW w:w="1311" w:type="dxa"/>
                      </w:tcPr>
                      <w:p>
                        <w:pPr>
                          <w:pStyle w:val="TableParagraph"/>
                          <w:spacing w:before="72"/>
                          <w:ind w:left="214" w:right="199"/>
                          <w:jc w:val="center"/>
                          <w:rPr>
                            <w:rFonts w:ascii="Times New Roman"/>
                            <w:sz w:val="21"/>
                          </w:rPr>
                        </w:pPr>
                        <w:r>
                          <w:rPr>
                            <w:rFonts w:ascii="Times New Roman"/>
                            <w:sz w:val="21"/>
                          </w:rPr>
                          <w:t>10000</w:t>
                        </w:r>
                      </w:p>
                    </w:tc>
                    <w:tc>
                      <w:tcPr>
                        <w:tcW w:w="1392" w:type="dxa"/>
                      </w:tcPr>
                      <w:p>
                        <w:pPr>
                          <w:pStyle w:val="TableParagraph"/>
                          <w:spacing w:before="72"/>
                          <w:ind w:left="108" w:right="93"/>
                          <w:jc w:val="center"/>
                          <w:rPr>
                            <w:rFonts w:ascii="Times New Roman"/>
                            <w:sz w:val="21"/>
                          </w:rPr>
                        </w:pPr>
                        <w:r>
                          <w:rPr>
                            <w:rFonts w:ascii="Times New Roman"/>
                            <w:sz w:val="21"/>
                          </w:rPr>
                          <w:t>4000</w:t>
                        </w:r>
                      </w:p>
                    </w:tc>
                    <w:tc>
                      <w:tcPr>
                        <w:tcW w:w="852" w:type="dxa"/>
                      </w:tcPr>
                      <w:p>
                        <w:pPr>
                          <w:pStyle w:val="TableParagraph"/>
                          <w:spacing w:before="72"/>
                          <w:ind w:left="19"/>
                          <w:jc w:val="center"/>
                          <w:rPr>
                            <w:rFonts w:ascii="Times New Roman"/>
                            <w:sz w:val="21"/>
                          </w:rPr>
                        </w:pPr>
                        <w:r>
                          <w:rPr>
                            <w:rFonts w:ascii="Times New Roman"/>
                            <w:w w:val="100"/>
                            <w:sz w:val="21"/>
                          </w:rPr>
                          <w:t>/</w:t>
                        </w:r>
                      </w:p>
                    </w:tc>
                    <w:tc>
                      <w:tcPr>
                        <w:tcW w:w="991" w:type="dxa"/>
                        <w:vMerge/>
                        <w:tcBorders>
                          <w:top w:val="nil"/>
                        </w:tcBorders>
                      </w:tcPr>
                      <w:p>
                        <w:pPr>
                          <w:rPr>
                            <w:sz w:val="2"/>
                            <w:szCs w:val="2"/>
                          </w:rPr>
                        </w:pPr>
                      </w:p>
                    </w:tc>
                    <w:tc>
                      <w:tcPr>
                        <w:tcW w:w="2012" w:type="dxa"/>
                        <w:vMerge/>
                        <w:tcBorders>
                          <w:top w:val="nil"/>
                        </w:tcBorders>
                      </w:tcPr>
                      <w:p>
                        <w:pPr>
                          <w:rPr>
                            <w:sz w:val="2"/>
                            <w:szCs w:val="2"/>
                          </w:rPr>
                        </w:pPr>
                      </w:p>
                    </w:tc>
                  </w:tr>
                  <w:tr>
                    <w:trPr>
                      <w:trHeight w:val="395" w:hRule="atLeast"/>
                    </w:trPr>
                    <w:tc>
                      <w:tcPr>
                        <w:tcW w:w="1334" w:type="dxa"/>
                      </w:tcPr>
                      <w:p>
                        <w:pPr>
                          <w:pStyle w:val="TableParagraph"/>
                          <w:spacing w:before="70"/>
                          <w:ind w:left="434" w:right="422"/>
                          <w:jc w:val="center"/>
                          <w:rPr>
                            <w:rFonts w:ascii="Times New Roman"/>
                            <w:sz w:val="21"/>
                          </w:rPr>
                        </w:pPr>
                        <w:r>
                          <w:rPr>
                            <w:rFonts w:ascii="Times New Roman"/>
                            <w:sz w:val="21"/>
                          </w:rPr>
                          <w:t>O</w:t>
                        </w:r>
                        <w:r>
                          <w:rPr>
                            <w:rFonts w:ascii="Times New Roman"/>
                            <w:sz w:val="21"/>
                            <w:vertAlign w:val="subscript"/>
                          </w:rPr>
                          <w:t>3</w:t>
                        </w:r>
                      </w:p>
                    </w:tc>
                    <w:tc>
                      <w:tcPr>
                        <w:tcW w:w="1311" w:type="dxa"/>
                      </w:tcPr>
                      <w:p>
                        <w:pPr>
                          <w:pStyle w:val="TableParagraph"/>
                          <w:spacing w:before="70"/>
                          <w:ind w:left="214" w:right="199"/>
                          <w:jc w:val="center"/>
                          <w:rPr>
                            <w:rFonts w:ascii="Times New Roman"/>
                            <w:sz w:val="21"/>
                          </w:rPr>
                        </w:pPr>
                        <w:r>
                          <w:rPr>
                            <w:rFonts w:ascii="Times New Roman"/>
                            <w:sz w:val="21"/>
                          </w:rPr>
                          <w:t>200</w:t>
                        </w:r>
                      </w:p>
                    </w:tc>
                    <w:tc>
                      <w:tcPr>
                        <w:tcW w:w="1392" w:type="dxa"/>
                      </w:tcPr>
                      <w:p>
                        <w:pPr>
                          <w:pStyle w:val="TableParagraph"/>
                          <w:spacing w:before="63"/>
                          <w:ind w:left="108" w:right="-29"/>
                          <w:jc w:val="center"/>
                          <w:rPr>
                            <w:sz w:val="21"/>
                          </w:rPr>
                        </w:pPr>
                        <w:r>
                          <w:rPr>
                            <w:rFonts w:ascii="Times New Roman" w:eastAsia="Times New Roman"/>
                            <w:spacing w:val="-7"/>
                            <w:sz w:val="21"/>
                          </w:rPr>
                          <w:t>160</w:t>
                        </w:r>
                        <w:r>
                          <w:rPr>
                            <w:spacing w:val="-7"/>
                            <w:sz w:val="21"/>
                          </w:rPr>
                          <w:t>（</w:t>
                        </w:r>
                        <w:r>
                          <w:rPr>
                            <w:rFonts w:ascii="Times New Roman" w:eastAsia="Times New Roman"/>
                            <w:spacing w:val="-7"/>
                            <w:sz w:val="21"/>
                          </w:rPr>
                          <w:t>8</w:t>
                        </w:r>
                        <w:r>
                          <w:rPr>
                            <w:rFonts w:ascii="Times New Roman" w:eastAsia="Times New Roman"/>
                            <w:spacing w:val="5"/>
                            <w:sz w:val="21"/>
                          </w:rPr>
                          <w:t> </w:t>
                        </w:r>
                        <w:r>
                          <w:rPr>
                            <w:spacing w:val="-2"/>
                            <w:sz w:val="21"/>
                          </w:rPr>
                          <w:t>小时</w:t>
                        </w:r>
                        <w:r>
                          <w:rPr>
                            <w:sz w:val="21"/>
                          </w:rPr>
                          <w:t>）</w:t>
                        </w:r>
                      </w:p>
                    </w:tc>
                    <w:tc>
                      <w:tcPr>
                        <w:tcW w:w="852" w:type="dxa"/>
                      </w:tcPr>
                      <w:p>
                        <w:pPr>
                          <w:pStyle w:val="TableParagraph"/>
                          <w:spacing w:before="70"/>
                          <w:ind w:left="19"/>
                          <w:jc w:val="center"/>
                          <w:rPr>
                            <w:rFonts w:ascii="Times New Roman"/>
                            <w:sz w:val="21"/>
                          </w:rPr>
                        </w:pPr>
                        <w:r>
                          <w:rPr>
                            <w:rFonts w:ascii="Times New Roman"/>
                            <w:w w:val="100"/>
                            <w:sz w:val="21"/>
                          </w:rPr>
                          <w:t>/</w:t>
                        </w:r>
                      </w:p>
                    </w:tc>
                    <w:tc>
                      <w:tcPr>
                        <w:tcW w:w="991" w:type="dxa"/>
                        <w:vMerge/>
                        <w:tcBorders>
                          <w:top w:val="nil"/>
                        </w:tcBorders>
                      </w:tcPr>
                      <w:p>
                        <w:pPr>
                          <w:rPr>
                            <w:sz w:val="2"/>
                            <w:szCs w:val="2"/>
                          </w:rPr>
                        </w:pPr>
                      </w:p>
                    </w:tc>
                    <w:tc>
                      <w:tcPr>
                        <w:tcW w:w="2012" w:type="dxa"/>
                        <w:vMerge/>
                        <w:tcBorders>
                          <w:top w:val="nil"/>
                        </w:tcBorders>
                      </w:tcPr>
                      <w:p>
                        <w:pPr>
                          <w:rPr>
                            <w:sz w:val="2"/>
                            <w:szCs w:val="2"/>
                          </w:rPr>
                        </w:pPr>
                      </w:p>
                    </w:tc>
                  </w:tr>
                  <w:tr>
                    <w:trPr>
                      <w:trHeight w:val="397" w:hRule="atLeast"/>
                    </w:trPr>
                    <w:tc>
                      <w:tcPr>
                        <w:tcW w:w="1334" w:type="dxa"/>
                      </w:tcPr>
                      <w:p>
                        <w:pPr>
                          <w:pStyle w:val="TableParagraph"/>
                          <w:spacing w:before="73"/>
                          <w:ind w:right="410"/>
                          <w:jc w:val="right"/>
                          <w:rPr>
                            <w:rFonts w:ascii="Times New Roman"/>
                            <w:sz w:val="14"/>
                          </w:rPr>
                        </w:pPr>
                        <w:r>
                          <w:rPr>
                            <w:rFonts w:ascii="Times New Roman"/>
                            <w:position w:val="3"/>
                            <w:sz w:val="21"/>
                          </w:rPr>
                          <w:t>PM</w:t>
                        </w:r>
                        <w:r>
                          <w:rPr>
                            <w:rFonts w:ascii="Times New Roman"/>
                            <w:sz w:val="14"/>
                          </w:rPr>
                          <w:t>2.5</w:t>
                        </w:r>
                      </w:p>
                    </w:tc>
                    <w:tc>
                      <w:tcPr>
                        <w:tcW w:w="1311" w:type="dxa"/>
                      </w:tcPr>
                      <w:p>
                        <w:pPr>
                          <w:pStyle w:val="TableParagraph"/>
                          <w:spacing w:before="72"/>
                          <w:ind w:left="16"/>
                          <w:jc w:val="center"/>
                          <w:rPr>
                            <w:rFonts w:ascii="Times New Roman"/>
                            <w:sz w:val="21"/>
                          </w:rPr>
                        </w:pPr>
                        <w:r>
                          <w:rPr>
                            <w:rFonts w:ascii="Times New Roman"/>
                            <w:w w:val="100"/>
                            <w:sz w:val="21"/>
                          </w:rPr>
                          <w:t>/</w:t>
                        </w:r>
                      </w:p>
                    </w:tc>
                    <w:tc>
                      <w:tcPr>
                        <w:tcW w:w="1392" w:type="dxa"/>
                      </w:tcPr>
                      <w:p>
                        <w:pPr>
                          <w:pStyle w:val="TableParagraph"/>
                          <w:spacing w:before="72"/>
                          <w:ind w:left="108" w:right="93"/>
                          <w:jc w:val="center"/>
                          <w:rPr>
                            <w:rFonts w:ascii="Times New Roman"/>
                            <w:sz w:val="21"/>
                          </w:rPr>
                        </w:pPr>
                        <w:r>
                          <w:rPr>
                            <w:rFonts w:ascii="Times New Roman"/>
                            <w:sz w:val="21"/>
                          </w:rPr>
                          <w:t>75</w:t>
                        </w:r>
                      </w:p>
                    </w:tc>
                    <w:tc>
                      <w:tcPr>
                        <w:tcW w:w="852" w:type="dxa"/>
                      </w:tcPr>
                      <w:p>
                        <w:pPr>
                          <w:pStyle w:val="TableParagraph"/>
                          <w:spacing w:before="72"/>
                          <w:ind w:left="92" w:right="74"/>
                          <w:jc w:val="center"/>
                          <w:rPr>
                            <w:rFonts w:ascii="Times New Roman"/>
                            <w:sz w:val="21"/>
                          </w:rPr>
                        </w:pPr>
                        <w:r>
                          <w:rPr>
                            <w:rFonts w:ascii="Times New Roman"/>
                            <w:sz w:val="21"/>
                          </w:rPr>
                          <w:t>35</w:t>
                        </w:r>
                      </w:p>
                    </w:tc>
                    <w:tc>
                      <w:tcPr>
                        <w:tcW w:w="991" w:type="dxa"/>
                        <w:vMerge/>
                        <w:tcBorders>
                          <w:top w:val="nil"/>
                        </w:tcBorders>
                      </w:tcPr>
                      <w:p>
                        <w:pPr>
                          <w:rPr>
                            <w:sz w:val="2"/>
                            <w:szCs w:val="2"/>
                          </w:rPr>
                        </w:pPr>
                      </w:p>
                    </w:tc>
                    <w:tc>
                      <w:tcPr>
                        <w:tcW w:w="2012" w:type="dxa"/>
                        <w:vMerge/>
                        <w:tcBorders>
                          <w:top w:val="nil"/>
                        </w:tcBorders>
                      </w:tcPr>
                      <w:p>
                        <w:pPr>
                          <w:rPr>
                            <w:sz w:val="2"/>
                            <w:szCs w:val="2"/>
                          </w:rPr>
                        </w:pPr>
                      </w:p>
                    </w:tc>
                  </w:tr>
                </w:tbl>
                <w:p>
                  <w:pPr>
                    <w:pStyle w:val="BodyText"/>
                  </w:pPr>
                </w:p>
              </w:txbxContent>
            </v:textbox>
            <w10:wrap type="none"/>
          </v:shape>
        </w:pict>
      </w:r>
      <w:r>
        <w:rPr/>
        <w:pict>
          <v:shape style="position:absolute;margin-left:119.659645pt;margin-top:194.11998pt;width:394.7pt;height:185.8pt;mso-position-horizontal-relative:page;mso-position-vertical-relative:page;z-index:2516715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8"/>
                    <w:gridCol w:w="1307"/>
                    <w:gridCol w:w="1392"/>
                    <w:gridCol w:w="845"/>
                    <w:gridCol w:w="994"/>
                    <w:gridCol w:w="2015"/>
                  </w:tblGrid>
                  <w:tr>
                    <w:trPr>
                      <w:trHeight w:val="416" w:hRule="atLeast"/>
                    </w:trPr>
                    <w:tc>
                      <w:tcPr>
                        <w:tcW w:w="1338" w:type="dxa"/>
                        <w:vMerge w:val="restart"/>
                      </w:tcPr>
                      <w:p>
                        <w:pPr>
                          <w:pStyle w:val="TableParagraph"/>
                          <w:rPr>
                            <w:rFonts w:ascii="Times New Roman"/>
                            <w:sz w:val="22"/>
                          </w:rPr>
                        </w:pPr>
                      </w:p>
                    </w:tc>
                    <w:tc>
                      <w:tcPr>
                        <w:tcW w:w="4538" w:type="dxa"/>
                        <w:gridSpan w:val="4"/>
                      </w:tcPr>
                      <w:p>
                        <w:pPr>
                          <w:pStyle w:val="TableParagraph"/>
                          <w:rPr>
                            <w:rFonts w:ascii="Times New Roman"/>
                            <w:sz w:val="22"/>
                          </w:rPr>
                        </w:pPr>
                      </w:p>
                    </w:tc>
                    <w:tc>
                      <w:tcPr>
                        <w:tcW w:w="2015" w:type="dxa"/>
                        <w:vMerge w:val="restart"/>
                      </w:tcPr>
                      <w:p>
                        <w:pPr>
                          <w:pStyle w:val="TableParagraph"/>
                          <w:rPr>
                            <w:rFonts w:ascii="Times New Roman"/>
                            <w:sz w:val="22"/>
                          </w:rPr>
                        </w:pPr>
                      </w:p>
                    </w:tc>
                  </w:tr>
                  <w:tr>
                    <w:trPr>
                      <w:trHeight w:val="410" w:hRule="atLeast"/>
                    </w:trPr>
                    <w:tc>
                      <w:tcPr>
                        <w:tcW w:w="1338" w:type="dxa"/>
                        <w:vMerge/>
                        <w:tcBorders>
                          <w:top w:val="nil"/>
                        </w:tcBorders>
                      </w:tcPr>
                      <w:p>
                        <w:pPr>
                          <w:rPr>
                            <w:sz w:val="2"/>
                            <w:szCs w:val="2"/>
                          </w:rPr>
                        </w:pPr>
                      </w:p>
                    </w:tc>
                    <w:tc>
                      <w:tcPr>
                        <w:tcW w:w="1307" w:type="dxa"/>
                      </w:tcPr>
                      <w:p>
                        <w:pPr>
                          <w:pStyle w:val="TableParagraph"/>
                          <w:rPr>
                            <w:rFonts w:ascii="Times New Roman"/>
                            <w:sz w:val="22"/>
                          </w:rPr>
                        </w:pPr>
                      </w:p>
                    </w:tc>
                    <w:tc>
                      <w:tcPr>
                        <w:tcW w:w="1392" w:type="dxa"/>
                      </w:tcPr>
                      <w:p>
                        <w:pPr>
                          <w:pStyle w:val="TableParagraph"/>
                          <w:rPr>
                            <w:rFonts w:ascii="Times New Roman"/>
                            <w:sz w:val="22"/>
                          </w:rPr>
                        </w:pPr>
                      </w:p>
                    </w:tc>
                    <w:tc>
                      <w:tcPr>
                        <w:tcW w:w="845" w:type="dxa"/>
                      </w:tcPr>
                      <w:p>
                        <w:pPr>
                          <w:pStyle w:val="TableParagraph"/>
                          <w:rPr>
                            <w:rFonts w:ascii="Times New Roman"/>
                            <w:sz w:val="22"/>
                          </w:rPr>
                        </w:pPr>
                      </w:p>
                    </w:tc>
                    <w:tc>
                      <w:tcPr>
                        <w:tcW w:w="994" w:type="dxa"/>
                      </w:tcPr>
                      <w:p>
                        <w:pPr>
                          <w:pStyle w:val="TableParagraph"/>
                          <w:rPr>
                            <w:rFonts w:ascii="Times New Roman"/>
                            <w:sz w:val="22"/>
                          </w:rPr>
                        </w:pPr>
                      </w:p>
                    </w:tc>
                    <w:tc>
                      <w:tcPr>
                        <w:tcW w:w="2015" w:type="dxa"/>
                        <w:vMerge/>
                        <w:tcBorders>
                          <w:top w:val="nil"/>
                        </w:tcBorders>
                      </w:tcPr>
                      <w:p>
                        <w:pPr>
                          <w:rPr>
                            <w:sz w:val="2"/>
                            <w:szCs w:val="2"/>
                          </w:rPr>
                        </w:pPr>
                      </w:p>
                    </w:tc>
                  </w:tr>
                  <w:tr>
                    <w:trPr>
                      <w:trHeight w:val="412" w:hRule="atLeast"/>
                    </w:trPr>
                    <w:tc>
                      <w:tcPr>
                        <w:tcW w:w="1338" w:type="dxa"/>
                      </w:tcPr>
                      <w:p>
                        <w:pPr>
                          <w:pStyle w:val="TableParagraph"/>
                          <w:rPr>
                            <w:rFonts w:ascii="Times New Roman"/>
                            <w:sz w:val="22"/>
                          </w:rPr>
                        </w:pPr>
                      </w:p>
                    </w:tc>
                    <w:tc>
                      <w:tcPr>
                        <w:tcW w:w="1307" w:type="dxa"/>
                      </w:tcPr>
                      <w:p>
                        <w:pPr>
                          <w:pStyle w:val="TableParagraph"/>
                          <w:rPr>
                            <w:rFonts w:ascii="Times New Roman"/>
                            <w:sz w:val="22"/>
                          </w:rPr>
                        </w:pPr>
                      </w:p>
                    </w:tc>
                    <w:tc>
                      <w:tcPr>
                        <w:tcW w:w="1392" w:type="dxa"/>
                      </w:tcPr>
                      <w:p>
                        <w:pPr>
                          <w:pStyle w:val="TableParagraph"/>
                          <w:rPr>
                            <w:rFonts w:ascii="Times New Roman"/>
                            <w:sz w:val="22"/>
                          </w:rPr>
                        </w:pPr>
                      </w:p>
                    </w:tc>
                    <w:tc>
                      <w:tcPr>
                        <w:tcW w:w="845" w:type="dxa"/>
                      </w:tcPr>
                      <w:p>
                        <w:pPr>
                          <w:pStyle w:val="TableParagraph"/>
                          <w:rPr>
                            <w:rFonts w:ascii="Times New Roman"/>
                            <w:sz w:val="22"/>
                          </w:rPr>
                        </w:pPr>
                      </w:p>
                    </w:tc>
                    <w:tc>
                      <w:tcPr>
                        <w:tcW w:w="994" w:type="dxa"/>
                        <w:vMerge w:val="restart"/>
                      </w:tcPr>
                      <w:p>
                        <w:pPr>
                          <w:pStyle w:val="TableParagraph"/>
                          <w:rPr>
                            <w:rFonts w:ascii="Times New Roman"/>
                            <w:sz w:val="22"/>
                          </w:rPr>
                        </w:pPr>
                      </w:p>
                    </w:tc>
                    <w:tc>
                      <w:tcPr>
                        <w:tcW w:w="2015" w:type="dxa"/>
                        <w:vMerge w:val="restart"/>
                      </w:tcPr>
                      <w:p>
                        <w:pPr>
                          <w:pStyle w:val="TableParagraph"/>
                          <w:rPr>
                            <w:rFonts w:ascii="Times New Roman"/>
                            <w:sz w:val="22"/>
                          </w:rPr>
                        </w:pPr>
                      </w:p>
                    </w:tc>
                  </w:tr>
                  <w:tr>
                    <w:trPr>
                      <w:trHeight w:val="412" w:hRule="atLeast"/>
                    </w:trPr>
                    <w:tc>
                      <w:tcPr>
                        <w:tcW w:w="1338" w:type="dxa"/>
                      </w:tcPr>
                      <w:p>
                        <w:pPr>
                          <w:pStyle w:val="TableParagraph"/>
                          <w:rPr>
                            <w:rFonts w:ascii="Times New Roman"/>
                            <w:sz w:val="22"/>
                          </w:rPr>
                        </w:pPr>
                      </w:p>
                    </w:tc>
                    <w:tc>
                      <w:tcPr>
                        <w:tcW w:w="1307" w:type="dxa"/>
                      </w:tcPr>
                      <w:p>
                        <w:pPr>
                          <w:pStyle w:val="TableParagraph"/>
                          <w:rPr>
                            <w:rFonts w:ascii="Times New Roman"/>
                            <w:sz w:val="22"/>
                          </w:rPr>
                        </w:pPr>
                      </w:p>
                    </w:tc>
                    <w:tc>
                      <w:tcPr>
                        <w:tcW w:w="1392" w:type="dxa"/>
                      </w:tcPr>
                      <w:p>
                        <w:pPr>
                          <w:pStyle w:val="TableParagraph"/>
                          <w:rPr>
                            <w:rFonts w:ascii="Times New Roman"/>
                            <w:sz w:val="22"/>
                          </w:rPr>
                        </w:pPr>
                      </w:p>
                    </w:tc>
                    <w:tc>
                      <w:tcPr>
                        <w:tcW w:w="845" w:type="dxa"/>
                      </w:tcPr>
                      <w:p>
                        <w:pPr>
                          <w:pStyle w:val="TableParagraph"/>
                          <w:rPr>
                            <w:rFonts w:ascii="Times New Roman"/>
                            <w:sz w:val="22"/>
                          </w:rPr>
                        </w:pPr>
                      </w:p>
                    </w:tc>
                    <w:tc>
                      <w:tcPr>
                        <w:tcW w:w="994" w:type="dxa"/>
                        <w:vMerge/>
                        <w:tcBorders>
                          <w:top w:val="nil"/>
                        </w:tcBorders>
                      </w:tcPr>
                      <w:p>
                        <w:pPr>
                          <w:rPr>
                            <w:sz w:val="2"/>
                            <w:szCs w:val="2"/>
                          </w:rPr>
                        </w:pPr>
                      </w:p>
                    </w:tc>
                    <w:tc>
                      <w:tcPr>
                        <w:tcW w:w="2015" w:type="dxa"/>
                        <w:vMerge/>
                        <w:tcBorders>
                          <w:top w:val="nil"/>
                        </w:tcBorders>
                      </w:tcPr>
                      <w:p>
                        <w:pPr>
                          <w:rPr>
                            <w:sz w:val="2"/>
                            <w:szCs w:val="2"/>
                          </w:rPr>
                        </w:pPr>
                      </w:p>
                    </w:tc>
                  </w:tr>
                  <w:tr>
                    <w:trPr>
                      <w:trHeight w:val="411" w:hRule="atLeast"/>
                    </w:trPr>
                    <w:tc>
                      <w:tcPr>
                        <w:tcW w:w="1338" w:type="dxa"/>
                      </w:tcPr>
                      <w:p>
                        <w:pPr>
                          <w:pStyle w:val="TableParagraph"/>
                          <w:rPr>
                            <w:rFonts w:ascii="Times New Roman"/>
                            <w:sz w:val="22"/>
                          </w:rPr>
                        </w:pPr>
                      </w:p>
                    </w:tc>
                    <w:tc>
                      <w:tcPr>
                        <w:tcW w:w="1307" w:type="dxa"/>
                      </w:tcPr>
                      <w:p>
                        <w:pPr>
                          <w:pStyle w:val="TableParagraph"/>
                          <w:rPr>
                            <w:rFonts w:ascii="Times New Roman"/>
                            <w:sz w:val="22"/>
                          </w:rPr>
                        </w:pPr>
                      </w:p>
                    </w:tc>
                    <w:tc>
                      <w:tcPr>
                        <w:tcW w:w="1392" w:type="dxa"/>
                      </w:tcPr>
                      <w:p>
                        <w:pPr>
                          <w:pStyle w:val="TableParagraph"/>
                          <w:rPr>
                            <w:rFonts w:ascii="Times New Roman"/>
                            <w:sz w:val="22"/>
                          </w:rPr>
                        </w:pPr>
                      </w:p>
                    </w:tc>
                    <w:tc>
                      <w:tcPr>
                        <w:tcW w:w="845" w:type="dxa"/>
                      </w:tcPr>
                      <w:p>
                        <w:pPr>
                          <w:pStyle w:val="TableParagraph"/>
                          <w:rPr>
                            <w:rFonts w:ascii="Times New Roman"/>
                            <w:sz w:val="22"/>
                          </w:rPr>
                        </w:pPr>
                      </w:p>
                    </w:tc>
                    <w:tc>
                      <w:tcPr>
                        <w:tcW w:w="994" w:type="dxa"/>
                        <w:vMerge/>
                        <w:tcBorders>
                          <w:top w:val="nil"/>
                        </w:tcBorders>
                      </w:tcPr>
                      <w:p>
                        <w:pPr>
                          <w:rPr>
                            <w:sz w:val="2"/>
                            <w:szCs w:val="2"/>
                          </w:rPr>
                        </w:pPr>
                      </w:p>
                    </w:tc>
                    <w:tc>
                      <w:tcPr>
                        <w:tcW w:w="2015" w:type="dxa"/>
                        <w:vMerge/>
                        <w:tcBorders>
                          <w:top w:val="nil"/>
                        </w:tcBorders>
                      </w:tcPr>
                      <w:p>
                        <w:pPr>
                          <w:rPr>
                            <w:sz w:val="2"/>
                            <w:szCs w:val="2"/>
                          </w:rPr>
                        </w:pPr>
                      </w:p>
                    </w:tc>
                  </w:tr>
                  <w:tr>
                    <w:trPr>
                      <w:trHeight w:val="412" w:hRule="atLeast"/>
                    </w:trPr>
                    <w:tc>
                      <w:tcPr>
                        <w:tcW w:w="1338" w:type="dxa"/>
                      </w:tcPr>
                      <w:p>
                        <w:pPr>
                          <w:pStyle w:val="TableParagraph"/>
                          <w:rPr>
                            <w:rFonts w:ascii="Times New Roman"/>
                            <w:sz w:val="22"/>
                          </w:rPr>
                        </w:pPr>
                      </w:p>
                    </w:tc>
                    <w:tc>
                      <w:tcPr>
                        <w:tcW w:w="1307" w:type="dxa"/>
                      </w:tcPr>
                      <w:p>
                        <w:pPr>
                          <w:pStyle w:val="TableParagraph"/>
                          <w:rPr>
                            <w:rFonts w:ascii="Times New Roman"/>
                            <w:sz w:val="22"/>
                          </w:rPr>
                        </w:pPr>
                      </w:p>
                    </w:tc>
                    <w:tc>
                      <w:tcPr>
                        <w:tcW w:w="1392" w:type="dxa"/>
                      </w:tcPr>
                      <w:p>
                        <w:pPr>
                          <w:pStyle w:val="TableParagraph"/>
                          <w:rPr>
                            <w:rFonts w:ascii="Times New Roman"/>
                            <w:sz w:val="22"/>
                          </w:rPr>
                        </w:pPr>
                      </w:p>
                    </w:tc>
                    <w:tc>
                      <w:tcPr>
                        <w:tcW w:w="845" w:type="dxa"/>
                      </w:tcPr>
                      <w:p>
                        <w:pPr>
                          <w:pStyle w:val="TableParagraph"/>
                          <w:rPr>
                            <w:rFonts w:ascii="Times New Roman"/>
                            <w:sz w:val="22"/>
                          </w:rPr>
                        </w:pPr>
                      </w:p>
                    </w:tc>
                    <w:tc>
                      <w:tcPr>
                        <w:tcW w:w="994" w:type="dxa"/>
                        <w:vMerge/>
                        <w:tcBorders>
                          <w:top w:val="nil"/>
                        </w:tcBorders>
                      </w:tcPr>
                      <w:p>
                        <w:pPr>
                          <w:rPr>
                            <w:sz w:val="2"/>
                            <w:szCs w:val="2"/>
                          </w:rPr>
                        </w:pPr>
                      </w:p>
                    </w:tc>
                    <w:tc>
                      <w:tcPr>
                        <w:tcW w:w="2015" w:type="dxa"/>
                        <w:vMerge/>
                        <w:tcBorders>
                          <w:top w:val="nil"/>
                        </w:tcBorders>
                      </w:tcPr>
                      <w:p>
                        <w:pPr>
                          <w:rPr>
                            <w:sz w:val="2"/>
                            <w:szCs w:val="2"/>
                          </w:rPr>
                        </w:pPr>
                      </w:p>
                    </w:tc>
                  </w:tr>
                  <w:tr>
                    <w:trPr>
                      <w:trHeight w:val="412" w:hRule="atLeast"/>
                    </w:trPr>
                    <w:tc>
                      <w:tcPr>
                        <w:tcW w:w="1338" w:type="dxa"/>
                      </w:tcPr>
                      <w:p>
                        <w:pPr>
                          <w:pStyle w:val="TableParagraph"/>
                          <w:rPr>
                            <w:rFonts w:ascii="Times New Roman"/>
                            <w:sz w:val="22"/>
                          </w:rPr>
                        </w:pPr>
                      </w:p>
                    </w:tc>
                    <w:tc>
                      <w:tcPr>
                        <w:tcW w:w="1307" w:type="dxa"/>
                      </w:tcPr>
                      <w:p>
                        <w:pPr>
                          <w:pStyle w:val="TableParagraph"/>
                          <w:rPr>
                            <w:rFonts w:ascii="Times New Roman"/>
                            <w:sz w:val="22"/>
                          </w:rPr>
                        </w:pPr>
                      </w:p>
                    </w:tc>
                    <w:tc>
                      <w:tcPr>
                        <w:tcW w:w="1392" w:type="dxa"/>
                      </w:tcPr>
                      <w:p>
                        <w:pPr>
                          <w:pStyle w:val="TableParagraph"/>
                          <w:rPr>
                            <w:rFonts w:ascii="Times New Roman"/>
                            <w:sz w:val="22"/>
                          </w:rPr>
                        </w:pPr>
                      </w:p>
                    </w:tc>
                    <w:tc>
                      <w:tcPr>
                        <w:tcW w:w="845" w:type="dxa"/>
                      </w:tcPr>
                      <w:p>
                        <w:pPr>
                          <w:pStyle w:val="TableParagraph"/>
                          <w:rPr>
                            <w:rFonts w:ascii="Times New Roman"/>
                            <w:sz w:val="22"/>
                          </w:rPr>
                        </w:pPr>
                      </w:p>
                    </w:tc>
                    <w:tc>
                      <w:tcPr>
                        <w:tcW w:w="994" w:type="dxa"/>
                        <w:vMerge/>
                        <w:tcBorders>
                          <w:top w:val="nil"/>
                        </w:tcBorders>
                      </w:tcPr>
                      <w:p>
                        <w:pPr>
                          <w:rPr>
                            <w:sz w:val="2"/>
                            <w:szCs w:val="2"/>
                          </w:rPr>
                        </w:pPr>
                      </w:p>
                    </w:tc>
                    <w:tc>
                      <w:tcPr>
                        <w:tcW w:w="2015" w:type="dxa"/>
                        <w:vMerge/>
                        <w:tcBorders>
                          <w:top w:val="nil"/>
                        </w:tcBorders>
                      </w:tcPr>
                      <w:p>
                        <w:pPr>
                          <w:rPr>
                            <w:sz w:val="2"/>
                            <w:szCs w:val="2"/>
                          </w:rPr>
                        </w:pPr>
                      </w:p>
                    </w:tc>
                  </w:tr>
                  <w:tr>
                    <w:trPr>
                      <w:trHeight w:val="410" w:hRule="atLeast"/>
                    </w:trPr>
                    <w:tc>
                      <w:tcPr>
                        <w:tcW w:w="1338" w:type="dxa"/>
                      </w:tcPr>
                      <w:p>
                        <w:pPr>
                          <w:pStyle w:val="TableParagraph"/>
                          <w:rPr>
                            <w:rFonts w:ascii="Times New Roman"/>
                            <w:sz w:val="22"/>
                          </w:rPr>
                        </w:pPr>
                      </w:p>
                    </w:tc>
                    <w:tc>
                      <w:tcPr>
                        <w:tcW w:w="1307" w:type="dxa"/>
                      </w:tcPr>
                      <w:p>
                        <w:pPr>
                          <w:pStyle w:val="TableParagraph"/>
                          <w:rPr>
                            <w:rFonts w:ascii="Times New Roman"/>
                            <w:sz w:val="22"/>
                          </w:rPr>
                        </w:pPr>
                      </w:p>
                    </w:tc>
                    <w:tc>
                      <w:tcPr>
                        <w:tcW w:w="1392" w:type="dxa"/>
                      </w:tcPr>
                      <w:p>
                        <w:pPr>
                          <w:pStyle w:val="TableParagraph"/>
                          <w:rPr>
                            <w:rFonts w:ascii="Times New Roman"/>
                            <w:sz w:val="22"/>
                          </w:rPr>
                        </w:pPr>
                      </w:p>
                    </w:tc>
                    <w:tc>
                      <w:tcPr>
                        <w:tcW w:w="845" w:type="dxa"/>
                      </w:tcPr>
                      <w:p>
                        <w:pPr>
                          <w:pStyle w:val="TableParagraph"/>
                          <w:rPr>
                            <w:rFonts w:ascii="Times New Roman"/>
                            <w:sz w:val="22"/>
                          </w:rPr>
                        </w:pPr>
                      </w:p>
                    </w:tc>
                    <w:tc>
                      <w:tcPr>
                        <w:tcW w:w="994" w:type="dxa"/>
                        <w:vMerge/>
                        <w:tcBorders>
                          <w:top w:val="nil"/>
                        </w:tcBorders>
                      </w:tcPr>
                      <w:p>
                        <w:pPr>
                          <w:rPr>
                            <w:sz w:val="2"/>
                            <w:szCs w:val="2"/>
                          </w:rPr>
                        </w:pPr>
                      </w:p>
                    </w:tc>
                    <w:tc>
                      <w:tcPr>
                        <w:tcW w:w="2015" w:type="dxa"/>
                        <w:vMerge/>
                        <w:tcBorders>
                          <w:top w:val="nil"/>
                        </w:tcBorders>
                      </w:tcPr>
                      <w:p>
                        <w:pPr>
                          <w:rPr>
                            <w:sz w:val="2"/>
                            <w:szCs w:val="2"/>
                          </w:rPr>
                        </w:pPr>
                      </w:p>
                    </w:tc>
                  </w:tr>
                  <w:tr>
                    <w:trPr>
                      <w:trHeight w:val="416" w:hRule="atLeast"/>
                    </w:trPr>
                    <w:tc>
                      <w:tcPr>
                        <w:tcW w:w="1338" w:type="dxa"/>
                      </w:tcPr>
                      <w:p>
                        <w:pPr>
                          <w:pStyle w:val="TableParagraph"/>
                          <w:rPr>
                            <w:rFonts w:ascii="Times New Roman"/>
                            <w:sz w:val="22"/>
                          </w:rPr>
                        </w:pPr>
                      </w:p>
                    </w:tc>
                    <w:tc>
                      <w:tcPr>
                        <w:tcW w:w="1307" w:type="dxa"/>
                      </w:tcPr>
                      <w:p>
                        <w:pPr>
                          <w:pStyle w:val="TableParagraph"/>
                          <w:rPr>
                            <w:rFonts w:ascii="Times New Roman"/>
                            <w:sz w:val="22"/>
                          </w:rPr>
                        </w:pPr>
                      </w:p>
                    </w:tc>
                    <w:tc>
                      <w:tcPr>
                        <w:tcW w:w="1392" w:type="dxa"/>
                      </w:tcPr>
                      <w:p>
                        <w:pPr>
                          <w:pStyle w:val="TableParagraph"/>
                          <w:rPr>
                            <w:rFonts w:ascii="Times New Roman"/>
                            <w:sz w:val="22"/>
                          </w:rPr>
                        </w:pPr>
                      </w:p>
                    </w:tc>
                    <w:tc>
                      <w:tcPr>
                        <w:tcW w:w="845" w:type="dxa"/>
                      </w:tcPr>
                      <w:p>
                        <w:pPr>
                          <w:pStyle w:val="TableParagraph"/>
                          <w:rPr>
                            <w:rFonts w:ascii="Times New Roman"/>
                            <w:sz w:val="22"/>
                          </w:rPr>
                        </w:pPr>
                      </w:p>
                    </w:tc>
                    <w:tc>
                      <w:tcPr>
                        <w:tcW w:w="994" w:type="dxa"/>
                        <w:vMerge/>
                        <w:tcBorders>
                          <w:top w:val="nil"/>
                        </w:tcBorders>
                      </w:tcPr>
                      <w:p>
                        <w:pPr>
                          <w:rPr>
                            <w:sz w:val="2"/>
                            <w:szCs w:val="2"/>
                          </w:rPr>
                        </w:pPr>
                      </w:p>
                    </w:tc>
                    <w:tc>
                      <w:tcPr>
                        <w:tcW w:w="2015" w:type="dxa"/>
                        <w:vMerge/>
                        <w:tcBorders>
                          <w:top w:val="nil"/>
                        </w:tcBorders>
                      </w:tcPr>
                      <w:p>
                        <w:pPr>
                          <w:rPr>
                            <w:sz w:val="2"/>
                            <w:szCs w:val="2"/>
                          </w:rPr>
                        </w:pPr>
                      </w:p>
                    </w:tc>
                  </w:tr>
                </w:tbl>
                <w:p>
                  <w:pPr>
                    <w:pStyle w:val="BodyText"/>
                  </w:pPr>
                </w:p>
              </w:txbxContent>
            </v:textbox>
            <w10:wrap type="none"/>
          </v:shape>
        </w:pict>
      </w:r>
      <w:r>
        <w:rPr/>
        <w:pict>
          <v:shape style="position:absolute;margin-left:119.659996pt;margin-top:483.789978pt;width:401.15pt;height:48.6pt;mso-position-horizontal-relative:page;mso-position-vertical-relative:page;z-index:2516725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8"/>
                    <w:gridCol w:w="706"/>
                    <w:gridCol w:w="800"/>
                    <w:gridCol w:w="732"/>
                    <w:gridCol w:w="679"/>
                    <w:gridCol w:w="691"/>
                    <w:gridCol w:w="693"/>
                    <w:gridCol w:w="597"/>
                    <w:gridCol w:w="751"/>
                    <w:gridCol w:w="747"/>
                    <w:gridCol w:w="857"/>
                  </w:tblGrid>
                  <w:tr>
                    <w:trPr>
                      <w:trHeight w:val="559" w:hRule="atLeast"/>
                    </w:trPr>
                    <w:tc>
                      <w:tcPr>
                        <w:tcW w:w="768" w:type="dxa"/>
                      </w:tcPr>
                      <w:p>
                        <w:pPr>
                          <w:pStyle w:val="TableParagraph"/>
                          <w:rPr>
                            <w:rFonts w:ascii="Times New Roman"/>
                            <w:sz w:val="22"/>
                          </w:rPr>
                        </w:pPr>
                      </w:p>
                    </w:tc>
                    <w:tc>
                      <w:tcPr>
                        <w:tcW w:w="706" w:type="dxa"/>
                      </w:tcPr>
                      <w:p>
                        <w:pPr>
                          <w:pStyle w:val="TableParagraph"/>
                          <w:rPr>
                            <w:rFonts w:ascii="Times New Roman"/>
                            <w:sz w:val="22"/>
                          </w:rPr>
                        </w:pPr>
                      </w:p>
                    </w:tc>
                    <w:tc>
                      <w:tcPr>
                        <w:tcW w:w="800" w:type="dxa"/>
                      </w:tcPr>
                      <w:p>
                        <w:pPr>
                          <w:pStyle w:val="TableParagraph"/>
                          <w:rPr>
                            <w:rFonts w:ascii="Times New Roman"/>
                            <w:sz w:val="22"/>
                          </w:rPr>
                        </w:pPr>
                      </w:p>
                    </w:tc>
                    <w:tc>
                      <w:tcPr>
                        <w:tcW w:w="732" w:type="dxa"/>
                      </w:tcPr>
                      <w:p>
                        <w:pPr>
                          <w:pStyle w:val="TableParagraph"/>
                          <w:rPr>
                            <w:rFonts w:ascii="Times New Roman"/>
                            <w:sz w:val="22"/>
                          </w:rPr>
                        </w:pPr>
                      </w:p>
                    </w:tc>
                    <w:tc>
                      <w:tcPr>
                        <w:tcW w:w="679" w:type="dxa"/>
                      </w:tcPr>
                      <w:p>
                        <w:pPr>
                          <w:pStyle w:val="TableParagraph"/>
                          <w:rPr>
                            <w:rFonts w:ascii="Times New Roman"/>
                            <w:sz w:val="22"/>
                          </w:rPr>
                        </w:pPr>
                      </w:p>
                    </w:tc>
                    <w:tc>
                      <w:tcPr>
                        <w:tcW w:w="691" w:type="dxa"/>
                      </w:tcPr>
                      <w:p>
                        <w:pPr>
                          <w:pStyle w:val="TableParagraph"/>
                          <w:rPr>
                            <w:rFonts w:ascii="Times New Roman"/>
                            <w:sz w:val="22"/>
                          </w:rPr>
                        </w:pPr>
                      </w:p>
                    </w:tc>
                    <w:tc>
                      <w:tcPr>
                        <w:tcW w:w="693" w:type="dxa"/>
                      </w:tcPr>
                      <w:p>
                        <w:pPr>
                          <w:pStyle w:val="TableParagraph"/>
                          <w:rPr>
                            <w:rFonts w:ascii="Times New Roman"/>
                            <w:sz w:val="22"/>
                          </w:rPr>
                        </w:pPr>
                      </w:p>
                    </w:tc>
                    <w:tc>
                      <w:tcPr>
                        <w:tcW w:w="597" w:type="dxa"/>
                      </w:tcPr>
                      <w:p>
                        <w:pPr>
                          <w:pStyle w:val="TableParagraph"/>
                          <w:rPr>
                            <w:rFonts w:ascii="Times New Roman"/>
                            <w:sz w:val="22"/>
                          </w:rPr>
                        </w:pPr>
                      </w:p>
                    </w:tc>
                    <w:tc>
                      <w:tcPr>
                        <w:tcW w:w="751" w:type="dxa"/>
                      </w:tcPr>
                      <w:p>
                        <w:pPr>
                          <w:pStyle w:val="TableParagraph"/>
                          <w:rPr>
                            <w:rFonts w:ascii="Times New Roman"/>
                            <w:sz w:val="22"/>
                          </w:rPr>
                        </w:pPr>
                      </w:p>
                    </w:tc>
                    <w:tc>
                      <w:tcPr>
                        <w:tcW w:w="747" w:type="dxa"/>
                      </w:tcPr>
                      <w:p>
                        <w:pPr>
                          <w:pStyle w:val="TableParagraph"/>
                          <w:rPr>
                            <w:rFonts w:ascii="Times New Roman"/>
                            <w:sz w:val="22"/>
                          </w:rPr>
                        </w:pPr>
                      </w:p>
                    </w:tc>
                    <w:tc>
                      <w:tcPr>
                        <w:tcW w:w="857" w:type="dxa"/>
                      </w:tcPr>
                      <w:p>
                        <w:pPr>
                          <w:pStyle w:val="TableParagraph"/>
                          <w:rPr>
                            <w:rFonts w:ascii="Times New Roman"/>
                            <w:sz w:val="22"/>
                          </w:rPr>
                        </w:pPr>
                      </w:p>
                    </w:tc>
                  </w:tr>
                  <w:tr>
                    <w:trPr>
                      <w:trHeight w:val="412" w:hRule="atLeast"/>
                    </w:trPr>
                    <w:tc>
                      <w:tcPr>
                        <w:tcW w:w="768" w:type="dxa"/>
                      </w:tcPr>
                      <w:p>
                        <w:pPr>
                          <w:pStyle w:val="TableParagraph"/>
                          <w:rPr>
                            <w:rFonts w:ascii="Times New Roman"/>
                            <w:sz w:val="22"/>
                          </w:rPr>
                        </w:pPr>
                      </w:p>
                    </w:tc>
                    <w:tc>
                      <w:tcPr>
                        <w:tcW w:w="706" w:type="dxa"/>
                      </w:tcPr>
                      <w:p>
                        <w:pPr>
                          <w:pStyle w:val="TableParagraph"/>
                          <w:rPr>
                            <w:rFonts w:ascii="Times New Roman"/>
                            <w:sz w:val="22"/>
                          </w:rPr>
                        </w:pPr>
                      </w:p>
                    </w:tc>
                    <w:tc>
                      <w:tcPr>
                        <w:tcW w:w="800" w:type="dxa"/>
                      </w:tcPr>
                      <w:p>
                        <w:pPr>
                          <w:pStyle w:val="TableParagraph"/>
                          <w:rPr>
                            <w:rFonts w:ascii="Times New Roman"/>
                            <w:sz w:val="22"/>
                          </w:rPr>
                        </w:pPr>
                      </w:p>
                    </w:tc>
                    <w:tc>
                      <w:tcPr>
                        <w:tcW w:w="732" w:type="dxa"/>
                      </w:tcPr>
                      <w:p>
                        <w:pPr>
                          <w:pStyle w:val="TableParagraph"/>
                          <w:rPr>
                            <w:rFonts w:ascii="Times New Roman"/>
                            <w:sz w:val="22"/>
                          </w:rPr>
                        </w:pPr>
                      </w:p>
                    </w:tc>
                    <w:tc>
                      <w:tcPr>
                        <w:tcW w:w="679" w:type="dxa"/>
                      </w:tcPr>
                      <w:p>
                        <w:pPr>
                          <w:pStyle w:val="TableParagraph"/>
                          <w:rPr>
                            <w:rFonts w:ascii="Times New Roman"/>
                            <w:sz w:val="22"/>
                          </w:rPr>
                        </w:pPr>
                      </w:p>
                    </w:tc>
                    <w:tc>
                      <w:tcPr>
                        <w:tcW w:w="691" w:type="dxa"/>
                      </w:tcPr>
                      <w:p>
                        <w:pPr>
                          <w:pStyle w:val="TableParagraph"/>
                          <w:rPr>
                            <w:rFonts w:ascii="Times New Roman"/>
                            <w:sz w:val="22"/>
                          </w:rPr>
                        </w:pPr>
                      </w:p>
                    </w:tc>
                    <w:tc>
                      <w:tcPr>
                        <w:tcW w:w="693" w:type="dxa"/>
                      </w:tcPr>
                      <w:p>
                        <w:pPr>
                          <w:pStyle w:val="TableParagraph"/>
                          <w:rPr>
                            <w:rFonts w:ascii="Times New Roman"/>
                            <w:sz w:val="22"/>
                          </w:rPr>
                        </w:pPr>
                      </w:p>
                    </w:tc>
                    <w:tc>
                      <w:tcPr>
                        <w:tcW w:w="597" w:type="dxa"/>
                      </w:tcPr>
                      <w:p>
                        <w:pPr>
                          <w:pStyle w:val="TableParagraph"/>
                          <w:rPr>
                            <w:rFonts w:ascii="Times New Roman"/>
                            <w:sz w:val="22"/>
                          </w:rPr>
                        </w:pPr>
                      </w:p>
                    </w:tc>
                    <w:tc>
                      <w:tcPr>
                        <w:tcW w:w="751" w:type="dxa"/>
                      </w:tcPr>
                      <w:p>
                        <w:pPr>
                          <w:pStyle w:val="TableParagraph"/>
                          <w:rPr>
                            <w:rFonts w:ascii="Times New Roman"/>
                            <w:sz w:val="22"/>
                          </w:rPr>
                        </w:pPr>
                      </w:p>
                    </w:tc>
                    <w:tc>
                      <w:tcPr>
                        <w:tcW w:w="747" w:type="dxa"/>
                      </w:tcPr>
                      <w:p>
                        <w:pPr>
                          <w:pStyle w:val="TableParagraph"/>
                          <w:rPr>
                            <w:rFonts w:ascii="Times New Roman"/>
                            <w:sz w:val="22"/>
                          </w:rPr>
                        </w:pPr>
                      </w:p>
                    </w:tc>
                    <w:tc>
                      <w:tcPr>
                        <w:tcW w:w="857" w:type="dxa"/>
                      </w:tcPr>
                      <w:p>
                        <w:pPr>
                          <w:pStyle w:val="TableParagraph"/>
                          <w:rPr>
                            <w:rFonts w:ascii="Times New Roman"/>
                            <w:sz w:val="22"/>
                          </w:rPr>
                        </w:pPr>
                      </w:p>
                    </w:tc>
                  </w:tr>
                </w:tbl>
                <w:p>
                  <w:pPr>
                    <w:pStyle w:val="BodyText"/>
                  </w:pPr>
                </w:p>
              </w:txbxContent>
            </v:textbox>
            <w10:wrap type="none"/>
          </v:shape>
        </w:pict>
      </w:r>
    </w:p>
    <w:p>
      <w:pPr>
        <w:spacing w:after="0"/>
        <w:rPr>
          <w:sz w:val="2"/>
          <w:szCs w:val="2"/>
        </w:rPr>
        <w:sectPr>
          <w:pgSz w:w="11910" w:h="16840"/>
          <w:pgMar w:header="0" w:footer="1043" w:top="1420" w:bottom="1160" w:left="1220" w:right="1120"/>
        </w:sectPr>
      </w:pPr>
    </w:p>
    <w:p>
      <w:pPr>
        <w:pStyle w:val="Heading2"/>
        <w:spacing w:before="140"/>
      </w:pPr>
      <w:r>
        <w:rPr/>
        <w:pict>
          <v:group style="position:absolute;margin-left:68.183998pt;margin-top:71.999985pt;width:459pt;height:694.2pt;mso-position-horizontal-relative:page;mso-position-vertical-relative:page;z-index:-260579328" coordorigin="1364,1440" coordsize="9180,13884">
            <v:line style="position:absolute" from="1383,1450" to="2273,1450" stroked="true" strokeweight=".96pt" strokecolor="#000000">
              <v:stroke dashstyle="solid"/>
            </v:line>
            <v:rect style="position:absolute;left:2273;top:1440;width:20;height:20" filled="true" fillcolor="#000000" stroked="false">
              <v:fill type="solid"/>
            </v:rect>
            <v:line style="position:absolute" from="2292,1450" to="10523,1450" stroked="true" strokeweight=".96pt" strokecolor="#000000">
              <v:stroke dashstyle="solid"/>
            </v:line>
            <v:line style="position:absolute" from="1373,1440" to="1373,15304" stroked="true" strokeweight=".96pt" strokecolor="#000000">
              <v:stroke dashstyle="solid"/>
            </v:line>
            <v:rect style="position:absolute;left:1363;top:15304;width:20;height:20" filled="true" fillcolor="#000000" stroked="false">
              <v:fill type="solid"/>
            </v:rect>
            <v:line style="position:absolute" from="1383,15314" to="2273,15314" stroked="true" strokeweight=".95996pt" strokecolor="#000000">
              <v:stroke dashstyle="solid"/>
            </v:line>
            <v:line style="position:absolute" from="2278,1459" to="2278,15304" stroked="true" strokeweight=".48pt" strokecolor="#000000">
              <v:stroke dashstyle="solid"/>
            </v:line>
            <v:rect style="position:absolute;left:2273;top:15304;width:20;height:20" filled="true" fillcolor="#000000" stroked="false">
              <v:fill type="solid"/>
            </v:rect>
            <v:line style="position:absolute" from="2292,15314" to="10523,15314" stroked="true" strokeweight=".95996pt" strokecolor="#000000">
              <v:stroke dashstyle="solid"/>
            </v:line>
            <v:line style="position:absolute" from="10533,1440" to="10533,15304" stroked="true" strokeweight=".96002pt" strokecolor="#000000">
              <v:stroke dashstyle="solid"/>
            </v:line>
            <v:rect style="position:absolute;left:10523;top:15304;width:20;height:20" filled="true" fillcolor="#000000" stroked="false">
              <v:fill type="solid"/>
            </v:rect>
            <w10:wrap type="none"/>
          </v:group>
        </w:pict>
      </w:r>
      <w:r>
        <w:rPr>
          <w:rFonts w:ascii="Times New Roman" w:eastAsia="Times New Roman"/>
        </w:rPr>
        <w:t>2</w:t>
      </w:r>
      <w:r>
        <w:rPr/>
        <w:t>、污染物排放标准</w:t>
      </w:r>
    </w:p>
    <w:p>
      <w:pPr>
        <w:pStyle w:val="ListParagraph"/>
        <w:numPr>
          <w:ilvl w:val="0"/>
          <w:numId w:val="11"/>
        </w:numPr>
        <w:tabs>
          <w:tab w:pos="2252" w:val="left" w:leader="none"/>
        </w:tabs>
        <w:spacing w:line="240" w:lineRule="auto" w:before="161" w:after="0"/>
        <w:ind w:left="2251" w:right="0" w:hanging="604"/>
        <w:jc w:val="left"/>
        <w:rPr>
          <w:b/>
          <w:sz w:val="24"/>
        </w:rPr>
      </w:pPr>
      <w:r>
        <w:rPr>
          <w:b/>
          <w:sz w:val="24"/>
        </w:rPr>
        <w:t>废水</w:t>
      </w:r>
    </w:p>
    <w:p>
      <w:pPr>
        <w:pStyle w:val="BodyText"/>
        <w:spacing w:line="364" w:lineRule="auto" w:before="158"/>
        <w:ind w:left="1166" w:right="359" w:firstLine="480"/>
      </w:pPr>
      <w:r>
        <w:rPr>
          <w:spacing w:val="-6"/>
        </w:rPr>
        <w:t>项目运营期废水排放执行《污水综合排放标准》</w:t>
      </w:r>
      <w:r>
        <w:rPr/>
        <w:t>（</w:t>
      </w:r>
      <w:r>
        <w:rPr>
          <w:rFonts w:ascii="Times New Roman" w:eastAsia="Times New Roman"/>
        </w:rPr>
        <w:t>GB8978-1996</w:t>
      </w:r>
      <w:r>
        <w:rPr/>
        <w:t>）</w:t>
      </w:r>
      <w:r>
        <w:rPr>
          <w:spacing w:val="-14"/>
        </w:rPr>
        <w:t>表 </w:t>
      </w:r>
      <w:r>
        <w:rPr>
          <w:rFonts w:ascii="Times New Roman" w:eastAsia="Times New Roman"/>
        </w:rPr>
        <w:t>4 </w:t>
      </w:r>
      <w:r>
        <w:rPr>
          <w:spacing w:val="-14"/>
        </w:rPr>
        <w:t>中</w:t>
      </w:r>
      <w:r>
        <w:rPr>
          <w:spacing w:val="-4"/>
        </w:rPr>
        <w:t>的三级标准。项目废水排放标准详见表 </w:t>
      </w:r>
      <w:r>
        <w:rPr>
          <w:rFonts w:ascii="Times New Roman" w:eastAsia="Times New Roman"/>
        </w:rPr>
        <w:t>3-9</w:t>
      </w:r>
      <w:r>
        <w:rPr/>
        <w:t>。</w:t>
      </w:r>
    </w:p>
    <w:p>
      <w:pPr>
        <w:pStyle w:val="Heading2"/>
        <w:tabs>
          <w:tab w:pos="4591" w:val="left" w:leader="none"/>
        </w:tabs>
        <w:spacing w:line="306" w:lineRule="exact"/>
        <w:ind w:left="3609"/>
      </w:pPr>
      <w:r>
        <w:rPr/>
        <w:t>表</w:t>
      </w:r>
      <w:r>
        <w:rPr>
          <w:spacing w:val="-60"/>
        </w:rPr>
        <w:t> </w:t>
      </w:r>
      <w:r>
        <w:rPr>
          <w:rFonts w:ascii="Times New Roman" w:eastAsia="Times New Roman"/>
        </w:rPr>
        <w:t>3-9</w:t>
        <w:tab/>
      </w:r>
      <w:r>
        <w:rPr/>
        <w:t>废水污染物排放标准</w:t>
      </w:r>
    </w:p>
    <w:p>
      <w:pPr>
        <w:spacing w:before="5" w:after="2"/>
        <w:ind w:left="0" w:right="359" w:firstLine="0"/>
        <w:jc w:val="right"/>
        <w:rPr>
          <w:sz w:val="18"/>
        </w:rPr>
      </w:pPr>
      <w:r>
        <w:rPr>
          <w:sz w:val="18"/>
        </w:rPr>
        <w:t>单位：</w:t>
      </w:r>
      <w:r>
        <w:rPr>
          <w:rFonts w:ascii="Times New Roman" w:eastAsia="Times New Roman"/>
          <w:sz w:val="18"/>
        </w:rPr>
        <w:t>mg/L</w:t>
      </w:r>
      <w:r>
        <w:rPr>
          <w:sz w:val="18"/>
        </w:rPr>
        <w:t>（</w:t>
      </w:r>
      <w:r>
        <w:rPr>
          <w:rFonts w:ascii="Times New Roman" w:eastAsia="Times New Roman"/>
          <w:sz w:val="18"/>
        </w:rPr>
        <w:t>pH </w:t>
      </w:r>
      <w:r>
        <w:rPr>
          <w:sz w:val="18"/>
        </w:rPr>
        <w:t>除外）</w:t>
      </w:r>
    </w:p>
    <w:tbl>
      <w:tblPr>
        <w:tblW w:w="0" w:type="auto"/>
        <w:jc w:val="left"/>
        <w:tblInd w:w="1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8"/>
        <w:gridCol w:w="948"/>
        <w:gridCol w:w="948"/>
        <w:gridCol w:w="948"/>
        <w:gridCol w:w="1268"/>
        <w:gridCol w:w="903"/>
      </w:tblGrid>
      <w:tr>
        <w:trPr>
          <w:trHeight w:val="397" w:hRule="atLeast"/>
        </w:trPr>
        <w:tc>
          <w:tcPr>
            <w:tcW w:w="3008" w:type="dxa"/>
          </w:tcPr>
          <w:p>
            <w:pPr>
              <w:pStyle w:val="TableParagraph"/>
              <w:spacing w:before="65"/>
              <w:ind w:left="1169" w:right="1153"/>
              <w:jc w:val="center"/>
              <w:rPr>
                <w:sz w:val="21"/>
              </w:rPr>
            </w:pPr>
            <w:r>
              <w:rPr>
                <w:sz w:val="21"/>
              </w:rPr>
              <w:t>污染物</w:t>
            </w:r>
          </w:p>
        </w:tc>
        <w:tc>
          <w:tcPr>
            <w:tcW w:w="948" w:type="dxa"/>
          </w:tcPr>
          <w:p>
            <w:pPr>
              <w:pStyle w:val="TableParagraph"/>
              <w:spacing w:before="72"/>
              <w:ind w:left="191" w:right="176"/>
              <w:jc w:val="center"/>
              <w:rPr>
                <w:rFonts w:ascii="Times New Roman"/>
                <w:sz w:val="21"/>
              </w:rPr>
            </w:pPr>
            <w:r>
              <w:rPr>
                <w:rFonts w:ascii="Times New Roman"/>
                <w:sz w:val="21"/>
              </w:rPr>
              <w:t>pH</w:t>
            </w:r>
          </w:p>
        </w:tc>
        <w:tc>
          <w:tcPr>
            <w:tcW w:w="948" w:type="dxa"/>
          </w:tcPr>
          <w:p>
            <w:pPr>
              <w:pStyle w:val="TableParagraph"/>
              <w:spacing w:before="72"/>
              <w:ind w:left="193" w:right="176"/>
              <w:jc w:val="center"/>
              <w:rPr>
                <w:rFonts w:ascii="Times New Roman"/>
                <w:sz w:val="21"/>
              </w:rPr>
            </w:pPr>
            <w:r>
              <w:rPr>
                <w:rFonts w:ascii="Times New Roman"/>
                <w:sz w:val="21"/>
              </w:rPr>
              <w:t>SS</w:t>
            </w:r>
          </w:p>
        </w:tc>
        <w:tc>
          <w:tcPr>
            <w:tcW w:w="948" w:type="dxa"/>
          </w:tcPr>
          <w:p>
            <w:pPr>
              <w:pStyle w:val="TableParagraph"/>
              <w:spacing w:before="72"/>
              <w:ind w:left="205" w:right="176"/>
              <w:jc w:val="center"/>
              <w:rPr>
                <w:rFonts w:ascii="Times New Roman"/>
                <w:sz w:val="21"/>
              </w:rPr>
            </w:pPr>
            <w:r>
              <w:rPr>
                <w:rFonts w:ascii="Times New Roman"/>
                <w:sz w:val="21"/>
              </w:rPr>
              <w:t>BOD</w:t>
            </w:r>
            <w:r>
              <w:rPr>
                <w:rFonts w:ascii="Times New Roman"/>
                <w:sz w:val="21"/>
                <w:vertAlign w:val="subscript"/>
              </w:rPr>
              <w:t>5</w:t>
            </w:r>
          </w:p>
        </w:tc>
        <w:tc>
          <w:tcPr>
            <w:tcW w:w="1268" w:type="dxa"/>
          </w:tcPr>
          <w:p>
            <w:pPr>
              <w:pStyle w:val="TableParagraph"/>
              <w:spacing w:before="72"/>
              <w:ind w:left="324" w:right="309"/>
              <w:jc w:val="center"/>
              <w:rPr>
                <w:rFonts w:ascii="Times New Roman"/>
                <w:sz w:val="21"/>
              </w:rPr>
            </w:pPr>
            <w:r>
              <w:rPr>
                <w:rFonts w:ascii="Times New Roman"/>
                <w:sz w:val="21"/>
              </w:rPr>
              <w:t>COD</w:t>
            </w:r>
            <w:r>
              <w:rPr>
                <w:rFonts w:ascii="Times New Roman"/>
                <w:sz w:val="21"/>
                <w:vertAlign w:val="subscript"/>
              </w:rPr>
              <w:t>Cr</w:t>
            </w:r>
          </w:p>
        </w:tc>
        <w:tc>
          <w:tcPr>
            <w:tcW w:w="903" w:type="dxa"/>
          </w:tcPr>
          <w:p>
            <w:pPr>
              <w:pStyle w:val="TableParagraph"/>
              <w:spacing w:before="65"/>
              <w:ind w:left="220" w:right="207"/>
              <w:jc w:val="center"/>
              <w:rPr>
                <w:sz w:val="21"/>
              </w:rPr>
            </w:pPr>
            <w:r>
              <w:rPr>
                <w:sz w:val="21"/>
              </w:rPr>
              <w:t>氨氮</w:t>
            </w:r>
          </w:p>
        </w:tc>
      </w:tr>
      <w:tr>
        <w:trPr>
          <w:trHeight w:val="546" w:hRule="atLeast"/>
        </w:trPr>
        <w:tc>
          <w:tcPr>
            <w:tcW w:w="3008" w:type="dxa"/>
          </w:tcPr>
          <w:p>
            <w:pPr>
              <w:pStyle w:val="TableParagraph"/>
              <w:spacing w:before="1"/>
              <w:ind w:left="556"/>
              <w:rPr>
                <w:sz w:val="21"/>
              </w:rPr>
            </w:pPr>
            <w:r>
              <w:rPr>
                <w:sz w:val="21"/>
              </w:rPr>
              <w:t>《污水综合排放标准</w:t>
            </w:r>
          </w:p>
          <w:p>
            <w:pPr>
              <w:pStyle w:val="TableParagraph"/>
              <w:spacing w:line="252" w:lineRule="exact" w:before="4"/>
              <w:ind w:left="494"/>
              <w:rPr>
                <w:sz w:val="21"/>
              </w:rPr>
            </w:pPr>
            <w:r>
              <w:rPr>
                <w:rFonts w:ascii="Times New Roman" w:eastAsia="Times New Roman"/>
                <w:sz w:val="21"/>
              </w:rPr>
              <w:t>(GB8978-1996)</w:t>
            </w:r>
            <w:r>
              <w:rPr>
                <w:sz w:val="21"/>
              </w:rPr>
              <w:t>三级标准</w:t>
            </w:r>
          </w:p>
        </w:tc>
        <w:tc>
          <w:tcPr>
            <w:tcW w:w="948" w:type="dxa"/>
          </w:tcPr>
          <w:p>
            <w:pPr>
              <w:pStyle w:val="TableParagraph"/>
              <w:spacing w:before="144"/>
              <w:ind w:left="187" w:right="176"/>
              <w:jc w:val="center"/>
              <w:rPr>
                <w:rFonts w:ascii="Times New Roman"/>
                <w:sz w:val="21"/>
              </w:rPr>
            </w:pPr>
            <w:r>
              <w:rPr>
                <w:rFonts w:ascii="Times New Roman"/>
                <w:sz w:val="21"/>
              </w:rPr>
              <w:t>6-9</w:t>
            </w:r>
          </w:p>
        </w:tc>
        <w:tc>
          <w:tcPr>
            <w:tcW w:w="948" w:type="dxa"/>
          </w:tcPr>
          <w:p>
            <w:pPr>
              <w:pStyle w:val="TableParagraph"/>
              <w:spacing w:before="144"/>
              <w:ind w:left="192" w:right="176"/>
              <w:jc w:val="center"/>
              <w:rPr>
                <w:rFonts w:ascii="Times New Roman"/>
                <w:sz w:val="21"/>
              </w:rPr>
            </w:pPr>
            <w:r>
              <w:rPr>
                <w:rFonts w:ascii="Times New Roman"/>
                <w:sz w:val="21"/>
              </w:rPr>
              <w:t>400</w:t>
            </w:r>
          </w:p>
        </w:tc>
        <w:tc>
          <w:tcPr>
            <w:tcW w:w="948" w:type="dxa"/>
          </w:tcPr>
          <w:p>
            <w:pPr>
              <w:pStyle w:val="TableParagraph"/>
              <w:spacing w:before="144"/>
              <w:ind w:left="193" w:right="176"/>
              <w:jc w:val="center"/>
              <w:rPr>
                <w:rFonts w:ascii="Times New Roman"/>
                <w:sz w:val="21"/>
              </w:rPr>
            </w:pPr>
            <w:r>
              <w:rPr>
                <w:rFonts w:ascii="Times New Roman"/>
                <w:sz w:val="21"/>
              </w:rPr>
              <w:t>300</w:t>
            </w:r>
          </w:p>
        </w:tc>
        <w:tc>
          <w:tcPr>
            <w:tcW w:w="1268" w:type="dxa"/>
          </w:tcPr>
          <w:p>
            <w:pPr>
              <w:pStyle w:val="TableParagraph"/>
              <w:spacing w:before="144"/>
              <w:ind w:left="323" w:right="309"/>
              <w:jc w:val="center"/>
              <w:rPr>
                <w:rFonts w:ascii="Times New Roman"/>
                <w:sz w:val="21"/>
              </w:rPr>
            </w:pPr>
            <w:r>
              <w:rPr>
                <w:rFonts w:ascii="Times New Roman"/>
                <w:sz w:val="21"/>
              </w:rPr>
              <w:t>500</w:t>
            </w:r>
          </w:p>
        </w:tc>
        <w:tc>
          <w:tcPr>
            <w:tcW w:w="903" w:type="dxa"/>
          </w:tcPr>
          <w:p>
            <w:pPr>
              <w:pStyle w:val="TableParagraph"/>
              <w:spacing w:before="144"/>
              <w:ind w:left="14"/>
              <w:jc w:val="center"/>
              <w:rPr>
                <w:rFonts w:ascii="Times New Roman"/>
                <w:sz w:val="21"/>
              </w:rPr>
            </w:pPr>
            <w:r>
              <w:rPr>
                <w:rFonts w:ascii="Times New Roman"/>
                <w:w w:val="100"/>
                <w:sz w:val="21"/>
              </w:rPr>
              <w:t>/</w:t>
            </w:r>
          </w:p>
        </w:tc>
      </w:tr>
    </w:tbl>
    <w:p>
      <w:pPr>
        <w:pStyle w:val="Heading2"/>
        <w:numPr>
          <w:ilvl w:val="0"/>
          <w:numId w:val="11"/>
        </w:numPr>
        <w:tabs>
          <w:tab w:pos="2252" w:val="left" w:leader="none"/>
        </w:tabs>
        <w:spacing w:line="240" w:lineRule="auto" w:before="120" w:after="0"/>
        <w:ind w:left="2251" w:right="0" w:hanging="604"/>
        <w:jc w:val="left"/>
      </w:pPr>
      <w:r>
        <w:rPr/>
        <w:t>废气</w:t>
      </w:r>
    </w:p>
    <w:p>
      <w:pPr>
        <w:pStyle w:val="BodyText"/>
        <w:spacing w:line="364" w:lineRule="auto" w:before="158"/>
        <w:ind w:left="1166" w:right="237" w:firstLine="480"/>
      </w:pPr>
      <w:r>
        <w:rPr>
          <w:spacing w:val="-2"/>
        </w:rPr>
        <w:t>项目施工沥青要求向专业合法单位统一购买，本工程不设沥青熬炼设备， </w:t>
      </w:r>
      <w:r>
        <w:rPr/>
        <w:t>因此各施工段范围内不会产生沥青熬炼烟气，但在铺路面时会挥发一定量的沥青烟；另外项目施工过程中会产生扬尘及汽车尾气等。项目施工期废气执</w:t>
      </w:r>
      <w:r>
        <w:rPr>
          <w:spacing w:val="-8"/>
        </w:rPr>
        <w:t>行《大气污染物综合排放标准</w:t>
      </w:r>
      <w:r>
        <w:rPr>
          <w:spacing w:val="-178"/>
        </w:rPr>
        <w:t>》</w:t>
      </w:r>
      <w:r>
        <w:rPr>
          <w:spacing w:val="-5"/>
        </w:rPr>
        <w:t>（</w:t>
      </w:r>
      <w:r>
        <w:rPr>
          <w:rFonts w:ascii="Times New Roman" w:eastAsia="Times New Roman"/>
          <w:spacing w:val="-5"/>
        </w:rPr>
        <w:t>GB16297-1996</w:t>
      </w:r>
      <w:r>
        <w:rPr>
          <w:spacing w:val="-5"/>
        </w:rPr>
        <w:t>）</w:t>
      </w:r>
      <w:r>
        <w:rPr>
          <w:spacing w:val="-28"/>
        </w:rPr>
        <w:t>表 </w:t>
      </w:r>
      <w:r>
        <w:rPr>
          <w:rFonts w:ascii="Times New Roman" w:eastAsia="Times New Roman"/>
        </w:rPr>
        <w:t>2 </w:t>
      </w:r>
      <w:r>
        <w:rPr>
          <w:spacing w:val="-2"/>
        </w:rPr>
        <w:t>中的新污染源二级标准， </w:t>
      </w:r>
      <w:r>
        <w:rPr/>
        <w:t>餐饮油烟排放执行《饮食业油烟排放标准（试行</w:t>
      </w:r>
      <w:r>
        <w:rPr>
          <w:spacing w:val="-118"/>
        </w:rPr>
        <w:t>）》</w:t>
      </w:r>
      <w:r>
        <w:rPr/>
        <w:t>（</w:t>
      </w:r>
      <w:r>
        <w:rPr>
          <w:rFonts w:ascii="Times New Roman" w:eastAsia="Times New Roman"/>
        </w:rPr>
        <w:t>GB18483-2001</w:t>
      </w:r>
      <w:r>
        <w:rPr/>
        <w:t>）中的相</w:t>
      </w:r>
      <w:r>
        <w:rPr>
          <w:spacing w:val="-6"/>
        </w:rPr>
        <w:t>关标准。具体标准详见表 </w:t>
      </w:r>
      <w:r>
        <w:rPr>
          <w:rFonts w:ascii="Times New Roman" w:eastAsia="Times New Roman"/>
        </w:rPr>
        <w:t>3-10~</w:t>
      </w:r>
      <w:r>
        <w:rPr>
          <w:spacing w:val="-30"/>
        </w:rPr>
        <w:t>表 </w:t>
      </w:r>
      <w:r>
        <w:rPr>
          <w:rFonts w:ascii="Times New Roman" w:eastAsia="Times New Roman"/>
          <w:spacing w:val="-3"/>
        </w:rPr>
        <w:t>3-11</w:t>
      </w:r>
      <w:r>
        <w:rPr/>
        <w:t>。</w:t>
      </w:r>
    </w:p>
    <w:p>
      <w:pPr>
        <w:pStyle w:val="Heading2"/>
        <w:tabs>
          <w:tab w:pos="4603" w:val="left" w:leader="none"/>
        </w:tabs>
        <w:spacing w:line="304" w:lineRule="exact" w:after="5"/>
        <w:ind w:left="3621"/>
      </w:pPr>
      <w:r>
        <w:rPr/>
        <w:t>表</w:t>
      </w:r>
      <w:r>
        <w:rPr>
          <w:spacing w:val="-60"/>
        </w:rPr>
        <w:t> </w:t>
      </w:r>
      <w:r>
        <w:rPr>
          <w:rFonts w:ascii="Times New Roman" w:eastAsia="Times New Roman"/>
        </w:rPr>
        <w:t>3-10</w:t>
        <w:tab/>
      </w:r>
      <w:r>
        <w:rPr/>
        <w:t>大气污染物相关排放标准</w:t>
      </w:r>
    </w:p>
    <w:tbl>
      <w:tblPr>
        <w:tblW w:w="0" w:type="auto"/>
        <w:jc w:val="left"/>
        <w:tblInd w:w="1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2"/>
        <w:gridCol w:w="1507"/>
        <w:gridCol w:w="3714"/>
      </w:tblGrid>
      <w:tr>
        <w:trPr>
          <w:trHeight w:val="397" w:hRule="atLeast"/>
        </w:trPr>
        <w:tc>
          <w:tcPr>
            <w:tcW w:w="2672" w:type="dxa"/>
            <w:vMerge w:val="restart"/>
          </w:tcPr>
          <w:p>
            <w:pPr>
              <w:pStyle w:val="TableParagraph"/>
              <w:rPr>
                <w:b/>
                <w:sz w:val="21"/>
              </w:rPr>
            </w:pPr>
          </w:p>
          <w:p>
            <w:pPr>
              <w:pStyle w:val="TableParagraph"/>
              <w:ind w:left="790" w:right="774"/>
              <w:jc w:val="center"/>
              <w:rPr>
                <w:sz w:val="21"/>
              </w:rPr>
            </w:pPr>
            <w:r>
              <w:rPr>
                <w:sz w:val="21"/>
              </w:rPr>
              <w:t>污染物</w:t>
            </w:r>
          </w:p>
        </w:tc>
        <w:tc>
          <w:tcPr>
            <w:tcW w:w="5221" w:type="dxa"/>
            <w:gridSpan w:val="2"/>
          </w:tcPr>
          <w:p>
            <w:pPr>
              <w:pStyle w:val="TableParagraph"/>
              <w:spacing w:before="63"/>
              <w:ind w:left="1453"/>
              <w:rPr>
                <w:sz w:val="21"/>
              </w:rPr>
            </w:pPr>
            <w:r>
              <w:rPr>
                <w:sz w:val="21"/>
              </w:rPr>
              <w:t>无组织排放监控浓度限值</w:t>
            </w:r>
          </w:p>
        </w:tc>
      </w:tr>
      <w:tr>
        <w:trPr>
          <w:trHeight w:val="395" w:hRule="atLeast"/>
        </w:trPr>
        <w:tc>
          <w:tcPr>
            <w:tcW w:w="2672" w:type="dxa"/>
            <w:vMerge/>
            <w:tcBorders>
              <w:top w:val="nil"/>
            </w:tcBorders>
          </w:tcPr>
          <w:p>
            <w:pPr>
              <w:rPr>
                <w:sz w:val="2"/>
                <w:szCs w:val="2"/>
              </w:rPr>
            </w:pPr>
          </w:p>
        </w:tc>
        <w:tc>
          <w:tcPr>
            <w:tcW w:w="1507" w:type="dxa"/>
          </w:tcPr>
          <w:p>
            <w:pPr>
              <w:pStyle w:val="TableParagraph"/>
              <w:spacing w:before="63"/>
              <w:ind w:left="438"/>
              <w:rPr>
                <w:sz w:val="21"/>
              </w:rPr>
            </w:pPr>
            <w:r>
              <w:rPr>
                <w:sz w:val="21"/>
              </w:rPr>
              <w:t>监控点</w:t>
            </w:r>
          </w:p>
        </w:tc>
        <w:tc>
          <w:tcPr>
            <w:tcW w:w="3714" w:type="dxa"/>
          </w:tcPr>
          <w:p>
            <w:pPr>
              <w:pStyle w:val="TableParagraph"/>
              <w:spacing w:before="63"/>
              <w:ind w:left="155" w:right="141"/>
              <w:jc w:val="center"/>
              <w:rPr>
                <w:sz w:val="21"/>
              </w:rPr>
            </w:pPr>
            <w:r>
              <w:rPr>
                <w:sz w:val="21"/>
              </w:rPr>
              <w:t>浓度（</w:t>
            </w:r>
            <w:r>
              <w:rPr>
                <w:rFonts w:ascii="Times New Roman" w:eastAsia="Times New Roman"/>
                <w:sz w:val="21"/>
              </w:rPr>
              <w:t>mg/m</w:t>
            </w:r>
            <w:r>
              <w:rPr>
                <w:rFonts w:ascii="Times New Roman" w:eastAsia="Times New Roman"/>
                <w:sz w:val="21"/>
                <w:vertAlign w:val="superscript"/>
              </w:rPr>
              <w:t>3</w:t>
            </w:r>
            <w:r>
              <w:rPr>
                <w:sz w:val="21"/>
                <w:vertAlign w:val="baseline"/>
              </w:rPr>
              <w:t>）</w:t>
            </w:r>
          </w:p>
        </w:tc>
      </w:tr>
      <w:tr>
        <w:trPr>
          <w:trHeight w:val="397" w:hRule="atLeast"/>
        </w:trPr>
        <w:tc>
          <w:tcPr>
            <w:tcW w:w="2672" w:type="dxa"/>
          </w:tcPr>
          <w:p>
            <w:pPr>
              <w:pStyle w:val="TableParagraph"/>
              <w:spacing w:before="63"/>
              <w:ind w:left="790" w:right="774"/>
              <w:jc w:val="center"/>
              <w:rPr>
                <w:sz w:val="21"/>
              </w:rPr>
            </w:pPr>
            <w:r>
              <w:rPr>
                <w:sz w:val="21"/>
              </w:rPr>
              <w:t>颗粒物</w:t>
            </w:r>
          </w:p>
        </w:tc>
        <w:tc>
          <w:tcPr>
            <w:tcW w:w="1507" w:type="dxa"/>
            <w:vMerge w:val="restart"/>
          </w:tcPr>
          <w:p>
            <w:pPr>
              <w:pStyle w:val="TableParagraph"/>
              <w:rPr>
                <w:b/>
                <w:sz w:val="20"/>
              </w:rPr>
            </w:pPr>
          </w:p>
          <w:p>
            <w:pPr>
              <w:pStyle w:val="TableParagraph"/>
              <w:rPr>
                <w:b/>
                <w:sz w:val="20"/>
              </w:rPr>
            </w:pPr>
          </w:p>
          <w:p>
            <w:pPr>
              <w:pStyle w:val="TableParagraph"/>
              <w:spacing w:before="8"/>
              <w:rPr>
                <w:b/>
                <w:sz w:val="18"/>
              </w:rPr>
            </w:pPr>
          </w:p>
          <w:p>
            <w:pPr>
              <w:pStyle w:val="TableParagraph"/>
              <w:spacing w:line="244" w:lineRule="auto" w:before="1"/>
              <w:ind w:left="544" w:right="103" w:hanging="420"/>
              <w:rPr>
                <w:sz w:val="21"/>
              </w:rPr>
            </w:pPr>
            <w:r>
              <w:rPr>
                <w:sz w:val="21"/>
              </w:rPr>
              <w:t>周界外浓度最高点</w:t>
            </w:r>
          </w:p>
        </w:tc>
        <w:tc>
          <w:tcPr>
            <w:tcW w:w="3714" w:type="dxa"/>
          </w:tcPr>
          <w:p>
            <w:pPr>
              <w:pStyle w:val="TableParagraph"/>
              <w:spacing w:before="72"/>
              <w:ind w:left="157" w:right="141"/>
              <w:jc w:val="center"/>
              <w:rPr>
                <w:rFonts w:ascii="Times New Roman"/>
                <w:sz w:val="21"/>
              </w:rPr>
            </w:pPr>
            <w:r>
              <w:rPr>
                <w:rFonts w:ascii="Times New Roman"/>
                <w:sz w:val="21"/>
              </w:rPr>
              <w:t>1.0</w:t>
            </w:r>
          </w:p>
        </w:tc>
      </w:tr>
      <w:tr>
        <w:trPr>
          <w:trHeight w:val="397" w:hRule="atLeast"/>
        </w:trPr>
        <w:tc>
          <w:tcPr>
            <w:tcW w:w="2672" w:type="dxa"/>
          </w:tcPr>
          <w:p>
            <w:pPr>
              <w:pStyle w:val="TableParagraph"/>
              <w:spacing w:before="63"/>
              <w:ind w:left="790" w:right="777"/>
              <w:jc w:val="center"/>
              <w:rPr>
                <w:sz w:val="21"/>
              </w:rPr>
            </w:pPr>
            <w:r>
              <w:rPr>
                <w:sz w:val="21"/>
              </w:rPr>
              <w:t>氮氧化物</w:t>
            </w:r>
          </w:p>
        </w:tc>
        <w:tc>
          <w:tcPr>
            <w:tcW w:w="1507" w:type="dxa"/>
            <w:vMerge/>
            <w:tcBorders>
              <w:top w:val="nil"/>
            </w:tcBorders>
          </w:tcPr>
          <w:p>
            <w:pPr>
              <w:rPr>
                <w:sz w:val="2"/>
                <w:szCs w:val="2"/>
              </w:rPr>
            </w:pPr>
          </w:p>
        </w:tc>
        <w:tc>
          <w:tcPr>
            <w:tcW w:w="3714" w:type="dxa"/>
          </w:tcPr>
          <w:p>
            <w:pPr>
              <w:pStyle w:val="TableParagraph"/>
              <w:spacing w:before="72"/>
              <w:ind w:left="157" w:right="141"/>
              <w:jc w:val="center"/>
              <w:rPr>
                <w:rFonts w:ascii="Times New Roman"/>
                <w:sz w:val="21"/>
              </w:rPr>
            </w:pPr>
            <w:r>
              <w:rPr>
                <w:rFonts w:ascii="Times New Roman"/>
                <w:sz w:val="21"/>
              </w:rPr>
              <w:t>0.12</w:t>
            </w:r>
          </w:p>
        </w:tc>
      </w:tr>
      <w:tr>
        <w:trPr>
          <w:trHeight w:val="395" w:hRule="atLeast"/>
        </w:trPr>
        <w:tc>
          <w:tcPr>
            <w:tcW w:w="2672" w:type="dxa"/>
          </w:tcPr>
          <w:p>
            <w:pPr>
              <w:pStyle w:val="TableParagraph"/>
              <w:spacing w:before="63"/>
              <w:ind w:left="790" w:right="777"/>
              <w:jc w:val="center"/>
              <w:rPr>
                <w:sz w:val="21"/>
              </w:rPr>
            </w:pPr>
            <w:r>
              <w:rPr>
                <w:sz w:val="21"/>
              </w:rPr>
              <w:t>二氧化硫</w:t>
            </w:r>
          </w:p>
        </w:tc>
        <w:tc>
          <w:tcPr>
            <w:tcW w:w="1507" w:type="dxa"/>
            <w:vMerge/>
            <w:tcBorders>
              <w:top w:val="nil"/>
            </w:tcBorders>
          </w:tcPr>
          <w:p>
            <w:pPr>
              <w:rPr>
                <w:sz w:val="2"/>
                <w:szCs w:val="2"/>
              </w:rPr>
            </w:pPr>
          </w:p>
        </w:tc>
        <w:tc>
          <w:tcPr>
            <w:tcW w:w="3714" w:type="dxa"/>
          </w:tcPr>
          <w:p>
            <w:pPr>
              <w:pStyle w:val="TableParagraph"/>
              <w:spacing w:before="70"/>
              <w:ind w:left="157" w:right="141"/>
              <w:jc w:val="center"/>
              <w:rPr>
                <w:rFonts w:ascii="Times New Roman"/>
                <w:sz w:val="21"/>
              </w:rPr>
            </w:pPr>
            <w:r>
              <w:rPr>
                <w:rFonts w:ascii="Times New Roman"/>
                <w:sz w:val="21"/>
              </w:rPr>
              <w:t>0.4</w:t>
            </w:r>
          </w:p>
        </w:tc>
      </w:tr>
      <w:tr>
        <w:trPr>
          <w:trHeight w:val="397" w:hRule="atLeast"/>
        </w:trPr>
        <w:tc>
          <w:tcPr>
            <w:tcW w:w="2672" w:type="dxa"/>
          </w:tcPr>
          <w:p>
            <w:pPr>
              <w:pStyle w:val="TableParagraph"/>
              <w:spacing w:before="63"/>
              <w:ind w:left="790" w:right="777"/>
              <w:jc w:val="center"/>
              <w:rPr>
                <w:sz w:val="21"/>
              </w:rPr>
            </w:pPr>
            <w:r>
              <w:rPr>
                <w:sz w:val="21"/>
              </w:rPr>
              <w:t>非甲烷总烃</w:t>
            </w:r>
          </w:p>
        </w:tc>
        <w:tc>
          <w:tcPr>
            <w:tcW w:w="1507" w:type="dxa"/>
            <w:vMerge/>
            <w:tcBorders>
              <w:top w:val="nil"/>
            </w:tcBorders>
          </w:tcPr>
          <w:p>
            <w:pPr>
              <w:rPr>
                <w:sz w:val="2"/>
                <w:szCs w:val="2"/>
              </w:rPr>
            </w:pPr>
          </w:p>
        </w:tc>
        <w:tc>
          <w:tcPr>
            <w:tcW w:w="3714" w:type="dxa"/>
          </w:tcPr>
          <w:p>
            <w:pPr>
              <w:pStyle w:val="TableParagraph"/>
              <w:spacing w:before="72"/>
              <w:ind w:left="157" w:right="141"/>
              <w:jc w:val="center"/>
              <w:rPr>
                <w:rFonts w:ascii="Times New Roman"/>
                <w:sz w:val="21"/>
              </w:rPr>
            </w:pPr>
            <w:r>
              <w:rPr>
                <w:rFonts w:ascii="Times New Roman"/>
                <w:sz w:val="21"/>
              </w:rPr>
              <w:t>4.0</w:t>
            </w:r>
          </w:p>
        </w:tc>
      </w:tr>
      <w:tr>
        <w:trPr>
          <w:trHeight w:val="397" w:hRule="atLeast"/>
        </w:trPr>
        <w:tc>
          <w:tcPr>
            <w:tcW w:w="2672" w:type="dxa"/>
          </w:tcPr>
          <w:p>
            <w:pPr>
              <w:pStyle w:val="TableParagraph"/>
              <w:spacing w:before="63"/>
              <w:ind w:left="790" w:right="774"/>
              <w:jc w:val="center"/>
              <w:rPr>
                <w:sz w:val="21"/>
              </w:rPr>
            </w:pPr>
            <w:r>
              <w:rPr>
                <w:sz w:val="21"/>
              </w:rPr>
              <w:t>沥青烟</w:t>
            </w:r>
          </w:p>
        </w:tc>
        <w:tc>
          <w:tcPr>
            <w:tcW w:w="1507" w:type="dxa"/>
            <w:vMerge/>
            <w:tcBorders>
              <w:top w:val="nil"/>
            </w:tcBorders>
          </w:tcPr>
          <w:p>
            <w:pPr>
              <w:rPr>
                <w:sz w:val="2"/>
                <w:szCs w:val="2"/>
              </w:rPr>
            </w:pPr>
          </w:p>
        </w:tc>
        <w:tc>
          <w:tcPr>
            <w:tcW w:w="3714" w:type="dxa"/>
          </w:tcPr>
          <w:p>
            <w:pPr>
              <w:pStyle w:val="TableParagraph"/>
              <w:spacing w:before="63"/>
              <w:ind w:left="157" w:right="141"/>
              <w:jc w:val="center"/>
              <w:rPr>
                <w:sz w:val="21"/>
              </w:rPr>
            </w:pPr>
            <w:r>
              <w:rPr>
                <w:sz w:val="21"/>
              </w:rPr>
              <w:t>生产设备不得有明显无组织排放存在</w:t>
            </w:r>
          </w:p>
        </w:tc>
      </w:tr>
    </w:tbl>
    <w:p>
      <w:pPr>
        <w:tabs>
          <w:tab w:pos="2988" w:val="left" w:leader="none"/>
        </w:tabs>
        <w:spacing w:before="120" w:after="5"/>
        <w:ind w:left="2020" w:right="0" w:firstLine="0"/>
        <w:jc w:val="left"/>
        <w:rPr>
          <w:b/>
          <w:sz w:val="24"/>
        </w:rPr>
      </w:pPr>
      <w:r>
        <w:rPr>
          <w:b/>
          <w:sz w:val="24"/>
        </w:rPr>
        <w:t>表</w:t>
      </w:r>
      <w:r>
        <w:rPr>
          <w:b/>
          <w:spacing w:val="-60"/>
          <w:sz w:val="24"/>
        </w:rPr>
        <w:t> </w:t>
      </w:r>
      <w:r>
        <w:rPr>
          <w:rFonts w:ascii="Times New Roman" w:eastAsia="Times New Roman"/>
          <w:b/>
          <w:spacing w:val="-4"/>
          <w:sz w:val="24"/>
        </w:rPr>
        <w:t>3-11</w:t>
        <w:tab/>
      </w:r>
      <w:r>
        <w:rPr>
          <w:b/>
          <w:sz w:val="24"/>
        </w:rPr>
        <w:t>《饮食业油烟排放标准（试行</w:t>
      </w:r>
      <w:r>
        <w:rPr>
          <w:b/>
          <w:spacing w:val="-120"/>
          <w:sz w:val="24"/>
        </w:rPr>
        <w:t>）</w:t>
      </w:r>
      <w:r>
        <w:rPr>
          <w:b/>
          <w:spacing w:val="-118"/>
          <w:sz w:val="24"/>
        </w:rPr>
        <w:t>》</w:t>
      </w:r>
      <w:r>
        <w:rPr>
          <w:b/>
          <w:sz w:val="24"/>
        </w:rPr>
        <w:t>（</w:t>
      </w:r>
      <w:r>
        <w:rPr>
          <w:rFonts w:ascii="Times New Roman" w:eastAsia="Times New Roman"/>
          <w:b/>
          <w:sz w:val="24"/>
        </w:rPr>
        <w:t>GB18483-2001</w:t>
      </w:r>
      <w:r>
        <w:rPr>
          <w:b/>
          <w:sz w:val="24"/>
        </w:rPr>
        <w:t>）</w:t>
      </w:r>
    </w:p>
    <w:tbl>
      <w:tblPr>
        <w:tblW w:w="0" w:type="auto"/>
        <w:jc w:val="left"/>
        <w:tblInd w:w="1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9"/>
        <w:gridCol w:w="3661"/>
        <w:gridCol w:w="3253"/>
      </w:tblGrid>
      <w:tr>
        <w:trPr>
          <w:trHeight w:val="395" w:hRule="atLeast"/>
        </w:trPr>
        <w:tc>
          <w:tcPr>
            <w:tcW w:w="1109" w:type="dxa"/>
          </w:tcPr>
          <w:p>
            <w:pPr>
              <w:pStyle w:val="TableParagraph"/>
              <w:spacing w:before="63"/>
              <w:ind w:left="112" w:right="98"/>
              <w:jc w:val="center"/>
              <w:rPr>
                <w:sz w:val="21"/>
              </w:rPr>
            </w:pPr>
            <w:r>
              <w:rPr>
                <w:sz w:val="21"/>
              </w:rPr>
              <w:t>污染物</w:t>
            </w:r>
          </w:p>
        </w:tc>
        <w:tc>
          <w:tcPr>
            <w:tcW w:w="3661" w:type="dxa"/>
          </w:tcPr>
          <w:p>
            <w:pPr>
              <w:pStyle w:val="TableParagraph"/>
              <w:spacing w:before="63"/>
              <w:ind w:left="109" w:right="90"/>
              <w:jc w:val="center"/>
              <w:rPr>
                <w:sz w:val="21"/>
              </w:rPr>
            </w:pPr>
            <w:r>
              <w:rPr>
                <w:sz w:val="21"/>
              </w:rPr>
              <w:t>排放标准</w:t>
            </w:r>
          </w:p>
        </w:tc>
        <w:tc>
          <w:tcPr>
            <w:tcW w:w="3253" w:type="dxa"/>
          </w:tcPr>
          <w:p>
            <w:pPr>
              <w:pStyle w:val="TableParagraph"/>
              <w:spacing w:before="63"/>
              <w:ind w:left="191" w:right="174"/>
              <w:jc w:val="center"/>
              <w:rPr>
                <w:sz w:val="21"/>
              </w:rPr>
            </w:pPr>
            <w:r>
              <w:rPr>
                <w:sz w:val="21"/>
              </w:rPr>
              <w:t>数据来源</w:t>
            </w:r>
          </w:p>
        </w:tc>
      </w:tr>
      <w:tr>
        <w:trPr>
          <w:trHeight w:val="397" w:hRule="atLeast"/>
        </w:trPr>
        <w:tc>
          <w:tcPr>
            <w:tcW w:w="1109" w:type="dxa"/>
          </w:tcPr>
          <w:p>
            <w:pPr>
              <w:pStyle w:val="TableParagraph"/>
              <w:spacing w:before="63"/>
              <w:ind w:left="112" w:right="101"/>
              <w:jc w:val="center"/>
              <w:rPr>
                <w:sz w:val="21"/>
              </w:rPr>
            </w:pPr>
            <w:r>
              <w:rPr>
                <w:sz w:val="21"/>
              </w:rPr>
              <w:t>食堂油烟</w:t>
            </w:r>
          </w:p>
        </w:tc>
        <w:tc>
          <w:tcPr>
            <w:tcW w:w="3661" w:type="dxa"/>
          </w:tcPr>
          <w:p>
            <w:pPr>
              <w:pStyle w:val="TableParagraph"/>
              <w:spacing w:before="63"/>
              <w:ind w:left="107" w:right="-29"/>
              <w:jc w:val="center"/>
              <w:rPr>
                <w:sz w:val="21"/>
              </w:rPr>
            </w:pPr>
            <w:r>
              <w:rPr>
                <w:rFonts w:ascii="Times New Roman" w:eastAsia="Times New Roman"/>
                <w:spacing w:val="-3"/>
                <w:sz w:val="21"/>
              </w:rPr>
              <w:t>2.0mg/m</w:t>
            </w:r>
            <w:r>
              <w:rPr>
                <w:rFonts w:ascii="Times New Roman" w:eastAsia="Times New Roman"/>
                <w:spacing w:val="-3"/>
                <w:sz w:val="21"/>
                <w:vertAlign w:val="superscript"/>
              </w:rPr>
              <w:t>3</w:t>
            </w:r>
            <w:r>
              <w:rPr>
                <w:spacing w:val="-3"/>
                <w:sz w:val="21"/>
                <w:vertAlign w:val="baseline"/>
              </w:rPr>
              <w:t>（</w:t>
            </w:r>
            <w:r>
              <w:rPr>
                <w:spacing w:val="-7"/>
                <w:sz w:val="21"/>
                <w:vertAlign w:val="baseline"/>
              </w:rPr>
              <w:t>净化设施最低去除率 </w:t>
            </w:r>
            <w:r>
              <w:rPr>
                <w:rFonts w:ascii="Times New Roman" w:eastAsia="Times New Roman"/>
                <w:sz w:val="21"/>
                <w:vertAlign w:val="baseline"/>
              </w:rPr>
              <w:t>60%</w:t>
            </w:r>
            <w:r>
              <w:rPr>
                <w:sz w:val="21"/>
                <w:vertAlign w:val="baseline"/>
              </w:rPr>
              <w:t>）</w:t>
            </w:r>
          </w:p>
        </w:tc>
        <w:tc>
          <w:tcPr>
            <w:tcW w:w="3253" w:type="dxa"/>
          </w:tcPr>
          <w:p>
            <w:pPr>
              <w:pStyle w:val="TableParagraph"/>
              <w:spacing w:before="63"/>
              <w:ind w:left="194" w:right="174"/>
              <w:jc w:val="center"/>
              <w:rPr>
                <w:sz w:val="21"/>
              </w:rPr>
            </w:pPr>
            <w:r>
              <w:rPr>
                <w:rFonts w:ascii="Times New Roman" w:eastAsia="Times New Roman"/>
                <w:sz w:val="21"/>
              </w:rPr>
              <w:t>GB18483-2001 </w:t>
            </w:r>
            <w:r>
              <w:rPr>
                <w:sz w:val="21"/>
              </w:rPr>
              <w:t>小型规模的标准</w:t>
            </w:r>
          </w:p>
        </w:tc>
      </w:tr>
    </w:tbl>
    <w:p>
      <w:pPr>
        <w:pStyle w:val="ListParagraph"/>
        <w:numPr>
          <w:ilvl w:val="0"/>
          <w:numId w:val="11"/>
        </w:numPr>
        <w:tabs>
          <w:tab w:pos="2252" w:val="left" w:leader="none"/>
        </w:tabs>
        <w:spacing w:line="240" w:lineRule="auto" w:before="120" w:after="0"/>
        <w:ind w:left="2251" w:right="0" w:hanging="604"/>
        <w:jc w:val="left"/>
        <w:rPr>
          <w:b/>
          <w:sz w:val="24"/>
        </w:rPr>
      </w:pPr>
      <w:r>
        <w:rPr>
          <w:b/>
          <w:sz w:val="24"/>
        </w:rPr>
        <w:t>噪声</w:t>
      </w:r>
    </w:p>
    <w:p>
      <w:pPr>
        <w:pStyle w:val="BodyText"/>
        <w:spacing w:line="362" w:lineRule="auto" w:before="161"/>
        <w:ind w:left="1166" w:right="239" w:firstLine="480"/>
      </w:pPr>
      <w:r>
        <w:rPr>
          <w:spacing w:val="-7"/>
        </w:rPr>
        <w:t>项目施工期噪声执行《建筑施工场界环境噪声排放标准》</w:t>
      </w:r>
      <w:r>
        <w:rPr>
          <w:rFonts w:ascii="Times New Roman" w:eastAsia="Times New Roman"/>
        </w:rPr>
        <w:t>(GB12523-2011) </w:t>
      </w:r>
      <w:r>
        <w:rPr>
          <w:spacing w:val="-9"/>
        </w:rPr>
        <w:t>中限值，具体见表 </w:t>
      </w:r>
      <w:r>
        <w:rPr>
          <w:rFonts w:ascii="Times New Roman" w:eastAsia="Times New Roman"/>
        </w:rPr>
        <w:t>3-12</w:t>
      </w:r>
      <w:r>
        <w:rPr>
          <w:spacing w:val="-5"/>
        </w:rPr>
        <w:t>。运营期项目场界执行《社会生活环境噪声排放标准》</w:t>
      </w:r>
    </w:p>
    <w:p>
      <w:pPr>
        <w:pStyle w:val="BodyText"/>
        <w:spacing w:line="362" w:lineRule="auto" w:before="5"/>
        <w:ind w:left="1166" w:right="360"/>
      </w:pPr>
      <w:r>
        <w:rPr>
          <w:spacing w:val="-3"/>
        </w:rPr>
        <w:t>（</w:t>
      </w:r>
      <w:r>
        <w:rPr>
          <w:rFonts w:ascii="Times New Roman" w:eastAsia="Times New Roman"/>
          <w:spacing w:val="-3"/>
        </w:rPr>
        <w:t>GB22337-2008</w:t>
      </w:r>
      <w:r>
        <w:rPr>
          <w:spacing w:val="-3"/>
        </w:rPr>
        <w:t>）</w:t>
      </w:r>
      <w:r>
        <w:rPr>
          <w:rFonts w:ascii="Times New Roman" w:eastAsia="Times New Roman"/>
          <w:spacing w:val="-3"/>
        </w:rPr>
        <w:t>2 </w:t>
      </w:r>
      <w:r>
        <w:rPr>
          <w:spacing w:val="-12"/>
        </w:rPr>
        <w:t>类标准，西侧临主干道，执行《社会生活环境噪声排放标</w:t>
      </w:r>
      <w:r>
        <w:rPr>
          <w:spacing w:val="-60"/>
        </w:rPr>
        <w:t>准》</w:t>
      </w:r>
      <w:r>
        <w:rPr/>
        <w:t>（</w:t>
      </w:r>
      <w:r>
        <w:rPr>
          <w:rFonts w:ascii="Times New Roman" w:eastAsia="Times New Roman"/>
        </w:rPr>
        <w:t>GB22337-2008</w:t>
      </w:r>
      <w:r>
        <w:rPr/>
        <w:t>）</w:t>
      </w:r>
      <w:r>
        <w:rPr>
          <w:rFonts w:ascii="Times New Roman" w:eastAsia="Times New Roman"/>
        </w:rPr>
        <w:t>4 </w:t>
      </w:r>
      <w:r>
        <w:rPr>
          <w:spacing w:val="-8"/>
        </w:rPr>
        <w:t>类标准，详见表 </w:t>
      </w:r>
      <w:r>
        <w:rPr>
          <w:rFonts w:ascii="Times New Roman" w:eastAsia="Times New Roman"/>
        </w:rPr>
        <w:t>3-13</w:t>
      </w:r>
      <w:r>
        <w:rPr/>
        <w:t>。</w:t>
      </w:r>
    </w:p>
    <w:p>
      <w:pPr>
        <w:spacing w:after="0" w:line="362" w:lineRule="auto"/>
        <w:sectPr>
          <w:pgSz w:w="11910" w:h="16840"/>
          <w:pgMar w:header="0" w:footer="963" w:top="1420" w:bottom="1160" w:left="1220" w:right="1120"/>
        </w:sectPr>
      </w:pPr>
    </w:p>
    <w:tbl>
      <w:tblPr>
        <w:tblW w:w="0" w:type="auto"/>
        <w:jc w:val="left"/>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5"/>
        <w:gridCol w:w="8255"/>
      </w:tblGrid>
      <w:tr>
        <w:trPr>
          <w:trHeight w:val="8780" w:hRule="atLeast"/>
        </w:trPr>
        <w:tc>
          <w:tcPr>
            <w:tcW w:w="905" w:type="dxa"/>
            <w:tcBorders>
              <w:bottom w:val="single" w:sz="4" w:space="0" w:color="000000"/>
              <w:right w:val="single" w:sz="4" w:space="0" w:color="000000"/>
            </w:tcBorders>
          </w:tcPr>
          <w:p>
            <w:pPr>
              <w:pStyle w:val="TableParagraph"/>
              <w:rPr>
                <w:rFonts w:ascii="Times New Roman"/>
                <w:sz w:val="22"/>
              </w:rPr>
            </w:pPr>
          </w:p>
        </w:tc>
        <w:tc>
          <w:tcPr>
            <w:tcW w:w="8255" w:type="dxa"/>
            <w:tcBorders>
              <w:left w:val="single" w:sz="4" w:space="0" w:color="000000"/>
              <w:bottom w:val="single" w:sz="4" w:space="0" w:color="000000"/>
            </w:tcBorders>
          </w:tcPr>
          <w:p>
            <w:pPr>
              <w:pStyle w:val="TableParagraph"/>
              <w:tabs>
                <w:tab w:pos="1123" w:val="left" w:leader="none"/>
              </w:tabs>
              <w:spacing w:line="307" w:lineRule="exact"/>
              <w:ind w:left="22"/>
              <w:jc w:val="center"/>
              <w:rPr>
                <w:b/>
                <w:sz w:val="24"/>
              </w:rPr>
            </w:pPr>
            <w:r>
              <w:rPr>
                <w:b/>
                <w:sz w:val="24"/>
              </w:rPr>
              <w:t>表</w:t>
            </w:r>
            <w:r>
              <w:rPr>
                <w:b/>
                <w:spacing w:val="-60"/>
                <w:sz w:val="24"/>
              </w:rPr>
              <w:t> </w:t>
            </w:r>
            <w:r>
              <w:rPr>
                <w:rFonts w:ascii="Times New Roman" w:eastAsia="Times New Roman"/>
                <w:b/>
                <w:sz w:val="24"/>
              </w:rPr>
              <w:t>3-12</w:t>
              <w:tab/>
            </w:r>
            <w:r>
              <w:rPr>
                <w:b/>
                <w:sz w:val="24"/>
              </w:rPr>
              <w:t>建筑施工场界环境噪声排放标准</w:t>
            </w:r>
          </w:p>
          <w:p>
            <w:pPr>
              <w:pStyle w:val="TableParagraph"/>
              <w:tabs>
                <w:tab w:pos="3969" w:val="left" w:leader="none"/>
              </w:tabs>
              <w:spacing w:before="68"/>
              <w:ind w:left="23"/>
              <w:jc w:val="center"/>
              <w:rPr>
                <w:rFonts w:ascii="Times New Roman" w:eastAsia="Times New Roman"/>
                <w:sz w:val="21"/>
              </w:rPr>
            </w:pPr>
            <w:r>
              <w:rPr>
                <w:sz w:val="21"/>
              </w:rPr>
              <w:t>昼间</w:t>
            </w:r>
            <w:r>
              <w:rPr>
                <w:spacing w:val="-53"/>
                <w:sz w:val="21"/>
              </w:rPr>
              <w:t> </w:t>
            </w:r>
            <w:r>
              <w:rPr>
                <w:rFonts w:ascii="Times New Roman" w:eastAsia="Times New Roman"/>
                <w:sz w:val="21"/>
              </w:rPr>
              <w:t>dB(A)</w:t>
              <w:tab/>
            </w:r>
            <w:r>
              <w:rPr>
                <w:sz w:val="21"/>
              </w:rPr>
              <w:t>夜间</w:t>
            </w:r>
            <w:r>
              <w:rPr>
                <w:spacing w:val="-53"/>
                <w:sz w:val="21"/>
              </w:rPr>
              <w:t> </w:t>
            </w:r>
            <w:r>
              <w:rPr>
                <w:rFonts w:ascii="Times New Roman" w:eastAsia="Times New Roman"/>
                <w:sz w:val="21"/>
              </w:rPr>
              <w:t>dB(A)</w:t>
            </w:r>
          </w:p>
          <w:p>
            <w:pPr>
              <w:pStyle w:val="TableParagraph"/>
              <w:tabs>
                <w:tab w:pos="3967" w:val="left" w:leader="none"/>
              </w:tabs>
              <w:spacing w:before="124"/>
              <w:ind w:left="21"/>
              <w:jc w:val="center"/>
              <w:rPr>
                <w:rFonts w:ascii="Times New Roman"/>
                <w:sz w:val="21"/>
              </w:rPr>
            </w:pPr>
            <w:r>
              <w:rPr>
                <w:rFonts w:ascii="Times New Roman"/>
                <w:sz w:val="21"/>
              </w:rPr>
              <w:t>70</w:t>
              <w:tab/>
              <w:t>55</w:t>
            </w:r>
          </w:p>
          <w:p>
            <w:pPr>
              <w:pStyle w:val="TableParagraph"/>
              <w:spacing w:before="12"/>
              <w:rPr>
                <w:sz w:val="15"/>
              </w:rPr>
            </w:pPr>
          </w:p>
          <w:p>
            <w:pPr>
              <w:pStyle w:val="TableParagraph"/>
              <w:tabs>
                <w:tab w:pos="2380" w:val="left" w:leader="none"/>
              </w:tabs>
              <w:ind w:left="1278"/>
              <w:rPr>
                <w:b/>
                <w:sz w:val="24"/>
              </w:rPr>
            </w:pPr>
            <w:r>
              <w:rPr>
                <w:b/>
                <w:sz w:val="24"/>
              </w:rPr>
              <w:t>表</w:t>
            </w:r>
            <w:r>
              <w:rPr>
                <w:b/>
                <w:spacing w:val="-60"/>
                <w:sz w:val="24"/>
              </w:rPr>
              <w:t> </w:t>
            </w:r>
            <w:r>
              <w:rPr>
                <w:rFonts w:ascii="Times New Roman" w:eastAsia="Times New Roman"/>
                <w:b/>
                <w:sz w:val="24"/>
              </w:rPr>
              <w:t>3-13</w:t>
              <w:tab/>
            </w:r>
            <w:r>
              <w:rPr>
                <w:b/>
                <w:sz w:val="24"/>
              </w:rPr>
              <w:t>《社会生活环境噪声排放标准</w:t>
            </w:r>
            <w:r>
              <w:rPr>
                <w:b/>
                <w:spacing w:val="-118"/>
                <w:sz w:val="24"/>
              </w:rPr>
              <w:t>》</w:t>
            </w:r>
            <w:r>
              <w:rPr>
                <w:b/>
                <w:sz w:val="24"/>
              </w:rPr>
              <w:t>（</w:t>
            </w:r>
            <w:r>
              <w:rPr>
                <w:rFonts w:ascii="Times New Roman" w:eastAsia="Times New Roman"/>
                <w:b/>
                <w:sz w:val="24"/>
              </w:rPr>
              <w:t>GB22337-2008</w:t>
            </w:r>
            <w:r>
              <w:rPr>
                <w:b/>
                <w:sz w:val="24"/>
              </w:rPr>
              <w:t>）</w:t>
            </w:r>
          </w:p>
          <w:p>
            <w:pPr>
              <w:pStyle w:val="TableParagraph"/>
              <w:tabs>
                <w:tab w:pos="3638" w:val="left" w:leader="none"/>
                <w:tab w:pos="4036" w:val="left" w:leader="none"/>
                <w:tab w:pos="6305" w:val="left" w:leader="none"/>
                <w:tab w:pos="6703" w:val="left" w:leader="none"/>
              </w:tabs>
              <w:spacing w:line="343" w:lineRule="auto" w:before="68"/>
              <w:ind w:left="1278" w:right="922" w:hanging="27"/>
              <w:rPr>
                <w:rFonts w:ascii="Times New Roman" w:eastAsia="Times New Roman"/>
                <w:sz w:val="21"/>
              </w:rPr>
            </w:pPr>
            <w:r>
              <w:rPr>
                <w:sz w:val="21"/>
              </w:rPr>
              <w:t>类别</w:t>
              <w:tab/>
              <w:t>昼间</w:t>
            </w:r>
            <w:r>
              <w:rPr>
                <w:spacing w:val="-54"/>
                <w:sz w:val="21"/>
              </w:rPr>
              <w:t> </w:t>
            </w:r>
            <w:r>
              <w:rPr>
                <w:rFonts w:ascii="Times New Roman" w:eastAsia="Times New Roman"/>
                <w:sz w:val="21"/>
              </w:rPr>
              <w:t>dB(A)</w:t>
              <w:tab/>
            </w:r>
            <w:r>
              <w:rPr>
                <w:sz w:val="21"/>
              </w:rPr>
              <w:t>夜间</w:t>
            </w:r>
            <w:r>
              <w:rPr>
                <w:spacing w:val="-46"/>
                <w:sz w:val="21"/>
              </w:rPr>
              <w:t> </w:t>
            </w:r>
            <w:r>
              <w:rPr>
                <w:rFonts w:ascii="Times New Roman" w:eastAsia="Times New Roman"/>
                <w:spacing w:val="-5"/>
                <w:sz w:val="21"/>
              </w:rPr>
              <w:t>dB(A) </w:t>
            </w:r>
            <w:r>
              <w:rPr>
                <w:rFonts w:ascii="Times New Roman" w:eastAsia="Times New Roman"/>
                <w:sz w:val="21"/>
              </w:rPr>
              <w:t>2 </w:t>
            </w:r>
            <w:r>
              <w:rPr>
                <w:sz w:val="21"/>
              </w:rPr>
              <w:t>类</w:t>
              <w:tab/>
              <w:tab/>
            </w:r>
            <w:r>
              <w:rPr>
                <w:rFonts w:ascii="Times New Roman" w:eastAsia="Times New Roman"/>
                <w:sz w:val="21"/>
              </w:rPr>
              <w:t>60</w:t>
              <w:tab/>
              <w:tab/>
              <w:t>50</w:t>
            </w:r>
          </w:p>
          <w:p>
            <w:pPr>
              <w:pStyle w:val="TableParagraph"/>
              <w:tabs>
                <w:tab w:pos="4036" w:val="left" w:leader="none"/>
                <w:tab w:pos="6703" w:val="left" w:leader="none"/>
              </w:tabs>
              <w:spacing w:line="268" w:lineRule="exact"/>
              <w:ind w:left="1278"/>
              <w:rPr>
                <w:rFonts w:ascii="Times New Roman" w:eastAsia="Times New Roman"/>
                <w:sz w:val="21"/>
              </w:rPr>
            </w:pPr>
            <w:r>
              <w:rPr>
                <w:rFonts w:ascii="Times New Roman" w:eastAsia="Times New Roman"/>
                <w:sz w:val="21"/>
              </w:rPr>
              <w:t>4 </w:t>
            </w:r>
            <w:r>
              <w:rPr>
                <w:sz w:val="21"/>
              </w:rPr>
              <w:t>类</w:t>
              <w:tab/>
            </w:r>
            <w:r>
              <w:rPr>
                <w:rFonts w:ascii="Times New Roman" w:eastAsia="Times New Roman"/>
                <w:sz w:val="21"/>
              </w:rPr>
              <w:t>70</w:t>
              <w:tab/>
              <w:t>55</w:t>
            </w:r>
          </w:p>
          <w:p>
            <w:pPr>
              <w:pStyle w:val="TableParagraph"/>
              <w:spacing w:before="186"/>
              <w:ind w:left="594"/>
              <w:rPr>
                <w:b/>
                <w:sz w:val="24"/>
              </w:rPr>
            </w:pPr>
            <w:r>
              <w:rPr>
                <w:b/>
                <w:sz w:val="24"/>
              </w:rPr>
              <w:t>（</w:t>
            </w:r>
            <w:r>
              <w:rPr>
                <w:rFonts w:ascii="Times New Roman" w:eastAsia="Times New Roman"/>
                <w:b/>
                <w:sz w:val="24"/>
              </w:rPr>
              <w:t>4</w:t>
            </w:r>
            <w:r>
              <w:rPr>
                <w:b/>
                <w:sz w:val="24"/>
              </w:rPr>
              <w:t>）固体废物</w:t>
            </w:r>
          </w:p>
          <w:p>
            <w:pPr>
              <w:pStyle w:val="TableParagraph"/>
              <w:spacing w:line="362" w:lineRule="auto" w:before="161"/>
              <w:ind w:left="112" w:right="85" w:firstLine="472"/>
              <w:rPr>
                <w:sz w:val="24"/>
              </w:rPr>
            </w:pPr>
            <w:r>
              <w:rPr>
                <w:spacing w:val="-5"/>
                <w:sz w:val="24"/>
              </w:rPr>
              <w:t>项目一般工业废物处置执行《一般工业固体废物贮存、处置场污染控制标</w:t>
            </w:r>
            <w:r>
              <w:rPr>
                <w:spacing w:val="-64"/>
                <w:sz w:val="24"/>
              </w:rPr>
              <w:t>准》</w:t>
            </w:r>
            <w:r>
              <w:rPr>
                <w:spacing w:val="-3"/>
                <w:sz w:val="24"/>
              </w:rPr>
              <w:t>（</w:t>
            </w:r>
            <w:r>
              <w:rPr>
                <w:rFonts w:ascii="Times New Roman" w:eastAsia="Times New Roman"/>
                <w:spacing w:val="-3"/>
                <w:sz w:val="24"/>
              </w:rPr>
              <w:t>GB18599-2001</w:t>
            </w:r>
            <w:r>
              <w:rPr>
                <w:spacing w:val="-3"/>
                <w:sz w:val="24"/>
              </w:rPr>
              <w:t>）</w:t>
            </w:r>
            <w:r>
              <w:rPr>
                <w:spacing w:val="-5"/>
                <w:sz w:val="24"/>
              </w:rPr>
              <w:t>及其修改单标准。生活垃圾委托环卫部门清运处理。</w:t>
            </w:r>
          </w:p>
        </w:tc>
      </w:tr>
      <w:tr>
        <w:trPr>
          <w:trHeight w:val="4096" w:hRule="atLeast"/>
        </w:trPr>
        <w:tc>
          <w:tcPr>
            <w:tcW w:w="905" w:type="dxa"/>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9"/>
              </w:rPr>
            </w:pPr>
          </w:p>
          <w:p>
            <w:pPr>
              <w:pStyle w:val="TableParagraph"/>
              <w:ind w:left="242"/>
              <w:rPr>
                <w:sz w:val="21"/>
              </w:rPr>
            </w:pPr>
            <w:r>
              <w:rPr>
                <w:sz w:val="21"/>
              </w:rPr>
              <w:t>其他</w:t>
            </w:r>
          </w:p>
        </w:tc>
        <w:tc>
          <w:tcPr>
            <w:tcW w:w="8255" w:type="dxa"/>
            <w:tcBorders>
              <w:top w:val="single" w:sz="4" w:space="0" w:color="000000"/>
              <w:lef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9"/>
              </w:rPr>
            </w:pPr>
          </w:p>
          <w:p>
            <w:pPr>
              <w:pStyle w:val="TableParagraph"/>
              <w:ind w:left="21"/>
              <w:jc w:val="center"/>
              <w:rPr>
                <w:sz w:val="21"/>
              </w:rPr>
            </w:pPr>
            <w:r>
              <w:rPr>
                <w:w w:val="100"/>
                <w:sz w:val="21"/>
              </w:rPr>
              <w:t>无</w:t>
            </w:r>
          </w:p>
        </w:tc>
      </w:tr>
    </w:tbl>
    <w:p>
      <w:pPr>
        <w:rPr>
          <w:sz w:val="2"/>
          <w:szCs w:val="2"/>
        </w:rPr>
      </w:pPr>
      <w:r>
        <w:rPr/>
        <w:pict>
          <v:group style="position:absolute;margin-left:122.540001pt;margin-top:88.559982pt;width:395.4pt;height:39.15pt;mso-position-horizontal-relative:page;mso-position-vertical-relative:page;z-index:-260578304" coordorigin="2451,1771" coordsize="7908,783">
            <v:line style="position:absolute" from="2465,1778" to="6397,1778" stroked="true" strokeweight=".72pt" strokecolor="#000000">
              <v:stroke dashstyle="solid"/>
            </v:line>
            <v:line style="position:absolute" from="6411,1778" to="10344,1778" stroked="true" strokeweight=".72pt" strokecolor="#000000">
              <v:stroke dashstyle="solid"/>
            </v:line>
            <v:line style="position:absolute" from="2465,2163" to="6397,2163" stroked="true" strokeweight=".72pt" strokecolor="#000000">
              <v:stroke dashstyle="solid"/>
            </v:line>
            <v:line style="position:absolute" from="6411,2163" to="10344,2163" stroked="true" strokeweight=".72pt" strokecolor="#000000">
              <v:stroke dashstyle="solid"/>
            </v:line>
            <v:line style="position:absolute" from="2458,1771" to="2458,2554" stroked="true" strokeweight=".72pt" strokecolor="#000000">
              <v:stroke dashstyle="solid"/>
            </v:line>
            <v:line style="position:absolute" from="2465,2547" to="6397,2547" stroked="true" strokeweight=".72pt" strokecolor="#000000">
              <v:stroke dashstyle="solid"/>
            </v:line>
            <v:line style="position:absolute" from="6404,1771" to="6404,2554" stroked="true" strokeweight=".72pt" strokecolor="#000000">
              <v:stroke dashstyle="solid"/>
            </v:line>
            <v:line style="position:absolute" from="6411,2547" to="10344,2547" stroked="true" strokeweight=".72pt" strokecolor="#000000">
              <v:stroke dashstyle="solid"/>
            </v:line>
            <v:line style="position:absolute" from="10351,1771" to="10351,2554" stroked="true" strokeweight=".72003pt" strokecolor="#000000">
              <v:stroke dashstyle="solid"/>
            </v:line>
            <w10:wrap type="none"/>
          </v:group>
        </w:pict>
      </w:r>
      <w:r>
        <w:rPr/>
        <w:pict>
          <v:group style="position:absolute;margin-left:119.300003pt;margin-top:149.299988pt;width:401.85pt;height:58.35pt;mso-position-horizontal-relative:page;mso-position-vertical-relative:page;z-index:-260577280" coordorigin="2386,2986" coordsize="8037,1167">
            <v:line style="position:absolute" from="2400,2993" to="5077,2993" stroked="true" strokeweight=".71999pt" strokecolor="#000000">
              <v:stroke dashstyle="solid"/>
            </v:line>
            <v:line style="position:absolute" from="5091,2993" to="7744,2993" stroked="true" strokeweight=".71999pt" strokecolor="#000000">
              <v:stroke dashstyle="solid"/>
            </v:line>
            <v:line style="position:absolute" from="7758,2993" to="10408,2993" stroked="true" strokeweight=".71999pt" strokecolor="#000000">
              <v:stroke dashstyle="solid"/>
            </v:line>
            <v:line style="position:absolute" from="2400,3377" to="5077,3377" stroked="true" strokeweight=".72pt" strokecolor="#000000">
              <v:stroke dashstyle="solid"/>
            </v:line>
            <v:line style="position:absolute" from="5091,3377" to="7744,3377" stroked="true" strokeweight=".72pt" strokecolor="#000000">
              <v:stroke dashstyle="solid"/>
            </v:line>
            <v:line style="position:absolute" from="7758,3377" to="10408,3377" stroked="true" strokeweight=".72pt" strokecolor="#000000">
              <v:stroke dashstyle="solid"/>
            </v:line>
            <v:line style="position:absolute" from="2400,3761" to="5077,3761" stroked="true" strokeweight=".72pt" strokecolor="#000000">
              <v:stroke dashstyle="solid"/>
            </v:line>
            <v:line style="position:absolute" from="5091,3761" to="7744,3761" stroked="true" strokeweight=".72pt" strokecolor="#000000">
              <v:stroke dashstyle="solid"/>
            </v:line>
            <v:line style="position:absolute" from="7758,3761" to="10408,3761" stroked="true" strokeweight=".72pt" strokecolor="#000000">
              <v:stroke dashstyle="solid"/>
            </v:line>
            <v:line style="position:absolute" from="2393,2986" to="2393,4152" stroked="true" strokeweight=".71999pt" strokecolor="#000000">
              <v:stroke dashstyle="solid"/>
            </v:line>
            <v:line style="position:absolute" from="2400,4145" to="5077,4145" stroked="true" strokeweight=".72pt" strokecolor="#000000">
              <v:stroke dashstyle="solid"/>
            </v:line>
            <v:line style="position:absolute" from="5084,2986" to="5084,4152" stroked="true" strokeweight=".72pt" strokecolor="#000000">
              <v:stroke dashstyle="solid"/>
            </v:line>
            <v:line style="position:absolute" from="5091,4145" to="7744,4145" stroked="true" strokeweight=".72pt" strokecolor="#000000">
              <v:stroke dashstyle="solid"/>
            </v:line>
            <v:line style="position:absolute" from="7751,2986" to="7751,4152" stroked="true" strokeweight=".72pt" strokecolor="#000000">
              <v:stroke dashstyle="solid"/>
            </v:line>
            <v:line style="position:absolute" from="7758,4145" to="10408,4145" stroked="true" strokeweight=".72pt" strokecolor="#000000">
              <v:stroke dashstyle="solid"/>
            </v:line>
            <v:line style="position:absolute" from="10416,2986" to="10416,4152" stroked="true" strokeweight=".72003pt" strokecolor="#000000">
              <v:stroke dashstyle="solid"/>
            </v:line>
            <w10:wrap type="none"/>
          </v:group>
        </w:pict>
      </w:r>
      <w:r>
        <w:rPr/>
        <w:pict>
          <v:shape style="position:absolute;margin-left:122.900002pt;margin-top:72.47998pt;width:394.65pt;height:54.9pt;mso-position-horizontal-relative:page;mso-position-vertical-relative:page;z-index:25167667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6"/>
                    <w:gridCol w:w="3946"/>
                  </w:tblGrid>
                  <w:tr>
                    <w:trPr>
                      <w:trHeight w:val="328" w:hRule="atLeast"/>
                    </w:trPr>
                    <w:tc>
                      <w:tcPr>
                        <w:tcW w:w="3946" w:type="dxa"/>
                      </w:tcPr>
                      <w:p>
                        <w:pPr>
                          <w:pStyle w:val="TableParagraph"/>
                          <w:rPr>
                            <w:rFonts w:ascii="Times New Roman"/>
                            <w:sz w:val="22"/>
                          </w:rPr>
                        </w:pPr>
                      </w:p>
                    </w:tc>
                    <w:tc>
                      <w:tcPr>
                        <w:tcW w:w="3946" w:type="dxa"/>
                      </w:tcPr>
                      <w:p>
                        <w:pPr>
                          <w:pStyle w:val="TableParagraph"/>
                          <w:rPr>
                            <w:rFonts w:ascii="Times New Roman"/>
                            <w:sz w:val="22"/>
                          </w:rPr>
                        </w:pPr>
                      </w:p>
                    </w:tc>
                  </w:tr>
                  <w:tr>
                    <w:trPr>
                      <w:trHeight w:val="384" w:hRule="atLeast"/>
                    </w:trPr>
                    <w:tc>
                      <w:tcPr>
                        <w:tcW w:w="3946" w:type="dxa"/>
                      </w:tcPr>
                      <w:p>
                        <w:pPr>
                          <w:pStyle w:val="TableParagraph"/>
                          <w:rPr>
                            <w:rFonts w:ascii="Times New Roman"/>
                            <w:sz w:val="22"/>
                          </w:rPr>
                        </w:pPr>
                      </w:p>
                    </w:tc>
                    <w:tc>
                      <w:tcPr>
                        <w:tcW w:w="3946" w:type="dxa"/>
                      </w:tcPr>
                      <w:p>
                        <w:pPr>
                          <w:pStyle w:val="TableParagraph"/>
                          <w:rPr>
                            <w:rFonts w:ascii="Times New Roman"/>
                            <w:sz w:val="22"/>
                          </w:rPr>
                        </w:pPr>
                      </w:p>
                    </w:tc>
                  </w:tr>
                  <w:tr>
                    <w:trPr>
                      <w:trHeight w:val="383" w:hRule="atLeast"/>
                    </w:trPr>
                    <w:tc>
                      <w:tcPr>
                        <w:tcW w:w="3946" w:type="dxa"/>
                      </w:tcPr>
                      <w:p>
                        <w:pPr>
                          <w:pStyle w:val="TableParagraph"/>
                          <w:rPr>
                            <w:rFonts w:ascii="Times New Roman"/>
                            <w:sz w:val="22"/>
                          </w:rPr>
                        </w:pPr>
                      </w:p>
                    </w:tc>
                    <w:tc>
                      <w:tcPr>
                        <w:tcW w:w="3946" w:type="dxa"/>
                      </w:tcPr>
                      <w:p>
                        <w:pPr>
                          <w:pStyle w:val="TableParagraph"/>
                          <w:rPr>
                            <w:rFonts w:ascii="Times New Roman"/>
                            <w:sz w:val="22"/>
                          </w:rPr>
                        </w:pPr>
                      </w:p>
                    </w:tc>
                  </w:tr>
                </w:tbl>
                <w:p>
                  <w:pPr>
                    <w:pStyle w:val="BodyText"/>
                  </w:pPr>
                </w:p>
              </w:txbxContent>
            </v:textbox>
            <w10:wrap type="none"/>
          </v:shape>
        </w:pict>
      </w:r>
      <w:r>
        <w:rPr/>
        <w:pict>
          <v:shape style="position:absolute;margin-left:119.659996pt;margin-top:149.659988pt;width:401.15pt;height:57.6pt;mso-position-horizontal-relative:page;mso-position-vertical-relative:page;z-index:2516776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1"/>
                    <w:gridCol w:w="2667"/>
                    <w:gridCol w:w="2665"/>
                  </w:tblGrid>
                  <w:tr>
                    <w:trPr>
                      <w:trHeight w:val="383" w:hRule="atLeast"/>
                    </w:trPr>
                    <w:tc>
                      <w:tcPr>
                        <w:tcW w:w="2691" w:type="dxa"/>
                      </w:tcPr>
                      <w:p>
                        <w:pPr>
                          <w:pStyle w:val="TableParagraph"/>
                          <w:rPr>
                            <w:rFonts w:ascii="Times New Roman"/>
                            <w:sz w:val="22"/>
                          </w:rPr>
                        </w:pPr>
                      </w:p>
                    </w:tc>
                    <w:tc>
                      <w:tcPr>
                        <w:tcW w:w="2667" w:type="dxa"/>
                      </w:tcPr>
                      <w:p>
                        <w:pPr>
                          <w:pStyle w:val="TableParagraph"/>
                          <w:rPr>
                            <w:rFonts w:ascii="Times New Roman"/>
                            <w:sz w:val="22"/>
                          </w:rPr>
                        </w:pPr>
                      </w:p>
                    </w:tc>
                    <w:tc>
                      <w:tcPr>
                        <w:tcW w:w="2665" w:type="dxa"/>
                      </w:tcPr>
                      <w:p>
                        <w:pPr>
                          <w:pStyle w:val="TableParagraph"/>
                          <w:rPr>
                            <w:rFonts w:ascii="Times New Roman"/>
                            <w:sz w:val="22"/>
                          </w:rPr>
                        </w:pPr>
                      </w:p>
                    </w:tc>
                  </w:tr>
                  <w:tr>
                    <w:trPr>
                      <w:trHeight w:val="384" w:hRule="atLeast"/>
                    </w:trPr>
                    <w:tc>
                      <w:tcPr>
                        <w:tcW w:w="2691" w:type="dxa"/>
                      </w:tcPr>
                      <w:p>
                        <w:pPr>
                          <w:pStyle w:val="TableParagraph"/>
                          <w:rPr>
                            <w:rFonts w:ascii="Times New Roman"/>
                            <w:sz w:val="22"/>
                          </w:rPr>
                        </w:pPr>
                      </w:p>
                    </w:tc>
                    <w:tc>
                      <w:tcPr>
                        <w:tcW w:w="2667" w:type="dxa"/>
                      </w:tcPr>
                      <w:p>
                        <w:pPr>
                          <w:pStyle w:val="TableParagraph"/>
                          <w:rPr>
                            <w:rFonts w:ascii="Times New Roman"/>
                            <w:sz w:val="22"/>
                          </w:rPr>
                        </w:pPr>
                      </w:p>
                    </w:tc>
                    <w:tc>
                      <w:tcPr>
                        <w:tcW w:w="2665" w:type="dxa"/>
                      </w:tcPr>
                      <w:p>
                        <w:pPr>
                          <w:pStyle w:val="TableParagraph"/>
                          <w:rPr>
                            <w:rFonts w:ascii="Times New Roman"/>
                            <w:sz w:val="22"/>
                          </w:rPr>
                        </w:pPr>
                      </w:p>
                    </w:tc>
                  </w:tr>
                  <w:tr>
                    <w:trPr>
                      <w:trHeight w:val="384" w:hRule="atLeast"/>
                    </w:trPr>
                    <w:tc>
                      <w:tcPr>
                        <w:tcW w:w="2691" w:type="dxa"/>
                      </w:tcPr>
                      <w:p>
                        <w:pPr>
                          <w:pStyle w:val="TableParagraph"/>
                          <w:rPr>
                            <w:rFonts w:ascii="Times New Roman"/>
                            <w:sz w:val="22"/>
                          </w:rPr>
                        </w:pPr>
                      </w:p>
                    </w:tc>
                    <w:tc>
                      <w:tcPr>
                        <w:tcW w:w="2667" w:type="dxa"/>
                      </w:tcPr>
                      <w:p>
                        <w:pPr>
                          <w:pStyle w:val="TableParagraph"/>
                          <w:rPr>
                            <w:rFonts w:ascii="Times New Roman"/>
                            <w:sz w:val="22"/>
                          </w:rPr>
                        </w:pPr>
                      </w:p>
                    </w:tc>
                    <w:tc>
                      <w:tcPr>
                        <w:tcW w:w="2665" w:type="dxa"/>
                      </w:tcPr>
                      <w:p>
                        <w:pPr>
                          <w:pStyle w:val="TableParagraph"/>
                          <w:rPr>
                            <w:rFonts w:ascii="Times New Roman"/>
                            <w:sz w:val="22"/>
                          </w:rPr>
                        </w:pPr>
                      </w:p>
                    </w:tc>
                  </w:tr>
                </w:tbl>
                <w:p>
                  <w:pPr>
                    <w:pStyle w:val="BodyText"/>
                  </w:pPr>
                </w:p>
              </w:txbxContent>
            </v:textbox>
            <w10:wrap type="none"/>
          </v:shape>
        </w:pict>
      </w:r>
    </w:p>
    <w:p>
      <w:pPr>
        <w:spacing w:after="0"/>
        <w:rPr>
          <w:sz w:val="2"/>
          <w:szCs w:val="2"/>
        </w:rPr>
        <w:sectPr>
          <w:pgSz w:w="11910" w:h="16840"/>
          <w:pgMar w:header="0" w:footer="1043" w:top="1420" w:bottom="1160" w:left="1220" w:right="1120"/>
        </w:sectPr>
      </w:pPr>
    </w:p>
    <w:p>
      <w:pPr>
        <w:pStyle w:val="Heading1"/>
      </w:pPr>
      <w:r>
        <w:rPr/>
        <w:t>四、生态环境影响分析</w:t>
      </w:r>
    </w:p>
    <w:p>
      <w:pPr>
        <w:pStyle w:val="BodyText"/>
        <w:spacing w:before="1"/>
        <w:rPr>
          <w:sz w:val="27"/>
        </w:rPr>
      </w:pPr>
      <w:r>
        <w:rPr/>
        <w:pict>
          <v:shape style="position:absolute;margin-left:278.75pt;margin-top:19.811251pt;width:71.650pt;height:25pt;mso-position-horizontal-relative:page;mso-position-vertical-relative:paragraph;z-index:-251637760;mso-wrap-distance-left:0;mso-wrap-distance-right:0" type="#_x0000_t202" filled="false" stroked="true" strokeweight="1pt" strokecolor="#000000">
            <v:textbox inset="0,0,0,0">
              <w:txbxContent>
                <w:p>
                  <w:pPr>
                    <w:spacing w:before="72"/>
                    <w:ind w:left="286" w:right="0" w:firstLine="0"/>
                    <w:jc w:val="left"/>
                    <w:rPr>
                      <w:sz w:val="21"/>
                    </w:rPr>
                  </w:pPr>
                  <w:r>
                    <w:rPr>
                      <w:sz w:val="21"/>
                    </w:rPr>
                    <w:t>勘察设计</w:t>
                  </w:r>
                </w:p>
              </w:txbxContent>
            </v:textbox>
            <v:stroke dashstyle="solid"/>
            <w10:wrap type="topAndBottom"/>
          </v:shape>
        </w:pict>
      </w:r>
    </w:p>
    <w:p>
      <w:pPr>
        <w:pStyle w:val="BodyText"/>
        <w:rPr>
          <w:sz w:val="20"/>
        </w:rPr>
      </w:pPr>
    </w:p>
    <w:p>
      <w:pPr>
        <w:pStyle w:val="BodyText"/>
        <w:spacing w:before="9"/>
        <w:rPr>
          <w:sz w:val="13"/>
        </w:rPr>
      </w:pPr>
      <w:r>
        <w:rPr/>
        <w:pict>
          <v:shape style="position:absolute;margin-left:281.549988pt;margin-top:11.2375pt;width:70.25pt;height:26.7pt;mso-position-horizontal-relative:page;mso-position-vertical-relative:paragraph;z-index:-251636736;mso-wrap-distance-left:0;mso-wrap-distance-right:0" type="#_x0000_t202" filled="false" stroked="true" strokeweight="1pt" strokecolor="#000000">
            <v:textbox inset="0,0,0,0">
              <w:txbxContent>
                <w:p>
                  <w:pPr>
                    <w:spacing w:before="72"/>
                    <w:ind w:left="478" w:right="447" w:firstLine="0"/>
                    <w:jc w:val="center"/>
                    <w:rPr>
                      <w:sz w:val="21"/>
                    </w:rPr>
                  </w:pPr>
                  <w:r>
                    <w:rPr>
                      <w:sz w:val="21"/>
                    </w:rPr>
                    <w:t>清表</w:t>
                  </w:r>
                </w:p>
              </w:txbxContent>
            </v:textbox>
            <v:stroke dashstyle="solid"/>
            <w10:wrap type="topAndBottom"/>
          </v:shape>
        </w:pict>
      </w:r>
      <w:r>
        <w:rPr/>
        <w:pict>
          <v:shape style="position:absolute;margin-left:389.230011pt;margin-top:18.592501pt;width:85.15pt;height:10.6pt;mso-position-horizontal-relative:page;mso-position-vertical-relative:paragraph;z-index:-251635712;mso-wrap-distance-left:0;mso-wrap-distance-right:0" type="#_x0000_t202" filled="false" stroked="false">
            <v:textbox inset="0,0,0,0">
              <w:txbxContent>
                <w:p>
                  <w:pPr>
                    <w:spacing w:line="211" w:lineRule="exact" w:before="0"/>
                    <w:ind w:left="0" w:right="0" w:firstLine="0"/>
                    <w:jc w:val="left"/>
                    <w:rPr>
                      <w:sz w:val="21"/>
                    </w:rPr>
                  </w:pPr>
                  <w:r>
                    <w:rPr>
                      <w:sz w:val="21"/>
                    </w:rPr>
                    <w:t>噪声、废气、固废</w:t>
                  </w:r>
                </w:p>
              </w:txbxContent>
            </v:textbox>
            <w10:wrap type="topAndBottom"/>
          </v:shape>
        </w:pict>
      </w:r>
      <w:r>
        <w:rPr/>
        <w:pict>
          <v:shape style="position:absolute;margin-left:120.800003pt;margin-top:60.987499pt;width:64.1pt;height:25pt;mso-position-horizontal-relative:page;mso-position-vertical-relative:paragraph;z-index:-251634688;mso-wrap-distance-left:0;mso-wrap-distance-right:0" type="#_x0000_t202" filled="false" stroked="true" strokeweight="1pt" strokecolor="#000000">
            <v:textbox inset="0,0,0,0">
              <w:txbxContent>
                <w:p>
                  <w:pPr>
                    <w:spacing w:before="73"/>
                    <w:ind w:left="212" w:right="0" w:firstLine="0"/>
                    <w:jc w:val="left"/>
                    <w:rPr>
                      <w:sz w:val="21"/>
                    </w:rPr>
                  </w:pPr>
                  <w:r>
                    <w:rPr>
                      <w:sz w:val="21"/>
                    </w:rPr>
                    <w:t>施工工序</w:t>
                  </w:r>
                </w:p>
              </w:txbxContent>
            </v:textbox>
            <v:stroke dashstyle="solid"/>
            <w10:wrap type="topAndBottom"/>
          </v:shape>
        </w:pict>
      </w:r>
      <w:r>
        <w:rPr/>
        <w:pict>
          <v:shape style="position:absolute;margin-left:263.350006pt;margin-top:62.987499pt;width:88.45pt;height:26.7pt;mso-position-horizontal-relative:page;mso-position-vertical-relative:paragraph;z-index:-251633664;mso-wrap-distance-left:0;mso-wrap-distance-right:0" type="#_x0000_t202" filled="false" stroked="true" strokeweight="1pt" strokecolor="#000000">
            <v:textbox inset="0,0,0,0">
              <w:txbxContent>
                <w:p>
                  <w:pPr>
                    <w:spacing w:before="76"/>
                    <w:ind w:left="440" w:right="0" w:firstLine="0"/>
                    <w:jc w:val="left"/>
                    <w:rPr>
                      <w:sz w:val="21"/>
                    </w:rPr>
                  </w:pPr>
                  <w:r>
                    <w:rPr>
                      <w:sz w:val="21"/>
                    </w:rPr>
                    <w:t>场地整理</w:t>
                  </w:r>
                </w:p>
              </w:txbxContent>
            </v:textbox>
            <v:stroke dashstyle="solid"/>
            <w10:wrap type="topAndBottom"/>
          </v:shape>
        </w:pict>
      </w:r>
      <w:r>
        <w:rPr/>
        <w:pict>
          <v:shape style="position:absolute;margin-left:379.98999pt;margin-top:66.592499pt;width:116.7pt;height:10.6pt;mso-position-horizontal-relative:page;mso-position-vertical-relative:paragraph;z-index:-251632640;mso-wrap-distance-left:0;mso-wrap-distance-right:0" type="#_x0000_t202" filled="false" stroked="false">
            <v:textbox inset="0,0,0,0">
              <w:txbxContent>
                <w:p>
                  <w:pPr>
                    <w:spacing w:line="211" w:lineRule="exact" w:before="0"/>
                    <w:ind w:left="0" w:right="0" w:firstLine="0"/>
                    <w:jc w:val="left"/>
                    <w:rPr>
                      <w:sz w:val="21"/>
                    </w:rPr>
                  </w:pPr>
                  <w:r>
                    <w:rPr>
                      <w:sz w:val="21"/>
                    </w:rPr>
                    <w:t>扬尘、噪声、废气、固废</w:t>
                  </w:r>
                </w:p>
              </w:txbxContent>
            </v:textbox>
            <w10:wrap type="topAndBottom"/>
          </v:shape>
        </w:pict>
      </w:r>
    </w:p>
    <w:p>
      <w:pPr>
        <w:pStyle w:val="BodyText"/>
        <w:spacing w:before="1"/>
        <w:rPr>
          <w:sz w:val="29"/>
        </w:rPr>
      </w:pPr>
    </w:p>
    <w:p>
      <w:pPr>
        <w:pStyle w:val="BodyText"/>
        <w:rPr>
          <w:sz w:val="20"/>
        </w:rPr>
      </w:pPr>
    </w:p>
    <w:p>
      <w:pPr>
        <w:pStyle w:val="BodyText"/>
        <w:spacing w:before="11"/>
        <w:rPr>
          <w:sz w:val="25"/>
        </w:rPr>
      </w:pPr>
    </w:p>
    <w:p>
      <w:pPr>
        <w:spacing w:before="71"/>
        <w:ind w:left="755" w:right="438" w:firstLine="0"/>
        <w:jc w:val="center"/>
        <w:rPr>
          <w:sz w:val="21"/>
        </w:rPr>
      </w:pPr>
      <w:r>
        <w:rPr/>
        <w:pict>
          <v:shape style="position:absolute;margin-left:369.25pt;margin-top:-.360015pt;width:145.5pt;height:28.3pt;mso-position-horizontal-relative:page;mso-position-vertical-relative:paragraph;z-index:251686912" type="#_x0000_t202" filled="false" stroked="true" strokeweight="1pt" strokecolor="#000000">
            <v:textbox inset="0,0,0,0">
              <w:txbxContent>
                <w:p>
                  <w:pPr>
                    <w:spacing w:before="77"/>
                    <w:ind w:left="267" w:right="0" w:firstLine="0"/>
                    <w:jc w:val="left"/>
                    <w:rPr>
                      <w:sz w:val="21"/>
                    </w:rPr>
                  </w:pPr>
                  <w:r>
                    <w:rPr>
                      <w:sz w:val="21"/>
                    </w:rPr>
                    <w:t>噪声、废水、废气、固废</w:t>
                  </w:r>
                </w:p>
              </w:txbxContent>
            </v:textbox>
            <v:stroke dashstyle="solid"/>
            <w10:wrap type="none"/>
          </v:shape>
        </w:pict>
      </w:r>
      <w:r>
        <w:rPr>
          <w:sz w:val="21"/>
        </w:rPr>
        <w:t>主体工程施工</w:t>
      </w:r>
    </w:p>
    <w:p>
      <w:pPr>
        <w:pStyle w:val="BodyText"/>
        <w:rPr>
          <w:sz w:val="20"/>
        </w:rPr>
      </w:pPr>
    </w:p>
    <w:p>
      <w:pPr>
        <w:pStyle w:val="BodyText"/>
        <w:rPr>
          <w:sz w:val="20"/>
        </w:rPr>
      </w:pPr>
    </w:p>
    <w:p>
      <w:pPr>
        <w:pStyle w:val="BodyText"/>
        <w:spacing w:before="6"/>
        <w:rPr>
          <w:sz w:val="15"/>
        </w:rPr>
      </w:pPr>
    </w:p>
    <w:p>
      <w:pPr>
        <w:spacing w:before="72"/>
        <w:ind w:left="755" w:right="316" w:firstLine="0"/>
        <w:jc w:val="center"/>
        <w:rPr>
          <w:sz w:val="21"/>
        </w:rPr>
      </w:pPr>
      <w:r>
        <w:rPr/>
        <w:pict>
          <v:shape style="position:absolute;margin-left:374.799988pt;margin-top:-.520012pt;width:139.950pt;height:25.8pt;mso-position-horizontal-relative:page;mso-position-vertical-relative:paragraph;z-index:251685888" type="#_x0000_t202" filled="false" stroked="true" strokeweight="1pt" strokecolor="#000000">
            <v:textbox inset="0,0,0,0">
              <w:txbxContent>
                <w:p>
                  <w:pPr>
                    <w:spacing w:before="77"/>
                    <w:ind w:left="235" w:right="0" w:firstLine="0"/>
                    <w:jc w:val="left"/>
                    <w:rPr>
                      <w:sz w:val="21"/>
                    </w:rPr>
                  </w:pPr>
                  <w:r>
                    <w:rPr>
                      <w:sz w:val="21"/>
                    </w:rPr>
                    <w:t>噪声、废气、废水、固废</w:t>
                  </w:r>
                </w:p>
              </w:txbxContent>
            </v:textbox>
            <v:stroke dashstyle="solid"/>
            <w10:wrap type="none"/>
          </v:shape>
        </w:pict>
      </w:r>
      <w:r>
        <w:rPr>
          <w:sz w:val="21"/>
        </w:rPr>
        <w:t>交付运营</w:t>
      </w:r>
    </w:p>
    <w:p>
      <w:pPr>
        <w:pStyle w:val="BodyText"/>
        <w:rPr>
          <w:sz w:val="20"/>
        </w:rPr>
      </w:pPr>
    </w:p>
    <w:p>
      <w:pPr>
        <w:pStyle w:val="BodyText"/>
        <w:spacing w:before="10"/>
        <w:rPr>
          <w:sz w:val="19"/>
        </w:rPr>
      </w:pPr>
    </w:p>
    <w:p>
      <w:pPr>
        <w:spacing w:after="0"/>
        <w:rPr>
          <w:sz w:val="19"/>
        </w:rPr>
        <w:sectPr>
          <w:pgSz w:w="11910" w:h="16840"/>
          <w:pgMar w:header="0" w:footer="963" w:top="1580" w:bottom="1240" w:left="1220" w:right="1120"/>
        </w:sectPr>
      </w:pPr>
    </w:p>
    <w:p>
      <w:pPr>
        <w:pStyle w:val="BodyText"/>
        <w:rPr>
          <w:sz w:val="20"/>
        </w:rPr>
      </w:pPr>
      <w:r>
        <w:rPr/>
        <w:pict>
          <v:group style="position:absolute;margin-left:66.120003pt;margin-top:119.419983pt;width:463.2pt;height:639.7pt;mso-position-horizontal-relative:page;mso-position-vertical-relative:page;z-index:-260568064" coordorigin="1322,2388" coordsize="9264,12794">
            <v:rect style="position:absolute;left:1322;top:2388;width:20;height:20" filled="true" fillcolor="#000000" stroked="false">
              <v:fill type="solid"/>
            </v:rect>
            <v:line style="position:absolute" from="1342,2398" to="2105,2398" stroked="true" strokeweight=".96pt" strokecolor="#000000">
              <v:stroke dashstyle="solid"/>
            </v:line>
            <v:rect style="position:absolute;left:2105;top:2388;width:20;height:20" filled="true" fillcolor="#000000" stroked="false">
              <v:fill type="solid"/>
            </v:rect>
            <v:line style="position:absolute" from="2124,2398" to="10567,2398" stroked="true" strokeweight=".96pt" strokecolor="#000000">
              <v:stroke dashstyle="solid"/>
            </v:line>
            <v:rect style="position:absolute;left:10566;top:2388;width:20;height:20" filled="true" fillcolor="#000000" stroked="false">
              <v:fill type="solid"/>
            </v:rect>
            <v:line style="position:absolute" from="1332,2408" to="1332,15163" stroked="true" strokeweight=".984pt" strokecolor="#000000">
              <v:stroke dashstyle="solid"/>
            </v:line>
            <v:rect style="position:absolute;left:1322;top:15162;width:20;height:20" filled="true" fillcolor="#000000" stroked="false">
              <v:fill type="solid"/>
            </v:rect>
            <v:line style="position:absolute" from="1342,15172" to="2105,15172" stroked="true" strokeweight=".95996pt" strokecolor="#000000">
              <v:stroke dashstyle="solid"/>
            </v:line>
            <v:line style="position:absolute" from="2110,2408" to="2110,15163" stroked="true" strokeweight=".48pt" strokecolor="#000000">
              <v:stroke dashstyle="solid"/>
            </v:line>
            <v:rect style="position:absolute;left:2105;top:15162;width:20;height:20" filled="true" fillcolor="#000000" stroked="false">
              <v:fill type="solid"/>
            </v:rect>
            <v:line style="position:absolute" from="2124,15172" to="10567,15172" stroked="true" strokeweight=".95996pt" strokecolor="#000000">
              <v:stroke dashstyle="solid"/>
            </v:line>
            <v:line style="position:absolute" from="10576,2408" to="10576,15163" stroked="true" strokeweight=".95996pt" strokecolor="#000000">
              <v:stroke dashstyle="solid"/>
            </v:line>
            <v:rect style="position:absolute;left:10566;top:15162;width:20;height:20" filled="true" fillcolor="#000000" stroked="false">
              <v:fill type="solid"/>
            </v:rect>
            <v:rect style="position:absolute;left:4064;top:3296;width:6231;height:3165" filled="false" stroked="true" strokeweight="1pt" strokecolor="#000000">
              <v:stroke dashstyle="shortdash"/>
            </v:rect>
            <v:shape style="position:absolute;left:4872;top:5893;width:389;height:200" type="#_x0000_t75" stroked="false">
              <v:imagedata r:id="rId9" o:title=""/>
            </v:shape>
            <v:shape style="position:absolute;left:5575;top:2499;width:1433;height:500" type="#_x0000_t75" stroked="false">
              <v:imagedata r:id="rId10" o:title=""/>
            </v:shape>
            <v:shape style="position:absolute;left:6174;top:3013;width:200;height:517" coordorigin="6175,3013" coordsize="200,517" path="m6265,3410l6175,3410,6275,3530,6358,3430,6265,3430,6265,3410xm6285,3410l6265,3410,6265,3430,6285,3430,6285,3410xm6375,3410l6285,3410,6285,3430,6358,3430,6375,3410xm6284,3013l6264,3013,6265,3410,6285,3410,6284,3013xe" filled="true" fillcolor="#000000" stroked="false">
              <v:path arrowok="t"/>
              <v:fill type="solid"/>
            </v:shape>
            <v:shape style="position:absolute;left:5631;top:3519;width:1433;height:534" type="#_x0000_t75" stroked="false">
              <v:imagedata r:id="rId11" o:title=""/>
            </v:shape>
            <v:shape style="position:absolute;left:6180;top:4051;width:200;height:517" coordorigin="6181,4051" coordsize="200,517" path="m6271,4448l6181,4448,6281,4568,6364,4468,6271,4468,6271,4448xm6291,4448l6271,4448,6271,4468,6291,4468,6291,4448xm6381,4448l6291,4448,6291,4468,6364,4468,6381,4448xm6290,4051l6270,4051,6271,4448,6291,4448,6290,4051xe" filled="true" fillcolor="#000000" stroked="false">
              <v:path arrowok="t"/>
              <v:fill type="solid"/>
            </v:shape>
            <v:shape style="position:absolute;left:5267;top:4554;width:1741;height:534" type="#_x0000_t75" stroked="false">
              <v:imagedata r:id="rId12" o:title=""/>
            </v:shape>
            <v:rect style="position:absolute;left:5267;top:4554;width:1741;height:534" filled="false" stroked="true" strokeweight="1pt" strokecolor="#000000">
              <v:stroke dashstyle="solid"/>
            </v:rect>
            <v:shape style="position:absolute;left:6170;top:5117;width:200;height:517" coordorigin="6171,5117" coordsize="200,517" path="m6261,5514l6171,5514,6271,5634,6354,5534,6261,5534,6261,5514xm6281,5514l6261,5514,6261,5534,6281,5534,6281,5514xm6371,5514l6281,5514,6281,5534,6354,5534,6371,5514xm6280,5117l6260,5117,6261,5514,6281,5514,6280,5117xe" filled="true" fillcolor="#000000" stroked="false">
              <v:path arrowok="t"/>
              <v:fill type="solid"/>
            </v:shape>
            <v:shape style="position:absolute;left:5259;top:5699;width:1805;height:538" type="#_x0000_t75" stroked="false">
              <v:imagedata r:id="rId13" o:title=""/>
            </v:shape>
            <v:rect style="position:absolute;left:5259;top:5699;width:1805;height:538" filled="false" stroked="true" strokeweight="1pt" strokecolor="#000000">
              <v:stroke dashstyle="solid"/>
            </v:rect>
            <v:shape style="position:absolute;left:6118;top:6237;width:200;height:517" coordorigin="6119,6237" coordsize="200,517" path="m6209,6634l6119,6634,6219,6754,6302,6654,6209,6654,6209,6634xm6229,6634l6209,6634,6209,6654,6229,6654,6229,6634xm6319,6634l6229,6634,6229,6654,6302,6654,6319,6634xm6228,6237l6208,6237,6209,6634,6229,6634,6228,6237xe" filled="true" fillcolor="#000000" stroked="false">
              <v:path arrowok="t"/>
              <v:fill type="solid"/>
            </v:shape>
            <v:shape style="position:absolute;left:5505;top:6754;width:1433;height:517" type="#_x0000_t75" stroked="false">
              <v:imagedata r:id="rId14" o:title=""/>
            </v:shape>
            <v:rect style="position:absolute;left:5505;top:6754;width:1433;height:517" filled="false" stroked="true" strokeweight="1pt" strokecolor="#000000">
              <v:stroke dashstyle="solid"/>
            </v:rect>
            <v:shape style="position:absolute;left:4872;top:3786;width:759;height:2225" coordorigin="4872,3786" coordsize="759,2225" path="m5631,3786l4872,3786,4872,6011e" filled="false" stroked="true" strokeweight="1pt" strokecolor="#000000">
              <v:path arrowok="t"/>
              <v:stroke dashstyle="solid"/>
            </v:shape>
            <v:line style="position:absolute" from="4890,4810" to="5279,4809" stroked="true" strokeweight="1pt" strokecolor="#000000">
              <v:stroke dashstyle="solid"/>
            </v:line>
            <v:shape style="position:absolute;left:3705;top:4661;width:340;height:200" type="#_x0000_t75" stroked="false">
              <v:imagedata r:id="rId15" o:title=""/>
            </v:shape>
            <v:shape style="position:absolute;left:2416;top:4514;width:1282;height:500" type="#_x0000_t75" stroked="false">
              <v:imagedata r:id="rId16" o:title=""/>
            </v:shape>
            <v:shape style="position:absolute;left:7066;top:3717;width:319;height:200" type="#_x0000_t75" stroked="false">
              <v:imagedata r:id="rId17" o:title=""/>
            </v:shape>
            <v:shape style="position:absolute;left:7425;top:3555;width:2398;height:516" type="#_x0000_t75" stroked="false">
              <v:imagedata r:id="rId18" o:title=""/>
            </v:shape>
            <v:rect style="position:absolute;left:7425;top:3555;width:2398;height:516" filled="false" stroked="true" strokeweight="1pt" strokecolor="#000000">
              <v:stroke dashstyle="solid"/>
            </v:rect>
            <v:shape style="position:absolute;left:7322;top:4512;width:2863;height:566" type="#_x0000_t75" stroked="false">
              <v:imagedata r:id="rId19" o:title=""/>
            </v:shape>
            <v:rect style="position:absolute;left:7322;top:4512;width:2863;height:566" filled="false" stroked="true" strokeweight="1pt" strokecolor="#000000">
              <v:stroke dashstyle="solid"/>
            </v:rect>
            <v:shape style="position:absolute;left:7078;top:5886;width:307;height:200" type="#_x0000_t75" stroked="false">
              <v:imagedata r:id="rId20" o:title=""/>
            </v:shape>
            <v:shape style="position:absolute;left:7015;top:4696;width:307;height:200" type="#_x0000_t75" stroked="false">
              <v:imagedata r:id="rId21" o:title=""/>
            </v:shape>
            <v:shape style="position:absolute;left:7385;top:5708;width:2863;height:566" type="#_x0000_t75" stroked="false">
              <v:imagedata r:id="rId22" o:title=""/>
            </v:shape>
            <v:shape style="position:absolute;left:6938;top:6911;width:539;height:200" coordorigin="6938,6911" coordsize="539,200" path="m7018,7002l6938,7002,6938,7022,7018,7022,7018,7002xm7158,7002l7078,7002,7078,7022,7158,7022,7158,7002xm7298,7001l7218,7001,7218,7021,7298,7021,7298,7001xm7357,6911l7357,7111,7465,7021,7358,7021,7358,7001,7465,7001,7357,6911xm7377,7001l7358,7001,7358,7021,7377,7021,7377,7001xm7465,7001l7377,7001,7377,7021,7465,7021,7477,7011,7465,7001xe" filled="true" fillcolor="#000000" stroked="false">
              <v:path arrowok="t"/>
              <v:fill type="solid"/>
            </v:shape>
            <v:shape style="position:absolute;left:7496;top:6755;width:2799;height:516" type="#_x0000_t75" stroked="false">
              <v:imagedata r:id="rId23" o:title=""/>
            </v:shape>
            <w10:wrap type="none"/>
          </v:group>
        </w:pict>
      </w:r>
    </w:p>
    <w:p>
      <w:pPr>
        <w:pStyle w:val="BodyText"/>
        <w:spacing w:before="10"/>
        <w:rPr>
          <w:sz w:val="28"/>
        </w:rPr>
      </w:pPr>
    </w:p>
    <w:p>
      <w:pPr>
        <w:spacing w:line="242" w:lineRule="auto" w:before="0"/>
        <w:ind w:left="155" w:right="0" w:firstLine="0"/>
        <w:jc w:val="both"/>
        <w:rPr>
          <w:sz w:val="21"/>
        </w:rPr>
      </w:pPr>
      <w:r>
        <w:rPr>
          <w:sz w:val="21"/>
        </w:rPr>
        <w:t>施工期生态环境影响分析</w:t>
      </w:r>
    </w:p>
    <w:p>
      <w:pPr>
        <w:pStyle w:val="Heading2"/>
        <w:tabs>
          <w:tab w:pos="1374" w:val="left" w:leader="none"/>
        </w:tabs>
        <w:spacing w:before="74"/>
        <w:ind w:left="273"/>
        <w:jc w:val="center"/>
      </w:pPr>
      <w:r>
        <w:rPr>
          <w:b w:val="0"/>
        </w:rPr>
        <w:br w:type="column"/>
      </w:r>
      <w:r>
        <w:rPr/>
        <w:t>图</w:t>
      </w:r>
      <w:r>
        <w:rPr>
          <w:spacing w:val="-60"/>
        </w:rPr>
        <w:t> </w:t>
      </w:r>
      <w:r>
        <w:rPr>
          <w:rFonts w:ascii="Times New Roman" w:eastAsia="Times New Roman"/>
        </w:rPr>
        <w:t>4-1</w:t>
        <w:tab/>
      </w:r>
      <w:r>
        <w:rPr/>
        <w:t>项目施工工艺流程及产污节点图</w:t>
      </w:r>
    </w:p>
    <w:p>
      <w:pPr>
        <w:spacing w:before="158"/>
        <w:ind w:left="593" w:right="0" w:firstLine="0"/>
        <w:jc w:val="left"/>
        <w:rPr>
          <w:b/>
          <w:sz w:val="24"/>
        </w:rPr>
      </w:pPr>
      <w:r>
        <w:rPr>
          <w:rFonts w:ascii="Times New Roman" w:eastAsia="Times New Roman"/>
          <w:b/>
          <w:sz w:val="24"/>
        </w:rPr>
        <w:t>1</w:t>
      </w:r>
      <w:r>
        <w:rPr>
          <w:b/>
          <w:sz w:val="24"/>
        </w:rPr>
        <w:t>、施工期生态环境影响</w:t>
      </w:r>
    </w:p>
    <w:p>
      <w:pPr>
        <w:pStyle w:val="BodyText"/>
        <w:spacing w:line="364" w:lineRule="auto" w:before="161"/>
        <w:ind w:left="111" w:right="318" w:firstLine="480"/>
        <w:jc w:val="both"/>
      </w:pPr>
      <w:r>
        <w:rPr/>
        <w:t>本工程施工过程中将进行土石方的填挖，不仅需要动用土石方，而且有大量的施工机械及人员活动。施工期对区域生态环境的影响主要表现在土壤扰动后，随着地表植被的破坏，可能造成土壤的侵蚀及水土流失；施工噪声对当地野生动物特别是鸟类栖息环境的影响。</w:t>
      </w:r>
    </w:p>
    <w:p>
      <w:pPr>
        <w:pStyle w:val="BodyText"/>
        <w:spacing w:line="362" w:lineRule="auto"/>
        <w:ind w:left="111" w:right="325" w:firstLine="480"/>
      </w:pPr>
      <w:r>
        <w:rPr/>
        <w:t>工程建设对土壤的影响主要是占地对原有土壤结构的影响，其次是对土壤环境的影响。</w:t>
      </w:r>
    </w:p>
    <w:p>
      <w:pPr>
        <w:pStyle w:val="BodyText"/>
        <w:spacing w:line="364" w:lineRule="auto" w:before="3"/>
        <w:ind w:left="111" w:right="201" w:firstLine="480"/>
      </w:pPr>
      <w:r>
        <w:rPr/>
        <w:t>项目建设过程中，项目征地范围内的地表将受到不同程度的破坏，局部地貌将发生较大的改变，且具有强度较大，影响范围及时段集中的特点，如不采取水土保持措施，开挖形成裸露地面和开挖堆土的水土流失，很容易对区域土地生产力，区域生态环境、工程本身等造成不同程度的危害。施工机械噪声和</w:t>
      </w:r>
      <w:r>
        <w:rPr>
          <w:spacing w:val="-3"/>
        </w:rPr>
        <w:t>人类活动噪声是影响野生动物的主要因素，各种施工机械如运输车辆、推土机、</w:t>
      </w:r>
      <w:r>
        <w:rPr/>
        <w:t>振捣棒等均可能产生较强的噪声，虽然这些施工机械属非连续性间歇排放，但由于噪声源相对集中，且多为裸露声源，将对周边环境造成一定的影响。</w:t>
      </w:r>
    </w:p>
    <w:p>
      <w:pPr>
        <w:pStyle w:val="BodyText"/>
        <w:spacing w:line="305" w:lineRule="exact"/>
        <w:ind w:left="591"/>
      </w:pPr>
      <w:r>
        <w:rPr/>
        <w:t>采取相关措施后，项目生态影响程度可控，对周边生态环境影响不大。</w:t>
      </w:r>
    </w:p>
    <w:p>
      <w:pPr>
        <w:spacing w:after="0" w:line="305" w:lineRule="exact"/>
        <w:sectPr>
          <w:type w:val="continuous"/>
          <w:pgSz w:w="11910" w:h="16840"/>
          <w:pgMar w:top="1580" w:bottom="280" w:left="1220" w:right="1120"/>
          <w:cols w:num="2" w:equalWidth="0">
            <w:col w:w="847" w:space="40"/>
            <w:col w:w="8683"/>
          </w:cols>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8467"/>
      </w:tblGrid>
      <w:tr>
        <w:trPr>
          <w:trHeight w:val="13921" w:hRule="atLeast"/>
        </w:trPr>
        <w:tc>
          <w:tcPr>
            <w:tcW w:w="778" w:type="dxa"/>
            <w:tcBorders>
              <w:right w:val="single" w:sz="4" w:space="0" w:color="000000"/>
            </w:tcBorders>
          </w:tcPr>
          <w:p>
            <w:pPr>
              <w:pStyle w:val="TableParagraph"/>
              <w:rPr>
                <w:rFonts w:ascii="Times New Roman"/>
                <w:sz w:val="24"/>
              </w:rPr>
            </w:pPr>
          </w:p>
        </w:tc>
        <w:tc>
          <w:tcPr>
            <w:tcW w:w="8467" w:type="dxa"/>
            <w:tcBorders>
              <w:left w:val="single" w:sz="4" w:space="0" w:color="000000"/>
            </w:tcBorders>
          </w:tcPr>
          <w:p>
            <w:pPr>
              <w:pStyle w:val="TableParagraph"/>
              <w:spacing w:line="307" w:lineRule="exact"/>
              <w:ind w:left="592"/>
              <w:rPr>
                <w:sz w:val="24"/>
              </w:rPr>
            </w:pPr>
            <w:r>
              <w:rPr>
                <w:sz w:val="24"/>
              </w:rPr>
              <w:t>施工期生态环境影响分析详见生态环境影响评价专题。</w:t>
            </w:r>
          </w:p>
          <w:p>
            <w:pPr>
              <w:pStyle w:val="TableParagraph"/>
              <w:spacing w:before="161"/>
              <w:ind w:left="595"/>
              <w:rPr>
                <w:b/>
                <w:sz w:val="24"/>
              </w:rPr>
            </w:pPr>
            <w:r>
              <w:rPr>
                <w:rFonts w:ascii="Times New Roman" w:eastAsia="Times New Roman"/>
                <w:b/>
                <w:sz w:val="24"/>
              </w:rPr>
              <w:t>2</w:t>
            </w:r>
            <w:r>
              <w:rPr>
                <w:b/>
                <w:sz w:val="24"/>
              </w:rPr>
              <w:t>、施工期水环境影响</w:t>
            </w:r>
          </w:p>
          <w:p>
            <w:pPr>
              <w:pStyle w:val="TableParagraph"/>
              <w:spacing w:line="364" w:lineRule="auto" w:before="158"/>
              <w:ind w:left="112" w:right="90" w:firstLine="480"/>
              <w:jc w:val="both"/>
              <w:rPr>
                <w:sz w:val="24"/>
              </w:rPr>
            </w:pPr>
            <w:r>
              <w:rPr>
                <w:sz w:val="24"/>
              </w:rPr>
              <w:t>本项目施工现场不设施工营地，施工人员生活设施临时租用附近民房，施工期人员粪便和生活垃圾中有机质经租赁场所现有生活设施处理后用于周边林地绿化或农用肥。项目施工期间产生的污水主要为施工废水。</w:t>
            </w:r>
          </w:p>
          <w:p>
            <w:pPr>
              <w:pStyle w:val="TableParagraph"/>
              <w:spacing w:line="364" w:lineRule="auto"/>
              <w:ind w:left="112" w:right="-44" w:firstLine="480"/>
              <w:rPr>
                <w:sz w:val="24"/>
              </w:rPr>
            </w:pPr>
            <w:r>
              <w:rPr>
                <w:sz w:val="24"/>
              </w:rPr>
              <w:t>本项目施工场地临水体，施工过程中筑路材料、填方（如碎石、粉煤灰、</w:t>
            </w:r>
            <w:r>
              <w:rPr>
                <w:spacing w:val="-3"/>
                <w:sz w:val="24"/>
              </w:rPr>
              <w:t>黄沙、泥块等</w:t>
            </w:r>
            <w:r>
              <w:rPr>
                <w:spacing w:val="-120"/>
                <w:sz w:val="24"/>
              </w:rPr>
              <w:t>）</w:t>
            </w:r>
            <w:r>
              <w:rPr>
                <w:spacing w:val="-5"/>
                <w:sz w:val="24"/>
              </w:rPr>
              <w:t>，需妥善放置，应尽量远离水体堆放，并建临时堆放棚；材料堆</w:t>
            </w:r>
            <w:r>
              <w:rPr>
                <w:spacing w:val="-7"/>
                <w:sz w:val="24"/>
              </w:rPr>
              <w:t>放场、挖方、填方四周应挖截留沟，以尽可能减少对附近水体产生影响的风险， 截留沟废水汇入简易沉淀池，上清液回用。</w:t>
            </w:r>
          </w:p>
          <w:p>
            <w:pPr>
              <w:pStyle w:val="TableParagraph"/>
              <w:spacing w:line="364" w:lineRule="auto"/>
              <w:ind w:left="112" w:right="85" w:firstLine="480"/>
              <w:jc w:val="both"/>
              <w:rPr>
                <w:sz w:val="24"/>
              </w:rPr>
            </w:pPr>
            <w:r>
              <w:rPr>
                <w:sz w:val="24"/>
              </w:rPr>
              <w:t>项目施工场废水包括施工机械和车辆冲洗废水，砂石料冲洗废水以及场地</w:t>
            </w:r>
            <w:r>
              <w:rPr>
                <w:spacing w:val="-8"/>
                <w:sz w:val="24"/>
              </w:rPr>
              <w:t>冲刷雨水。主要污染因子为 </w:t>
            </w:r>
            <w:r>
              <w:rPr>
                <w:rFonts w:ascii="Times New Roman" w:eastAsia="Times New Roman"/>
                <w:sz w:val="24"/>
              </w:rPr>
              <w:t>pH</w:t>
            </w:r>
            <w:r>
              <w:rPr>
                <w:spacing w:val="-12"/>
                <w:sz w:val="24"/>
              </w:rPr>
              <w:t>、</w:t>
            </w:r>
            <w:r>
              <w:rPr>
                <w:rFonts w:ascii="Times New Roman" w:eastAsia="Times New Roman"/>
                <w:sz w:val="24"/>
              </w:rPr>
              <w:t>SS</w:t>
            </w:r>
            <w:r>
              <w:rPr>
                <w:spacing w:val="-6"/>
                <w:sz w:val="24"/>
              </w:rPr>
              <w:t>、石油类，施工场冲洗废水经沉淀处置后上</w:t>
            </w:r>
            <w:r>
              <w:rPr>
                <w:sz w:val="24"/>
              </w:rPr>
              <w:t>清液回用，沉淀物清运处理。施工场地冲刷雨水经沉淀池沉淀处理后用于周边绿化。</w:t>
            </w:r>
          </w:p>
          <w:p>
            <w:pPr>
              <w:pStyle w:val="TableParagraph"/>
              <w:spacing w:line="305" w:lineRule="exact"/>
              <w:ind w:left="592"/>
              <w:rPr>
                <w:sz w:val="24"/>
              </w:rPr>
            </w:pPr>
            <w:r>
              <w:rPr>
                <w:sz w:val="24"/>
              </w:rPr>
              <w:t>采取措施后对周边水环境影响不大。</w:t>
            </w:r>
          </w:p>
          <w:p>
            <w:pPr>
              <w:pStyle w:val="TableParagraph"/>
              <w:spacing w:before="158"/>
              <w:ind w:left="595"/>
              <w:rPr>
                <w:b/>
                <w:sz w:val="24"/>
              </w:rPr>
            </w:pPr>
            <w:r>
              <w:rPr>
                <w:rFonts w:ascii="Times New Roman" w:eastAsia="Times New Roman"/>
                <w:b/>
                <w:sz w:val="24"/>
              </w:rPr>
              <w:t>3</w:t>
            </w:r>
            <w:r>
              <w:rPr>
                <w:b/>
                <w:sz w:val="24"/>
              </w:rPr>
              <w:t>、施工期大气环境影响</w:t>
            </w:r>
          </w:p>
          <w:p>
            <w:pPr>
              <w:pStyle w:val="TableParagraph"/>
              <w:spacing w:line="364" w:lineRule="auto" w:before="158"/>
              <w:ind w:left="112" w:right="89" w:firstLine="480"/>
              <w:jc w:val="both"/>
              <w:rPr>
                <w:sz w:val="24"/>
              </w:rPr>
            </w:pPr>
            <w:r>
              <w:rPr>
                <w:sz w:val="24"/>
              </w:rPr>
              <w:t>本项目施工期大气污染的产生源主要有：基础开挖、运输车辆和施工机械等产生扬尘；建筑材料（水泥、石灰、砂石料）和弃土的运输、装卸、储存和使用过程产生扬尘；装修废气；各类施工机械和运输车辆所排放的废气等。</w:t>
            </w:r>
          </w:p>
          <w:p>
            <w:pPr>
              <w:pStyle w:val="TableParagraph"/>
              <w:spacing w:line="364" w:lineRule="auto"/>
              <w:ind w:left="112" w:right="-44" w:firstLine="480"/>
              <w:rPr>
                <w:sz w:val="24"/>
              </w:rPr>
            </w:pPr>
            <w:r>
              <w:rPr>
                <w:sz w:val="24"/>
              </w:rPr>
              <w:t>本工程施扬尘影响主要在场地清理、土方开挖和回填、物料装卸堆放及运输等环节。由于土方开挖阶段场区浮、渣较多，施工扬尘最大产生时间在土石方开挖阶段，特别是在开挖后若不能及时完工，则周边环境将受到受到较严重</w:t>
            </w:r>
            <w:r>
              <w:rPr>
                <w:spacing w:val="-12"/>
                <w:sz w:val="24"/>
              </w:rPr>
              <w:t>的扬尘污染。施工扬尘中 </w:t>
            </w:r>
            <w:r>
              <w:rPr>
                <w:rFonts w:ascii="Times New Roman" w:eastAsia="Times New Roman"/>
                <w:sz w:val="24"/>
              </w:rPr>
              <w:t>TSP</w:t>
            </w:r>
            <w:r>
              <w:rPr>
                <w:rFonts w:ascii="Times New Roman" w:eastAsia="Times New Roman"/>
                <w:spacing w:val="1"/>
                <w:sz w:val="24"/>
              </w:rPr>
              <w:t> </w:t>
            </w:r>
            <w:r>
              <w:rPr>
                <w:spacing w:val="-7"/>
                <w:sz w:val="24"/>
              </w:rPr>
              <w:t>污染主导地位，因此施工单位必须采取抑尘措施， </w:t>
            </w:r>
            <w:r>
              <w:rPr>
                <w:spacing w:val="-6"/>
                <w:sz w:val="24"/>
              </w:rPr>
              <w:t>减少对周围环境的影响。此外，在物料或土方运输过程中，如防护不当易导致</w:t>
            </w:r>
            <w:r>
              <w:rPr>
                <w:spacing w:val="-5"/>
                <w:sz w:val="24"/>
              </w:rPr>
              <w:t>物料散落，使路面起尘量增大，对运输道路两侧一定范围内的大气环境可能会产生一定影响，但其影响都是暂时的，及时采取路面清扫和洒水措施后，对环境空气影响较小。</w:t>
            </w:r>
          </w:p>
          <w:p>
            <w:pPr>
              <w:pStyle w:val="TableParagraph"/>
              <w:spacing w:line="364" w:lineRule="auto"/>
              <w:ind w:left="112" w:right="89" w:firstLine="480"/>
              <w:jc w:val="both"/>
              <w:rPr>
                <w:sz w:val="24"/>
              </w:rPr>
            </w:pPr>
            <w:r>
              <w:rPr>
                <w:sz w:val="24"/>
              </w:rPr>
              <w:t>室内装修工程产生的废气属无组织排放，主要污染因子为二甲苯和甲苯， 此外还有极少量的汽油、丁醇和丙醇等。项目使用环保材料，尽量选用水性油漆，严格控制室内甲醛、苯系物等挥发性有机物，使各项污染指标达到《室内</w:t>
            </w:r>
          </w:p>
          <w:p>
            <w:pPr>
              <w:pStyle w:val="TableParagraph"/>
              <w:spacing w:line="307" w:lineRule="exact"/>
              <w:ind w:left="112"/>
              <w:rPr>
                <w:sz w:val="24"/>
              </w:rPr>
            </w:pPr>
            <w:r>
              <w:rPr>
                <w:spacing w:val="-17"/>
                <w:sz w:val="24"/>
              </w:rPr>
              <w:t>空气质量标准》</w:t>
            </w:r>
            <w:r>
              <w:rPr>
                <w:sz w:val="24"/>
              </w:rPr>
              <w:t>（</w:t>
            </w:r>
            <w:r>
              <w:rPr>
                <w:rFonts w:ascii="Times New Roman" w:eastAsia="Times New Roman"/>
                <w:sz w:val="24"/>
              </w:rPr>
              <w:t>GB/T18883</w:t>
            </w:r>
            <w:r>
              <w:rPr>
                <w:sz w:val="24"/>
              </w:rPr>
              <w:t>－</w:t>
            </w:r>
            <w:r>
              <w:rPr>
                <w:rFonts w:ascii="Times New Roman" w:eastAsia="Times New Roman"/>
                <w:sz w:val="24"/>
              </w:rPr>
              <w:t>2002</w:t>
            </w:r>
            <w:r>
              <w:rPr>
                <w:sz w:val="24"/>
              </w:rPr>
              <w:t>）标准限值的要求。装修阶段的油漆废气排</w:t>
            </w:r>
          </w:p>
        </w:tc>
      </w:tr>
    </w:tbl>
    <w:p>
      <w:pPr>
        <w:spacing w:after="0" w:line="307" w:lineRule="exact"/>
        <w:rPr>
          <w:sz w:val="24"/>
        </w:rPr>
        <w:sectPr>
          <w:pgSz w:w="11910" w:h="16840"/>
          <w:pgMar w:header="0" w:footer="1043" w:top="1420" w:bottom="1160" w:left="1220" w:right="11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8467"/>
      </w:tblGrid>
      <w:tr>
        <w:trPr>
          <w:trHeight w:val="13119" w:hRule="atLeast"/>
        </w:trPr>
        <w:tc>
          <w:tcPr>
            <w:tcW w:w="778" w:type="dxa"/>
            <w:tcBorders>
              <w:right w:val="single" w:sz="4" w:space="0" w:color="000000"/>
            </w:tcBorders>
          </w:tcPr>
          <w:p>
            <w:pPr>
              <w:pStyle w:val="TableParagraph"/>
              <w:rPr>
                <w:rFonts w:ascii="Times New Roman"/>
                <w:sz w:val="24"/>
              </w:rPr>
            </w:pPr>
          </w:p>
        </w:tc>
        <w:tc>
          <w:tcPr>
            <w:tcW w:w="8467" w:type="dxa"/>
            <w:tcBorders>
              <w:left w:val="single" w:sz="4" w:space="0" w:color="000000"/>
            </w:tcBorders>
          </w:tcPr>
          <w:p>
            <w:pPr>
              <w:pStyle w:val="TableParagraph"/>
              <w:spacing w:line="364" w:lineRule="auto"/>
              <w:ind w:left="112" w:right="89"/>
              <w:jc w:val="both"/>
              <w:rPr>
                <w:sz w:val="24"/>
              </w:rPr>
            </w:pPr>
            <w:r>
              <w:rPr>
                <w:sz w:val="24"/>
              </w:rPr>
              <w:t>放周期短，且作业点分散。因此，装修期间涂刷油漆时，应加强室内的通风换气，油漆结束完成以后，也应每天进行通风换气一至二个月后才能入驻。由于装修时采用的三合板和油漆中含有的甲醛、甲苯、二甲苯等影响环境质量的有毒有害物质挥发时间长，所以营运后也要注意室内空气的流畅。在进行以上防治措施后，再加上项目所在场地扩散条件较好，因此本项目装修施工产生的油漆废气可达标排放，对人群和大气环境影响较小。</w:t>
            </w:r>
          </w:p>
          <w:p>
            <w:pPr>
              <w:pStyle w:val="TableParagraph"/>
              <w:spacing w:line="307" w:lineRule="exact"/>
              <w:ind w:left="595"/>
              <w:rPr>
                <w:b/>
                <w:sz w:val="24"/>
              </w:rPr>
            </w:pPr>
            <w:r>
              <w:rPr>
                <w:rFonts w:ascii="Times New Roman" w:eastAsia="Times New Roman"/>
                <w:b/>
                <w:sz w:val="24"/>
              </w:rPr>
              <w:t>4</w:t>
            </w:r>
            <w:r>
              <w:rPr>
                <w:b/>
                <w:sz w:val="24"/>
              </w:rPr>
              <w:t>、施工期声环境影响</w:t>
            </w:r>
          </w:p>
          <w:p>
            <w:pPr>
              <w:pStyle w:val="TableParagraph"/>
              <w:spacing w:line="364" w:lineRule="auto" w:before="157"/>
              <w:ind w:left="112" w:right="89" w:firstLine="480"/>
              <w:jc w:val="both"/>
              <w:rPr>
                <w:sz w:val="24"/>
              </w:rPr>
            </w:pPr>
            <w:r>
              <w:rPr>
                <w:sz w:val="24"/>
              </w:rPr>
              <w:t>施工噪声主要是基础、结构和装修等施工过程中各种施工机械和车辆产生</w:t>
            </w:r>
            <w:r>
              <w:rPr>
                <w:spacing w:val="8"/>
                <w:sz w:val="24"/>
              </w:rPr>
              <w:t>的噪声。主要噪声源为挖掘机、推土机、砼振捣机、运输车辆等，噪声源在</w:t>
            </w:r>
            <w:r>
              <w:rPr>
                <w:rFonts w:ascii="Times New Roman" w:eastAsia="Times New Roman"/>
                <w:spacing w:val="8"/>
                <w:sz w:val="24"/>
              </w:rPr>
              <w:t>80~100dB(A)</w:t>
            </w:r>
            <w:r>
              <w:rPr>
                <w:spacing w:val="-5"/>
                <w:sz w:val="24"/>
              </w:rPr>
              <w:t>之间。建设期间产生的噪声具有阶段性、临时性和不固定性。项目</w:t>
            </w:r>
            <w:r>
              <w:rPr>
                <w:sz w:val="24"/>
              </w:rPr>
              <w:t>施工期较短，本工程在施工时采取选用低噪声设备、加强设备维护等措施后， 对周围声环境影响较小。</w:t>
            </w:r>
          </w:p>
          <w:p>
            <w:pPr>
              <w:pStyle w:val="TableParagraph"/>
              <w:spacing w:line="306" w:lineRule="exact"/>
              <w:ind w:left="595"/>
              <w:rPr>
                <w:b/>
                <w:sz w:val="24"/>
              </w:rPr>
            </w:pPr>
            <w:r>
              <w:rPr>
                <w:rFonts w:ascii="Times New Roman" w:eastAsia="Times New Roman"/>
                <w:b/>
                <w:sz w:val="24"/>
              </w:rPr>
              <w:t>5</w:t>
            </w:r>
            <w:r>
              <w:rPr>
                <w:b/>
                <w:sz w:val="24"/>
              </w:rPr>
              <w:t>、施工期固体废物影响</w:t>
            </w:r>
          </w:p>
          <w:p>
            <w:pPr>
              <w:pStyle w:val="TableParagraph"/>
              <w:spacing w:line="364" w:lineRule="auto" w:before="159"/>
              <w:ind w:left="112" w:right="-44" w:firstLine="480"/>
              <w:rPr>
                <w:sz w:val="24"/>
              </w:rPr>
            </w:pPr>
            <w:r>
              <w:rPr>
                <w:sz w:val="24"/>
              </w:rPr>
              <w:t>项目表土暂时堆存于施工场地的表土堆场，作为后期临时场地复绿或绿化的表土回填。施工期固废主要为施工人员产生的生活垃圾、工程施工产生的建</w:t>
            </w:r>
            <w:r>
              <w:rPr>
                <w:spacing w:val="-3"/>
                <w:sz w:val="24"/>
              </w:rPr>
              <w:t>筑垃圾等。施工期工人数为 </w:t>
            </w:r>
            <w:r>
              <w:rPr>
                <w:rFonts w:ascii="Times New Roman" w:eastAsia="Times New Roman"/>
                <w:sz w:val="24"/>
              </w:rPr>
              <w:t>30</w:t>
            </w:r>
            <w:r>
              <w:rPr>
                <w:rFonts w:ascii="Times New Roman" w:eastAsia="Times New Roman"/>
                <w:spacing w:val="28"/>
                <w:sz w:val="24"/>
              </w:rPr>
              <w:t> </w:t>
            </w:r>
            <w:r>
              <w:rPr>
                <w:spacing w:val="-3"/>
                <w:sz w:val="24"/>
              </w:rPr>
              <w:t>人，每人每天产生生活垃圾 </w:t>
            </w:r>
            <w:r>
              <w:rPr>
                <w:rFonts w:ascii="Times New Roman" w:eastAsia="Times New Roman"/>
                <w:sz w:val="24"/>
              </w:rPr>
              <w:t>0.5kg</w:t>
            </w:r>
            <w:r>
              <w:rPr>
                <w:sz w:val="24"/>
              </w:rPr>
              <w:t>，则施工期共</w:t>
            </w:r>
            <w:r>
              <w:rPr>
                <w:spacing w:val="-9"/>
                <w:sz w:val="24"/>
              </w:rPr>
              <w:t>产生生活垃圾 </w:t>
            </w:r>
            <w:r>
              <w:rPr>
                <w:rFonts w:ascii="Times New Roman" w:eastAsia="Times New Roman"/>
                <w:spacing w:val="-11"/>
                <w:sz w:val="24"/>
              </w:rPr>
              <w:t>3.6t</w:t>
            </w:r>
            <w:r>
              <w:rPr>
                <w:spacing w:val="-7"/>
                <w:sz w:val="24"/>
              </w:rPr>
              <w:t>，集中收集后委托环卫部门清运。施工建筑包括施工整地产生</w:t>
            </w:r>
            <w:r>
              <w:rPr>
                <w:spacing w:val="-6"/>
                <w:sz w:val="24"/>
              </w:rPr>
              <w:t>的杂草、灌木等植物残体等固体废物以及施工中建筑模板、建筑材料下脚料、</w:t>
            </w:r>
            <w:r>
              <w:rPr>
                <w:spacing w:val="-27"/>
                <w:sz w:val="24"/>
              </w:rPr>
              <w:t>废钢料、废包装物、废旧设备以及拆除建筑碎片、水泥块等，项目废弃料约 </w:t>
            </w:r>
            <w:r>
              <w:rPr>
                <w:rFonts w:ascii="Times New Roman" w:eastAsia="Times New Roman"/>
                <w:sz w:val="24"/>
              </w:rPr>
              <w:t>200m</w:t>
            </w:r>
            <w:r>
              <w:rPr>
                <w:rFonts w:ascii="Times New Roman" w:eastAsia="Times New Roman"/>
                <w:sz w:val="24"/>
                <w:vertAlign w:val="superscript"/>
              </w:rPr>
              <w:t>3</w:t>
            </w:r>
            <w:r>
              <w:rPr>
                <w:sz w:val="24"/>
                <w:vertAlign w:val="baseline"/>
              </w:rPr>
              <w:t>。这些施工废物一般均可用作基础建设和房屋建设材料，应尽可能回用，不能回用的委托渣土公司清运处理。</w:t>
            </w:r>
          </w:p>
        </w:tc>
      </w:tr>
    </w:tbl>
    <w:p>
      <w:pPr>
        <w:spacing w:after="0" w:line="364" w:lineRule="auto"/>
        <w:rPr>
          <w:sz w:val="24"/>
        </w:rPr>
        <w:sectPr>
          <w:pgSz w:w="11910" w:h="16840"/>
          <w:pgMar w:header="0" w:footer="963" w:top="1420" w:bottom="1240" w:left="1220" w:right="11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8467"/>
      </w:tblGrid>
      <w:tr>
        <w:trPr>
          <w:trHeight w:val="13661" w:hRule="atLeast"/>
        </w:trPr>
        <w:tc>
          <w:tcPr>
            <w:tcW w:w="778" w:type="dxa"/>
            <w:tcBorders>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42" w:lineRule="auto" w:before="137"/>
              <w:ind w:left="43" w:right="26"/>
              <w:jc w:val="both"/>
              <w:rPr>
                <w:sz w:val="21"/>
              </w:rPr>
            </w:pPr>
            <w:r>
              <w:rPr>
                <w:sz w:val="21"/>
              </w:rPr>
              <w:t>运营期生态环境影响分析</w:t>
            </w:r>
          </w:p>
        </w:tc>
        <w:tc>
          <w:tcPr>
            <w:tcW w:w="8467" w:type="dxa"/>
            <w:tcBorders>
              <w:left w:val="single" w:sz="4" w:space="0" w:color="000000"/>
            </w:tcBorders>
          </w:tcPr>
          <w:p>
            <w:pPr>
              <w:pStyle w:val="TableParagraph"/>
              <w:spacing w:line="364" w:lineRule="auto" w:before="119"/>
              <w:ind w:left="112" w:right="88" w:firstLine="480"/>
              <w:jc w:val="both"/>
              <w:rPr>
                <w:sz w:val="24"/>
              </w:rPr>
            </w:pPr>
            <w:r>
              <w:rPr>
                <w:sz w:val="24"/>
              </w:rPr>
              <w:t>项目为商住综合体项目。项目运营期产生的主要污染物为进出场车辆汽车尾气、恶臭废气、油烟、车辆行驶产生的交通噪声、商业噪声、生活污水、生活垃圾和商业垃圾等。</w:t>
            </w:r>
          </w:p>
          <w:p>
            <w:pPr>
              <w:pStyle w:val="TableParagraph"/>
              <w:ind w:left="595"/>
              <w:rPr>
                <w:b/>
                <w:sz w:val="24"/>
              </w:rPr>
            </w:pPr>
            <w:r>
              <w:rPr>
                <w:rFonts w:ascii="Times New Roman" w:eastAsia="Times New Roman"/>
                <w:b/>
                <w:sz w:val="24"/>
              </w:rPr>
              <w:t>1</w:t>
            </w:r>
            <w:r>
              <w:rPr>
                <w:b/>
                <w:sz w:val="24"/>
              </w:rPr>
              <w:t>、废气</w:t>
            </w:r>
          </w:p>
          <w:p>
            <w:pPr>
              <w:pStyle w:val="TableParagraph"/>
              <w:spacing w:before="158"/>
              <w:ind w:left="592"/>
              <w:rPr>
                <w:sz w:val="24"/>
              </w:rPr>
            </w:pPr>
            <w:r>
              <w:rPr>
                <w:sz w:val="24"/>
              </w:rPr>
              <w:t>项目运营期废气主要为汽车尾气、垃圾恶臭以及餐饮油烟。</w:t>
            </w:r>
          </w:p>
          <w:p>
            <w:pPr>
              <w:pStyle w:val="TableParagraph"/>
              <w:numPr>
                <w:ilvl w:val="0"/>
                <w:numId w:val="12"/>
              </w:numPr>
              <w:tabs>
                <w:tab w:pos="1194" w:val="left" w:leader="none"/>
              </w:tabs>
              <w:spacing w:line="240" w:lineRule="auto" w:before="161" w:after="0"/>
              <w:ind w:left="1193" w:right="0" w:hanging="602"/>
              <w:jc w:val="left"/>
              <w:rPr>
                <w:sz w:val="24"/>
              </w:rPr>
            </w:pPr>
            <w:r>
              <w:rPr>
                <w:sz w:val="24"/>
              </w:rPr>
              <w:t>汽车尾气</w:t>
            </w:r>
          </w:p>
          <w:p>
            <w:pPr>
              <w:pStyle w:val="TableParagraph"/>
              <w:spacing w:line="364" w:lineRule="auto" w:before="160"/>
              <w:ind w:left="112" w:right="84" w:firstLine="480"/>
              <w:jc w:val="both"/>
              <w:rPr>
                <w:sz w:val="24"/>
              </w:rPr>
            </w:pPr>
            <w:r>
              <w:rPr>
                <w:spacing w:val="1"/>
                <w:sz w:val="24"/>
              </w:rPr>
              <w:t>项目汽车尾气主要来自于进出场的车辆排放，主要污染物是 </w:t>
            </w:r>
            <w:r>
              <w:rPr>
                <w:rFonts w:ascii="Times New Roman" w:eastAsia="Times New Roman"/>
                <w:sz w:val="24"/>
              </w:rPr>
              <w:t>CO</w:t>
            </w:r>
            <w:r>
              <w:rPr>
                <w:sz w:val="24"/>
              </w:rPr>
              <w:t>、</w:t>
            </w:r>
            <w:r>
              <w:rPr>
                <w:rFonts w:ascii="Times New Roman" w:eastAsia="Times New Roman"/>
                <w:sz w:val="24"/>
              </w:rPr>
              <w:t>NO</w:t>
            </w:r>
            <w:r>
              <w:rPr>
                <w:rFonts w:ascii="Times New Roman" w:eastAsia="Times New Roman"/>
                <w:sz w:val="24"/>
                <w:vertAlign w:val="subscript"/>
              </w:rPr>
              <w:t>2</w:t>
            </w:r>
            <w:r>
              <w:rPr>
                <w:rFonts w:ascii="Times New Roman" w:eastAsia="Times New Roman"/>
                <w:spacing w:val="38"/>
                <w:sz w:val="24"/>
                <w:vertAlign w:val="baseline"/>
              </w:rPr>
              <w:t> </w:t>
            </w:r>
            <w:r>
              <w:rPr>
                <w:sz w:val="24"/>
                <w:vertAlign w:val="baseline"/>
              </w:rPr>
              <w:t>和</w:t>
            </w:r>
            <w:r>
              <w:rPr>
                <w:rFonts w:ascii="Times New Roman" w:eastAsia="Times New Roman"/>
                <w:spacing w:val="-23"/>
                <w:sz w:val="24"/>
                <w:vertAlign w:val="baseline"/>
              </w:rPr>
              <w:t>THC</w:t>
            </w:r>
            <w:r>
              <w:rPr>
                <w:spacing w:val="-23"/>
                <w:sz w:val="24"/>
                <w:vertAlign w:val="baseline"/>
              </w:rPr>
              <w:t>（</w:t>
            </w:r>
            <w:r>
              <w:rPr>
                <w:sz w:val="24"/>
                <w:vertAlign w:val="baseline"/>
              </w:rPr>
              <w:t>碳氢化合物</w:t>
            </w:r>
            <w:r>
              <w:rPr>
                <w:spacing w:val="-120"/>
                <w:sz w:val="24"/>
                <w:vertAlign w:val="baseline"/>
              </w:rPr>
              <w:t>）</w:t>
            </w:r>
            <w:r>
              <w:rPr>
                <w:spacing w:val="-16"/>
                <w:sz w:val="24"/>
                <w:vertAlign w:val="baseline"/>
              </w:rPr>
              <w:t>。项目设有地下车库和地面停车位，由于地面空气流通较好， </w:t>
            </w:r>
            <w:r>
              <w:rPr>
                <w:sz w:val="24"/>
                <w:vertAlign w:val="baseline"/>
              </w:rPr>
              <w:t>则地面停车场汽车尾气基本不会对环境空气形成明显影响；地下停车库废气采用自然进风、机械出风的方式排放，排风口拟设场区绿地内，远离人群活动场所。项目废气采用通风排气设施收集后，引至地面向绿化带水平吹出，通过植物等净化作用，对周围空气环境影响较小。</w:t>
            </w:r>
          </w:p>
          <w:p>
            <w:pPr>
              <w:pStyle w:val="TableParagraph"/>
              <w:numPr>
                <w:ilvl w:val="0"/>
                <w:numId w:val="12"/>
              </w:numPr>
              <w:tabs>
                <w:tab w:pos="1194" w:val="left" w:leader="none"/>
              </w:tabs>
              <w:spacing w:line="305" w:lineRule="exact" w:before="0" w:after="0"/>
              <w:ind w:left="1193" w:right="0" w:hanging="602"/>
              <w:jc w:val="left"/>
              <w:rPr>
                <w:sz w:val="24"/>
              </w:rPr>
            </w:pPr>
            <w:r>
              <w:rPr>
                <w:sz w:val="24"/>
              </w:rPr>
              <w:t>恶臭废气</w:t>
            </w:r>
          </w:p>
          <w:p>
            <w:pPr>
              <w:pStyle w:val="TableParagraph"/>
              <w:spacing w:line="364" w:lineRule="auto" w:before="158"/>
              <w:ind w:left="112" w:right="-44" w:firstLine="480"/>
              <w:rPr>
                <w:sz w:val="24"/>
              </w:rPr>
            </w:pPr>
            <w:r>
              <w:rPr>
                <w:spacing w:val="-4"/>
                <w:sz w:val="24"/>
              </w:rPr>
              <w:t>生活垃圾如堆放时间长，会产生恶臭。恶臭主要使人感到不快，恶心头疼、食欲不振等，高浓度的恶臭气体会刺激眼睛，催泪并患结膜炎。</w:t>
            </w:r>
            <w:r>
              <w:rPr>
                <w:spacing w:val="-16"/>
                <w:sz w:val="24"/>
                <w:u w:val="single"/>
              </w:rPr>
              <w:t>本项目不设垃圾      </w:t>
            </w:r>
            <w:r>
              <w:rPr>
                <w:spacing w:val="-18"/>
                <w:sz w:val="24"/>
                <w:u w:val="single"/>
              </w:rPr>
              <w:t>中转站，区域内设置分布式垃圾桶</w:t>
            </w:r>
            <w:r>
              <w:rPr>
                <w:sz w:val="24"/>
                <w:u w:val="single"/>
              </w:rPr>
              <w:t>（</w:t>
            </w:r>
            <w:r>
              <w:rPr>
                <w:spacing w:val="-4"/>
                <w:sz w:val="24"/>
                <w:u w:val="single"/>
              </w:rPr>
              <w:t>布置位于建筑边角处，距离建筑约 </w:t>
            </w:r>
            <w:r>
              <w:rPr>
                <w:rFonts w:ascii="Times New Roman" w:eastAsia="Times New Roman"/>
                <w:sz w:val="24"/>
                <w:u w:val="single"/>
              </w:rPr>
              <w:t>3m</w:t>
            </w:r>
            <w:r>
              <w:rPr>
                <w:sz w:val="24"/>
                <w:u w:val="single"/>
              </w:rPr>
              <w:t>）用于收集生活垃圾，垃圾收集后委托环卫部门加以清运，生活垃圾日产日清。项目垃圾桶带有封盖，</w:t>
            </w:r>
            <w:r>
              <w:rPr>
                <w:sz w:val="24"/>
              </w:rPr>
              <w:t>袋装后的垃圾进入垃圾点后臭气产生情况较小，且每天均做到清理，保持垃圾收集桶周围的较好卫生状况，垃圾臭味的挥发将有效减少， 在做好上述防治措施后，生活垃圾恶臭对周围环境的影响不大。</w:t>
            </w:r>
          </w:p>
          <w:p>
            <w:pPr>
              <w:pStyle w:val="TableParagraph"/>
              <w:numPr>
                <w:ilvl w:val="0"/>
                <w:numId w:val="12"/>
              </w:numPr>
              <w:tabs>
                <w:tab w:pos="1194" w:val="left" w:leader="none"/>
              </w:tabs>
              <w:spacing w:line="305" w:lineRule="exact" w:before="0" w:after="0"/>
              <w:ind w:left="1193" w:right="0" w:hanging="602"/>
              <w:jc w:val="left"/>
              <w:rPr>
                <w:sz w:val="24"/>
              </w:rPr>
            </w:pPr>
            <w:r>
              <w:rPr>
                <w:sz w:val="24"/>
              </w:rPr>
              <w:t>油烟</w:t>
            </w:r>
          </w:p>
          <w:p>
            <w:pPr>
              <w:pStyle w:val="TableParagraph"/>
              <w:spacing w:line="364" w:lineRule="auto" w:before="158"/>
              <w:ind w:left="112" w:right="88" w:firstLine="520"/>
              <w:jc w:val="both"/>
              <w:rPr>
                <w:sz w:val="24"/>
              </w:rPr>
            </w:pPr>
            <w:r>
              <w:rPr>
                <w:spacing w:val="14"/>
                <w:sz w:val="24"/>
              </w:rPr>
              <w:t>项目商业区餐饮等产生油烟的单位需安装油烟净化器，产生的油烟经</w:t>
            </w:r>
            <w:r>
              <w:rPr>
                <w:spacing w:val="1"/>
                <w:sz w:val="24"/>
              </w:rPr>
              <w:t>油烟净化器处理满足《饮食业油烟排放标准》</w:t>
            </w:r>
            <w:r>
              <w:rPr>
                <w:spacing w:val="2"/>
                <w:sz w:val="24"/>
              </w:rPr>
              <w:t>（</w:t>
            </w:r>
            <w:r>
              <w:rPr>
                <w:spacing w:val="3"/>
                <w:sz w:val="24"/>
              </w:rPr>
              <w:t>试行</w:t>
            </w:r>
            <w:r>
              <w:rPr>
                <w:spacing w:val="-118"/>
                <w:sz w:val="24"/>
              </w:rPr>
              <w:t>）</w:t>
            </w:r>
            <w:r>
              <w:rPr>
                <w:spacing w:val="8"/>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1848</w:t>
            </w:r>
            <w:r>
              <w:rPr>
                <w:rFonts w:ascii="Times New Roman" w:eastAsia="Times New Roman"/>
                <w:spacing w:val="2"/>
                <w:sz w:val="24"/>
              </w:rPr>
              <w:t>3</w:t>
            </w:r>
            <w:r>
              <w:rPr>
                <w:rFonts w:ascii="Times New Roman" w:eastAsia="Times New Roman"/>
                <w:spacing w:val="-1"/>
                <w:sz w:val="24"/>
              </w:rPr>
              <w:t>-</w:t>
            </w:r>
            <w:r>
              <w:rPr>
                <w:rFonts w:ascii="Times New Roman" w:eastAsia="Times New Roman"/>
                <w:spacing w:val="2"/>
                <w:sz w:val="24"/>
              </w:rPr>
              <w:t>2</w:t>
            </w:r>
            <w:r>
              <w:rPr>
                <w:rFonts w:ascii="Times New Roman" w:eastAsia="Times New Roman"/>
                <w:sz w:val="24"/>
              </w:rPr>
              <w:t>00</w:t>
            </w:r>
            <w:r>
              <w:rPr>
                <w:rFonts w:ascii="Times New Roman" w:eastAsia="Times New Roman"/>
                <w:spacing w:val="3"/>
                <w:sz w:val="24"/>
              </w:rPr>
              <w:t>1</w:t>
            </w:r>
            <w:r>
              <w:rPr>
                <w:spacing w:val="2"/>
                <w:sz w:val="24"/>
              </w:rPr>
              <w:t>）相关</w:t>
            </w:r>
            <w:r>
              <w:rPr>
                <w:spacing w:val="7"/>
                <w:sz w:val="24"/>
              </w:rPr>
              <w:t>标准后楼顶排放。</w:t>
            </w:r>
          </w:p>
          <w:p>
            <w:pPr>
              <w:pStyle w:val="TableParagraph"/>
              <w:spacing w:line="307" w:lineRule="exact"/>
              <w:ind w:left="595"/>
              <w:rPr>
                <w:b/>
                <w:sz w:val="24"/>
              </w:rPr>
            </w:pPr>
            <w:r>
              <w:rPr>
                <w:rFonts w:ascii="Times New Roman" w:eastAsia="Times New Roman"/>
                <w:b/>
                <w:sz w:val="24"/>
              </w:rPr>
              <w:t>2</w:t>
            </w:r>
            <w:r>
              <w:rPr>
                <w:b/>
                <w:sz w:val="24"/>
              </w:rPr>
              <w:t>、废水</w:t>
            </w:r>
          </w:p>
          <w:p>
            <w:pPr>
              <w:pStyle w:val="TableParagraph"/>
              <w:spacing w:before="161"/>
              <w:ind w:left="592"/>
              <w:rPr>
                <w:sz w:val="24"/>
              </w:rPr>
            </w:pPr>
            <w:r>
              <w:rPr>
                <w:sz w:val="24"/>
              </w:rPr>
              <w:t>（</w:t>
            </w:r>
            <w:r>
              <w:rPr>
                <w:rFonts w:ascii="Times New Roman" w:eastAsia="Times New Roman"/>
                <w:sz w:val="24"/>
              </w:rPr>
              <w:t>1</w:t>
            </w:r>
            <w:r>
              <w:rPr>
                <w:sz w:val="24"/>
              </w:rPr>
              <w:t>）废水源强</w:t>
            </w:r>
          </w:p>
          <w:p>
            <w:pPr>
              <w:pStyle w:val="TableParagraph"/>
              <w:spacing w:line="364" w:lineRule="auto" w:before="159"/>
              <w:ind w:left="112" w:right="84" w:firstLine="480"/>
              <w:rPr>
                <w:sz w:val="24"/>
              </w:rPr>
            </w:pPr>
            <w:r>
              <w:rPr>
                <w:sz w:val="24"/>
              </w:rPr>
              <w:t>本项目运营期项目用水包括住宅用水、商业用水、地下车库冲洗水、办公用水、绿化用水等。</w:t>
            </w:r>
          </w:p>
          <w:p>
            <w:pPr>
              <w:pStyle w:val="TableParagraph"/>
              <w:spacing w:line="306" w:lineRule="exact"/>
              <w:ind w:left="592"/>
              <w:rPr>
                <w:sz w:val="24"/>
              </w:rPr>
            </w:pPr>
            <w:r>
              <w:rPr>
                <w:sz w:val="24"/>
              </w:rPr>
              <w:t>①居民生活用水</w:t>
            </w:r>
          </w:p>
        </w:tc>
      </w:tr>
    </w:tbl>
    <w:p>
      <w:pPr>
        <w:spacing w:after="0" w:line="306" w:lineRule="exact"/>
        <w:rPr>
          <w:sz w:val="24"/>
        </w:rPr>
        <w:sectPr>
          <w:pgSz w:w="11910" w:h="16840"/>
          <w:pgMar w:header="0" w:footer="1043" w:top="1420" w:bottom="1160" w:left="1220" w:right="11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122"/>
        <w:gridCol w:w="453"/>
        <w:gridCol w:w="1324"/>
        <w:gridCol w:w="1274"/>
        <w:gridCol w:w="1634"/>
        <w:gridCol w:w="986"/>
        <w:gridCol w:w="789"/>
        <w:gridCol w:w="902"/>
        <w:gridCol w:w="877"/>
        <w:gridCol w:w="119"/>
      </w:tblGrid>
      <w:tr>
        <w:trPr>
          <w:trHeight w:val="11982" w:hRule="atLeast"/>
        </w:trPr>
        <w:tc>
          <w:tcPr>
            <w:tcW w:w="778" w:type="dxa"/>
            <w:vMerge w:val="restart"/>
            <w:tcBorders>
              <w:right w:val="single" w:sz="4" w:space="0" w:color="000000"/>
            </w:tcBorders>
          </w:tcPr>
          <w:p>
            <w:pPr>
              <w:pStyle w:val="TableParagraph"/>
              <w:rPr>
                <w:rFonts w:ascii="Times New Roman"/>
                <w:sz w:val="22"/>
              </w:rPr>
            </w:pPr>
          </w:p>
        </w:tc>
        <w:tc>
          <w:tcPr>
            <w:tcW w:w="8480" w:type="dxa"/>
            <w:gridSpan w:val="10"/>
            <w:tcBorders>
              <w:left w:val="single" w:sz="4" w:space="0" w:color="000000"/>
              <w:bottom w:val="single" w:sz="6" w:space="0" w:color="000000"/>
            </w:tcBorders>
          </w:tcPr>
          <w:p>
            <w:pPr>
              <w:pStyle w:val="TableParagraph"/>
              <w:spacing w:line="364" w:lineRule="auto"/>
              <w:ind w:left="112" w:right="98" w:firstLine="480"/>
              <w:jc w:val="both"/>
              <w:rPr>
                <w:rFonts w:ascii="Times New Roman" w:hAnsi="Times New Roman" w:eastAsia="Times New Roman"/>
                <w:sz w:val="24"/>
              </w:rPr>
            </w:pPr>
            <w:r>
              <w:rPr>
                <w:spacing w:val="-9"/>
                <w:sz w:val="24"/>
              </w:rPr>
              <w:t>项目设计住户 </w:t>
            </w:r>
            <w:r>
              <w:rPr>
                <w:rFonts w:ascii="Times New Roman" w:hAnsi="Times New Roman" w:eastAsia="Times New Roman"/>
                <w:sz w:val="24"/>
              </w:rPr>
              <w:t>88 </w:t>
            </w:r>
            <w:r>
              <w:rPr>
                <w:spacing w:val="-60"/>
                <w:sz w:val="24"/>
              </w:rPr>
              <w:t>户</w:t>
            </w:r>
            <w:r>
              <w:rPr>
                <w:sz w:val="24"/>
              </w:rPr>
              <w:t>（</w:t>
            </w:r>
            <w:r>
              <w:rPr>
                <w:rFonts w:ascii="Times New Roman" w:hAnsi="Times New Roman" w:eastAsia="Times New Roman"/>
                <w:sz w:val="24"/>
              </w:rPr>
              <w:t>308 </w:t>
            </w:r>
            <w:r>
              <w:rPr>
                <w:sz w:val="24"/>
              </w:rPr>
              <w:t>人</w:t>
            </w:r>
            <w:r>
              <w:rPr>
                <w:spacing w:val="-120"/>
                <w:sz w:val="24"/>
              </w:rPr>
              <w:t>）</w:t>
            </w:r>
            <w:r>
              <w:rPr>
                <w:spacing w:val="-13"/>
                <w:sz w:val="24"/>
              </w:rPr>
              <w:t>，根据《湖南省用水定额</w:t>
            </w:r>
            <w:r>
              <w:rPr>
                <w:spacing w:val="-180"/>
                <w:sz w:val="24"/>
              </w:rPr>
              <w:t>》</w:t>
            </w:r>
            <w:r>
              <w:rPr>
                <w:spacing w:val="-1"/>
                <w:sz w:val="24"/>
              </w:rPr>
              <w:t>（</w:t>
            </w:r>
            <w:r>
              <w:rPr>
                <w:rFonts w:ascii="Times New Roman" w:hAnsi="Times New Roman" w:eastAsia="Times New Roman"/>
                <w:spacing w:val="-1"/>
                <w:w w:val="99"/>
                <w:sz w:val="24"/>
              </w:rPr>
              <w:t>D</w:t>
            </w:r>
            <w:r>
              <w:rPr>
                <w:rFonts w:ascii="Times New Roman" w:hAnsi="Times New Roman" w:eastAsia="Times New Roman"/>
                <w:spacing w:val="-4"/>
                <w:w w:val="99"/>
                <w:sz w:val="24"/>
              </w:rPr>
              <w:t>B</w:t>
            </w:r>
            <w:r>
              <w:rPr>
                <w:rFonts w:ascii="Times New Roman" w:hAnsi="Times New Roman" w:eastAsia="Times New Roman"/>
                <w:spacing w:val="-1"/>
                <w:sz w:val="24"/>
              </w:rPr>
              <w:t>43/T38</w:t>
            </w:r>
            <w:r>
              <w:rPr>
                <w:rFonts w:ascii="Times New Roman" w:hAnsi="Times New Roman" w:eastAsia="Times New Roman"/>
                <w:spacing w:val="2"/>
                <w:sz w:val="24"/>
              </w:rPr>
              <w:t>8</w:t>
            </w:r>
            <w:r>
              <w:rPr>
                <w:rFonts w:ascii="Times New Roman" w:hAnsi="Times New Roman" w:eastAsia="Times New Roman"/>
                <w:spacing w:val="-2"/>
                <w:sz w:val="24"/>
              </w:rPr>
              <w:t>-</w:t>
            </w:r>
            <w:r>
              <w:rPr>
                <w:rFonts w:ascii="Times New Roman" w:hAnsi="Times New Roman" w:eastAsia="Times New Roman"/>
                <w:spacing w:val="-1"/>
                <w:sz w:val="24"/>
              </w:rPr>
              <w:t>2020</w:t>
            </w:r>
            <w:r>
              <w:rPr>
                <w:spacing w:val="-121"/>
                <w:sz w:val="24"/>
              </w:rPr>
              <w:t>），</w:t>
            </w:r>
            <w:r>
              <w:rPr>
                <w:sz w:val="24"/>
              </w:rPr>
              <w:t>人均用水定额取值 </w:t>
            </w:r>
            <w:r>
              <w:rPr>
                <w:rFonts w:ascii="Times New Roman" w:hAnsi="Times New Roman" w:eastAsia="Times New Roman"/>
                <w:sz w:val="24"/>
              </w:rPr>
              <w:t>155L/</w:t>
            </w:r>
            <w:r>
              <w:rPr>
                <w:spacing w:val="4"/>
                <w:sz w:val="24"/>
              </w:rPr>
              <w:t>人</w:t>
            </w:r>
            <w:r>
              <w:rPr>
                <w:rFonts w:ascii="Times New Roman" w:hAnsi="Times New Roman" w:eastAsia="Times New Roman"/>
                <w:spacing w:val="-28"/>
                <w:sz w:val="24"/>
              </w:rPr>
              <w:t>·d </w:t>
            </w:r>
            <w:r>
              <w:rPr>
                <w:sz w:val="24"/>
              </w:rPr>
              <w:t>，则项目住宅用水 </w:t>
            </w:r>
            <w:r>
              <w:rPr>
                <w:rFonts w:ascii="Times New Roman" w:hAnsi="Times New Roman" w:eastAsia="Times New Roman"/>
                <w:sz w:val="24"/>
              </w:rPr>
              <w:t>47.74m</w:t>
            </w:r>
            <w:r>
              <w:rPr>
                <w:rFonts w:ascii="Times New Roman" w:hAnsi="Times New Roman" w:eastAsia="Times New Roman"/>
                <w:sz w:val="24"/>
                <w:vertAlign w:val="superscript"/>
              </w:rPr>
              <w:t>3</w:t>
            </w:r>
            <w:r>
              <w:rPr>
                <w:rFonts w:ascii="Times New Roman" w:hAnsi="Times New Roman" w:eastAsia="Times New Roman"/>
                <w:sz w:val="24"/>
                <w:vertAlign w:val="baseline"/>
              </w:rPr>
              <w:t>/d</w:t>
            </w:r>
            <w:r>
              <w:rPr>
                <w:spacing w:val="-1"/>
                <w:sz w:val="24"/>
                <w:vertAlign w:val="baseline"/>
              </w:rPr>
              <w:t>，年用水量 </w:t>
            </w:r>
            <w:r>
              <w:rPr>
                <w:rFonts w:ascii="Times New Roman" w:hAnsi="Times New Roman" w:eastAsia="Times New Roman"/>
                <w:sz w:val="24"/>
                <w:vertAlign w:val="baseline"/>
              </w:rPr>
              <w:t>17425t/a</w:t>
            </w:r>
          </w:p>
          <w:p>
            <w:pPr>
              <w:pStyle w:val="TableParagraph"/>
              <w:spacing w:line="307" w:lineRule="exact"/>
              <w:ind w:left="112"/>
              <w:rPr>
                <w:sz w:val="24"/>
              </w:rPr>
            </w:pPr>
            <w:r>
              <w:rPr>
                <w:sz w:val="24"/>
              </w:rPr>
              <w:t>（</w:t>
            </w:r>
            <w:r>
              <w:rPr>
                <w:rFonts w:ascii="Times New Roman" w:eastAsia="Times New Roman"/>
                <w:sz w:val="24"/>
              </w:rPr>
              <w:t>365d</w:t>
            </w:r>
            <w:r>
              <w:rPr>
                <w:spacing w:val="-120"/>
                <w:sz w:val="24"/>
              </w:rPr>
              <w:t>）。</w:t>
            </w:r>
          </w:p>
          <w:p>
            <w:pPr>
              <w:pStyle w:val="TableParagraph"/>
              <w:spacing w:before="160"/>
              <w:ind w:left="592"/>
              <w:rPr>
                <w:sz w:val="24"/>
              </w:rPr>
            </w:pPr>
            <w:r>
              <w:rPr>
                <w:sz w:val="24"/>
              </w:rPr>
              <w:t>②商业用水</w:t>
            </w:r>
          </w:p>
          <w:p>
            <w:pPr>
              <w:pStyle w:val="TableParagraph"/>
              <w:spacing w:line="364" w:lineRule="auto" w:before="158"/>
              <w:ind w:left="112" w:right="137" w:firstLine="480"/>
              <w:jc w:val="both"/>
              <w:rPr>
                <w:sz w:val="24"/>
              </w:rPr>
            </w:pPr>
            <w:r>
              <w:rPr>
                <w:spacing w:val="-7"/>
                <w:sz w:val="24"/>
              </w:rPr>
              <w:t>项目商业建筑面积 </w:t>
            </w:r>
            <w:r>
              <w:rPr>
                <w:rFonts w:ascii="Times New Roman" w:hAnsi="Times New Roman" w:eastAsia="Times New Roman"/>
                <w:sz w:val="24"/>
              </w:rPr>
              <w:t>989.5m</w:t>
            </w:r>
            <w:r>
              <w:rPr>
                <w:rFonts w:ascii="Times New Roman" w:hAnsi="Times New Roman" w:eastAsia="Times New Roman"/>
                <w:spacing w:val="1"/>
                <w:w w:val="97"/>
                <w:sz w:val="24"/>
                <w:vertAlign w:val="superscript"/>
              </w:rPr>
              <w:t>2</w:t>
            </w:r>
            <w:r>
              <w:rPr>
                <w:spacing w:val="-11"/>
                <w:sz w:val="24"/>
                <w:vertAlign w:val="baseline"/>
              </w:rPr>
              <w:t>，根据《湖南省用水定额》</w:t>
            </w:r>
            <w:r>
              <w:rPr>
                <w:sz w:val="24"/>
                <w:vertAlign w:val="baseline"/>
              </w:rPr>
              <w:t>（</w:t>
            </w:r>
            <w:r>
              <w:rPr>
                <w:rFonts w:ascii="Times New Roman" w:hAnsi="Times New Roman" w:eastAsia="Times New Roman"/>
                <w:w w:val="99"/>
                <w:sz w:val="24"/>
                <w:vertAlign w:val="baseline"/>
              </w:rPr>
              <w:t>D</w:t>
            </w:r>
            <w:r>
              <w:rPr>
                <w:rFonts w:ascii="Times New Roman" w:hAnsi="Times New Roman" w:eastAsia="Times New Roman"/>
                <w:spacing w:val="-3"/>
                <w:w w:val="99"/>
                <w:sz w:val="24"/>
                <w:vertAlign w:val="baseline"/>
              </w:rPr>
              <w:t>B</w:t>
            </w:r>
            <w:r>
              <w:rPr>
                <w:rFonts w:ascii="Times New Roman" w:hAnsi="Times New Roman" w:eastAsia="Times New Roman"/>
                <w:sz w:val="24"/>
                <w:vertAlign w:val="baseline"/>
              </w:rPr>
              <w:t>43/T388</w:t>
            </w:r>
            <w:r>
              <w:rPr>
                <w:rFonts w:ascii="Times New Roman" w:hAnsi="Times New Roman" w:eastAsia="Times New Roman"/>
                <w:spacing w:val="-1"/>
                <w:sz w:val="24"/>
                <w:vertAlign w:val="baseline"/>
              </w:rPr>
              <w:t>-</w:t>
            </w:r>
            <w:r>
              <w:rPr>
                <w:rFonts w:ascii="Times New Roman" w:hAnsi="Times New Roman" w:eastAsia="Times New Roman"/>
                <w:spacing w:val="2"/>
                <w:sz w:val="24"/>
                <w:vertAlign w:val="baseline"/>
              </w:rPr>
              <w:t>2</w:t>
            </w:r>
            <w:r>
              <w:rPr>
                <w:rFonts w:ascii="Times New Roman" w:hAnsi="Times New Roman" w:eastAsia="Times New Roman"/>
                <w:sz w:val="24"/>
                <w:vertAlign w:val="baseline"/>
              </w:rPr>
              <w:t>020</w:t>
            </w:r>
            <w:r>
              <w:rPr>
                <w:spacing w:val="-120"/>
                <w:sz w:val="24"/>
                <w:vertAlign w:val="baseline"/>
              </w:rPr>
              <w:t>），</w:t>
            </w:r>
            <w:r>
              <w:rPr>
                <w:spacing w:val="-7"/>
                <w:sz w:val="24"/>
                <w:vertAlign w:val="baseline"/>
              </w:rPr>
              <w:t>商业用水定额取值 </w:t>
            </w:r>
            <w:r>
              <w:rPr>
                <w:rFonts w:ascii="Times New Roman" w:hAnsi="Times New Roman" w:eastAsia="Times New Roman"/>
                <w:sz w:val="24"/>
                <w:vertAlign w:val="baseline"/>
              </w:rPr>
              <w:t>1.46m</w:t>
            </w:r>
            <w:r>
              <w:rPr>
                <w:rFonts w:ascii="Times New Roman" w:hAnsi="Times New Roman" w:eastAsia="Times New Roman"/>
                <w:spacing w:val="1"/>
                <w:w w:val="97"/>
                <w:sz w:val="24"/>
                <w:vertAlign w:val="superscript"/>
              </w:rPr>
              <w:t>3</w:t>
            </w:r>
            <w:r>
              <w:rPr>
                <w:rFonts w:ascii="Times New Roman" w:hAnsi="Times New Roman" w:eastAsia="Times New Roman"/>
                <w:sz w:val="24"/>
                <w:vertAlign w:val="baseline"/>
              </w:rPr>
              <w:t>/</w:t>
            </w:r>
            <w:r>
              <w:rPr>
                <w:rFonts w:ascii="Times New Roman" w:hAnsi="Times New Roman" w:eastAsia="Times New Roman"/>
                <w:spacing w:val="-2"/>
                <w:sz w:val="24"/>
                <w:vertAlign w:val="baseline"/>
              </w:rPr>
              <w:t>m</w:t>
            </w:r>
            <w:r>
              <w:rPr>
                <w:rFonts w:ascii="Times New Roman" w:hAnsi="Times New Roman" w:eastAsia="Times New Roman"/>
                <w:spacing w:val="5"/>
                <w:w w:val="97"/>
                <w:sz w:val="24"/>
                <w:vertAlign w:val="superscript"/>
              </w:rPr>
              <w:t>2</w:t>
            </w:r>
            <w:r>
              <w:rPr>
                <w:rFonts w:ascii="Times New Roman" w:hAnsi="Times New Roman" w:eastAsia="Times New Roman"/>
                <w:spacing w:val="-55"/>
                <w:sz w:val="24"/>
                <w:vertAlign w:val="baseline"/>
              </w:rPr>
              <w:t>·</w:t>
            </w:r>
            <w:r>
              <w:rPr>
                <w:rFonts w:ascii="Times New Roman" w:hAnsi="Times New Roman" w:eastAsia="Times New Roman"/>
                <w:sz w:val="24"/>
                <w:vertAlign w:val="baseline"/>
              </w:rPr>
              <w:t>a</w:t>
            </w:r>
            <w:r>
              <w:rPr>
                <w:rFonts w:ascii="Times New Roman" w:hAnsi="Times New Roman" w:eastAsia="Times New Roman"/>
                <w:spacing w:val="-12"/>
                <w:sz w:val="24"/>
                <w:vertAlign w:val="baseline"/>
              </w:rPr>
              <w:t> </w:t>
            </w:r>
            <w:r>
              <w:rPr>
                <w:spacing w:val="-7"/>
                <w:sz w:val="24"/>
                <w:vertAlign w:val="baseline"/>
              </w:rPr>
              <w:t>，则项目商业用水 </w:t>
            </w:r>
            <w:r>
              <w:rPr>
                <w:rFonts w:ascii="Times New Roman" w:hAnsi="Times New Roman" w:eastAsia="Times New Roman"/>
                <w:sz w:val="24"/>
                <w:vertAlign w:val="baseline"/>
              </w:rPr>
              <w:t>1444.7m</w:t>
            </w:r>
            <w:r>
              <w:rPr>
                <w:rFonts w:ascii="Times New Roman" w:hAnsi="Times New Roman" w:eastAsia="Times New Roman"/>
                <w:spacing w:val="1"/>
                <w:w w:val="97"/>
                <w:sz w:val="24"/>
                <w:vertAlign w:val="superscript"/>
              </w:rPr>
              <w:t>3</w:t>
            </w:r>
            <w:r>
              <w:rPr>
                <w:rFonts w:ascii="Times New Roman" w:hAnsi="Times New Roman" w:eastAsia="Times New Roman"/>
                <w:sz w:val="24"/>
                <w:vertAlign w:val="baseline"/>
              </w:rPr>
              <w:t>/</w:t>
            </w:r>
            <w:r>
              <w:rPr>
                <w:rFonts w:ascii="Times New Roman" w:hAnsi="Times New Roman" w:eastAsia="Times New Roman"/>
                <w:spacing w:val="-1"/>
                <w:sz w:val="24"/>
                <w:vertAlign w:val="baseline"/>
              </w:rPr>
              <w:t>a</w:t>
            </w:r>
            <w:r>
              <w:rPr>
                <w:sz w:val="24"/>
                <w:vertAlign w:val="baseline"/>
              </w:rPr>
              <w:t>（</w:t>
            </w:r>
            <w:r>
              <w:rPr>
                <w:rFonts w:ascii="Times New Roman" w:hAnsi="Times New Roman" w:eastAsia="Times New Roman"/>
                <w:sz w:val="24"/>
                <w:vertAlign w:val="baseline"/>
              </w:rPr>
              <w:t>3.9</w:t>
            </w:r>
            <w:r>
              <w:rPr>
                <w:rFonts w:ascii="Times New Roman" w:hAnsi="Times New Roman" w:eastAsia="Times New Roman"/>
                <w:spacing w:val="-3"/>
                <w:sz w:val="24"/>
                <w:vertAlign w:val="baseline"/>
              </w:rPr>
              <w:t>6</w:t>
            </w:r>
            <w:r>
              <w:rPr>
                <w:rFonts w:ascii="Times New Roman" w:hAnsi="Times New Roman" w:eastAsia="Times New Roman"/>
                <w:sz w:val="24"/>
                <w:vertAlign w:val="baseline"/>
              </w:rPr>
              <w:t>m</w:t>
            </w:r>
            <w:r>
              <w:rPr>
                <w:rFonts w:ascii="Times New Roman" w:hAnsi="Times New Roman" w:eastAsia="Times New Roman"/>
                <w:spacing w:val="1"/>
                <w:w w:val="97"/>
                <w:sz w:val="24"/>
                <w:vertAlign w:val="superscript"/>
              </w:rPr>
              <w:t>3</w:t>
            </w:r>
            <w:r>
              <w:rPr>
                <w:rFonts w:ascii="Times New Roman" w:hAnsi="Times New Roman" w:eastAsia="Times New Roman"/>
                <w:sz w:val="24"/>
                <w:vertAlign w:val="baseline"/>
              </w:rPr>
              <w:t>/d</w:t>
            </w:r>
            <w:r>
              <w:rPr>
                <w:spacing w:val="-120"/>
                <w:sz w:val="24"/>
                <w:vertAlign w:val="baseline"/>
              </w:rPr>
              <w:t>）</w:t>
            </w:r>
            <w:r>
              <w:rPr>
                <w:sz w:val="24"/>
                <w:vertAlign w:val="baseline"/>
              </w:rPr>
              <w:t>。</w:t>
            </w:r>
          </w:p>
          <w:p>
            <w:pPr>
              <w:pStyle w:val="TableParagraph"/>
              <w:spacing w:before="1"/>
              <w:ind w:left="592"/>
              <w:rPr>
                <w:sz w:val="24"/>
              </w:rPr>
            </w:pPr>
            <w:r>
              <w:rPr>
                <w:sz w:val="24"/>
              </w:rPr>
              <w:t>③地下车库冲洗水</w:t>
            </w:r>
          </w:p>
          <w:p>
            <w:pPr>
              <w:pStyle w:val="TableParagraph"/>
              <w:spacing w:before="158"/>
              <w:ind w:left="592"/>
              <w:jc w:val="both"/>
              <w:rPr>
                <w:sz w:val="24"/>
              </w:rPr>
            </w:pPr>
            <w:r>
              <w:rPr>
                <w:sz w:val="24"/>
              </w:rPr>
              <w:t>项目地下车库建筑面积约 </w:t>
            </w:r>
            <w:r>
              <w:rPr>
                <w:rFonts w:ascii="Times New Roman" w:eastAsia="Times New Roman"/>
                <w:sz w:val="24"/>
              </w:rPr>
              <w:t>10637.4m</w:t>
            </w:r>
            <w:r>
              <w:rPr>
                <w:rFonts w:ascii="Times New Roman" w:eastAsia="Times New Roman"/>
                <w:sz w:val="24"/>
                <w:vertAlign w:val="superscript"/>
              </w:rPr>
              <w:t>2</w:t>
            </w:r>
            <w:r>
              <w:rPr>
                <w:rFonts w:ascii="Times New Roman" w:eastAsia="Times New Roman"/>
                <w:sz w:val="24"/>
                <w:vertAlign w:val="baseline"/>
              </w:rPr>
              <w:t> </w:t>
            </w:r>
            <w:r>
              <w:rPr>
                <w:sz w:val="24"/>
                <w:vertAlign w:val="baseline"/>
              </w:rPr>
              <w:t>， 根据《 湖南省用水定额》</w:t>
            </w:r>
          </w:p>
          <w:p>
            <w:pPr>
              <w:pStyle w:val="TableParagraph"/>
              <w:spacing w:line="364" w:lineRule="auto" w:before="161"/>
              <w:ind w:left="112" w:right="100"/>
              <w:jc w:val="both"/>
              <w:rPr>
                <w:sz w:val="24"/>
              </w:rPr>
            </w:pPr>
            <w:r>
              <w:rPr>
                <w:sz w:val="24"/>
              </w:rPr>
              <w:t>（</w:t>
            </w:r>
            <w:r>
              <w:rPr>
                <w:rFonts w:ascii="Times New Roman" w:hAnsi="Times New Roman" w:eastAsia="Times New Roman"/>
                <w:w w:val="99"/>
                <w:sz w:val="24"/>
              </w:rPr>
              <w:t>D</w:t>
            </w:r>
            <w:r>
              <w:rPr>
                <w:rFonts w:ascii="Times New Roman" w:hAnsi="Times New Roman" w:eastAsia="Times New Roman"/>
                <w:spacing w:val="-3"/>
                <w:w w:val="99"/>
                <w:sz w:val="24"/>
              </w:rPr>
              <w:t>B</w:t>
            </w:r>
            <w:r>
              <w:rPr>
                <w:rFonts w:ascii="Times New Roman" w:hAnsi="Times New Roman" w:eastAsia="Times New Roman"/>
                <w:sz w:val="24"/>
              </w:rPr>
              <w:t>43/T388</w:t>
            </w:r>
            <w:r>
              <w:rPr>
                <w:rFonts w:ascii="Times New Roman" w:hAnsi="Times New Roman" w:eastAsia="Times New Roman"/>
                <w:spacing w:val="-1"/>
                <w:sz w:val="24"/>
              </w:rPr>
              <w:t>-</w:t>
            </w:r>
            <w:r>
              <w:rPr>
                <w:rFonts w:ascii="Times New Roman" w:hAnsi="Times New Roman" w:eastAsia="Times New Roman"/>
                <w:sz w:val="24"/>
              </w:rPr>
              <w:t>2020</w:t>
            </w:r>
            <w:r>
              <w:rPr>
                <w:spacing w:val="-120"/>
                <w:sz w:val="24"/>
              </w:rPr>
              <w:t>）</w:t>
            </w:r>
            <w:r>
              <w:rPr>
                <w:spacing w:val="-11"/>
                <w:sz w:val="24"/>
              </w:rPr>
              <w:t>，地下车库用水定额取值 </w:t>
            </w:r>
            <w:r>
              <w:rPr>
                <w:rFonts w:ascii="Times New Roman" w:hAnsi="Times New Roman" w:eastAsia="Times New Roman"/>
                <w:spacing w:val="2"/>
                <w:sz w:val="24"/>
              </w:rPr>
              <w:t>2</w:t>
            </w:r>
            <w:r>
              <w:rPr>
                <w:rFonts w:ascii="Times New Roman" w:hAnsi="Times New Roman" w:eastAsia="Times New Roman"/>
                <w:spacing w:val="-6"/>
                <w:sz w:val="24"/>
              </w:rPr>
              <w:t>L</w:t>
            </w:r>
            <w:r>
              <w:rPr>
                <w:rFonts w:ascii="Times New Roman" w:hAnsi="Times New Roman" w:eastAsia="Times New Roman"/>
                <w:sz w:val="24"/>
              </w:rPr>
              <w:t>/</w:t>
            </w:r>
            <w:r>
              <w:rPr>
                <w:rFonts w:ascii="Times New Roman" w:hAnsi="Times New Roman" w:eastAsia="Times New Roman"/>
                <w:spacing w:val="1"/>
                <w:sz w:val="24"/>
              </w:rPr>
              <w:t>m</w:t>
            </w:r>
            <w:r>
              <w:rPr>
                <w:rFonts w:ascii="Times New Roman" w:hAnsi="Times New Roman" w:eastAsia="Times New Roman"/>
                <w:spacing w:val="5"/>
                <w:w w:val="97"/>
                <w:sz w:val="24"/>
                <w:vertAlign w:val="superscript"/>
              </w:rPr>
              <w:t>2</w:t>
            </w:r>
            <w:r>
              <w:rPr>
                <w:rFonts w:ascii="Times New Roman" w:hAnsi="Times New Roman" w:eastAsia="Times New Roman"/>
                <w:spacing w:val="-6"/>
                <w:sz w:val="24"/>
                <w:vertAlign w:val="baseline"/>
              </w:rPr>
              <w:t>·</w:t>
            </w:r>
            <w:r>
              <w:rPr>
                <w:spacing w:val="-7"/>
                <w:sz w:val="24"/>
                <w:vertAlign w:val="baseline"/>
              </w:rPr>
              <w:t>次，则项目地下车库冲洗用</w:t>
            </w:r>
            <w:r>
              <w:rPr>
                <w:spacing w:val="-34"/>
                <w:sz w:val="24"/>
                <w:vertAlign w:val="baseline"/>
              </w:rPr>
              <w:t>水 </w:t>
            </w:r>
            <w:r>
              <w:rPr>
                <w:rFonts w:ascii="Times New Roman" w:hAnsi="Times New Roman" w:eastAsia="Times New Roman"/>
                <w:sz w:val="24"/>
                <w:vertAlign w:val="baseline"/>
              </w:rPr>
              <w:t>21.27m</w:t>
            </w:r>
            <w:r>
              <w:rPr>
                <w:rFonts w:ascii="Times New Roman" w:hAnsi="Times New Roman" w:eastAsia="Times New Roman"/>
                <w:sz w:val="24"/>
                <w:vertAlign w:val="superscript"/>
              </w:rPr>
              <w:t>3</w:t>
            </w:r>
            <w:r>
              <w:rPr>
                <w:rFonts w:ascii="Times New Roman" w:hAnsi="Times New Roman" w:eastAsia="Times New Roman"/>
                <w:sz w:val="24"/>
                <w:vertAlign w:val="baseline"/>
              </w:rPr>
              <w:t>/</w:t>
            </w:r>
            <w:r>
              <w:rPr>
                <w:spacing w:val="-14"/>
                <w:sz w:val="24"/>
                <w:vertAlign w:val="baseline"/>
              </w:rPr>
              <w:t>次，按每 </w:t>
            </w:r>
            <w:r>
              <w:rPr>
                <w:rFonts w:ascii="Times New Roman" w:hAnsi="Times New Roman" w:eastAsia="Times New Roman"/>
                <w:sz w:val="24"/>
                <w:vertAlign w:val="baseline"/>
              </w:rPr>
              <w:t>1 </w:t>
            </w:r>
            <w:r>
              <w:rPr>
                <w:spacing w:val="-12"/>
                <w:sz w:val="24"/>
                <w:vertAlign w:val="baseline"/>
              </w:rPr>
              <w:t>个月清洗 </w:t>
            </w:r>
            <w:r>
              <w:rPr>
                <w:rFonts w:ascii="Times New Roman" w:hAnsi="Times New Roman" w:eastAsia="Times New Roman"/>
                <w:sz w:val="24"/>
                <w:vertAlign w:val="baseline"/>
              </w:rPr>
              <w:t>1 </w:t>
            </w:r>
            <w:r>
              <w:rPr>
                <w:spacing w:val="-12"/>
                <w:sz w:val="24"/>
                <w:vertAlign w:val="baseline"/>
              </w:rPr>
              <w:t>次，年冲洗 </w:t>
            </w:r>
            <w:r>
              <w:rPr>
                <w:rFonts w:ascii="Times New Roman" w:hAnsi="Times New Roman" w:eastAsia="Times New Roman"/>
                <w:sz w:val="24"/>
                <w:vertAlign w:val="baseline"/>
              </w:rPr>
              <w:t>12 </w:t>
            </w:r>
            <w:r>
              <w:rPr>
                <w:spacing w:val="-2"/>
                <w:sz w:val="24"/>
                <w:vertAlign w:val="baseline"/>
              </w:rPr>
              <w:t>次，则项目地下车库冲洗用水</w:t>
            </w:r>
            <w:r>
              <w:rPr>
                <w:rFonts w:ascii="Times New Roman" w:hAnsi="Times New Roman" w:eastAsia="Times New Roman"/>
                <w:spacing w:val="-2"/>
                <w:sz w:val="24"/>
                <w:vertAlign w:val="baseline"/>
              </w:rPr>
              <w:t>225.3m</w:t>
            </w:r>
            <w:r>
              <w:rPr>
                <w:rFonts w:ascii="Times New Roman" w:hAnsi="Times New Roman" w:eastAsia="Times New Roman"/>
                <w:spacing w:val="1"/>
                <w:w w:val="97"/>
                <w:sz w:val="24"/>
                <w:vertAlign w:val="superscript"/>
              </w:rPr>
              <w:t>3</w:t>
            </w:r>
            <w:r>
              <w:rPr>
                <w:rFonts w:ascii="Times New Roman" w:hAnsi="Times New Roman" w:eastAsia="Times New Roman"/>
                <w:sz w:val="24"/>
                <w:vertAlign w:val="baseline"/>
              </w:rPr>
              <w:t>/</w:t>
            </w:r>
            <w:r>
              <w:rPr>
                <w:rFonts w:ascii="Times New Roman" w:hAnsi="Times New Roman" w:eastAsia="Times New Roman"/>
                <w:spacing w:val="-1"/>
                <w:sz w:val="24"/>
                <w:vertAlign w:val="baseline"/>
              </w:rPr>
              <w:t>a</w:t>
            </w:r>
            <w:r>
              <w:rPr>
                <w:sz w:val="24"/>
                <w:vertAlign w:val="baseline"/>
              </w:rPr>
              <w:t>（</w:t>
            </w:r>
            <w:r>
              <w:rPr>
                <w:rFonts w:ascii="Times New Roman" w:hAnsi="Times New Roman" w:eastAsia="Times New Roman"/>
                <w:sz w:val="24"/>
                <w:vertAlign w:val="baseline"/>
              </w:rPr>
              <w:t>0.7</w:t>
            </w:r>
            <w:r>
              <w:rPr>
                <w:rFonts w:ascii="Times New Roman" w:hAnsi="Times New Roman" w:eastAsia="Times New Roman"/>
                <w:spacing w:val="-2"/>
                <w:sz w:val="24"/>
                <w:vertAlign w:val="baseline"/>
              </w:rPr>
              <w:t>m</w:t>
            </w:r>
            <w:r>
              <w:rPr>
                <w:rFonts w:ascii="Times New Roman" w:hAnsi="Times New Roman" w:eastAsia="Times New Roman"/>
                <w:spacing w:val="1"/>
                <w:w w:val="97"/>
                <w:sz w:val="24"/>
                <w:vertAlign w:val="superscript"/>
              </w:rPr>
              <w:t>3</w:t>
            </w:r>
            <w:r>
              <w:rPr>
                <w:rFonts w:ascii="Times New Roman" w:hAnsi="Times New Roman" w:eastAsia="Times New Roman"/>
                <w:sz w:val="24"/>
                <w:vertAlign w:val="baseline"/>
              </w:rPr>
              <w:t>/d</w:t>
            </w:r>
            <w:r>
              <w:rPr>
                <w:spacing w:val="-120"/>
                <w:sz w:val="24"/>
                <w:vertAlign w:val="baseline"/>
              </w:rPr>
              <w:t>）。</w:t>
            </w:r>
          </w:p>
          <w:p>
            <w:pPr>
              <w:pStyle w:val="TableParagraph"/>
              <w:spacing w:line="305" w:lineRule="exact"/>
              <w:ind w:left="592"/>
              <w:rPr>
                <w:sz w:val="24"/>
              </w:rPr>
            </w:pPr>
            <w:r>
              <w:rPr>
                <w:sz w:val="24"/>
              </w:rPr>
              <w:t>④办公用水</w:t>
            </w:r>
          </w:p>
          <w:p>
            <w:pPr>
              <w:pStyle w:val="TableParagraph"/>
              <w:spacing w:line="364" w:lineRule="auto" w:before="160"/>
              <w:ind w:left="112" w:right="101" w:firstLine="480"/>
              <w:jc w:val="both"/>
              <w:rPr>
                <w:sz w:val="24"/>
              </w:rPr>
            </w:pPr>
            <w:r>
              <w:rPr>
                <w:spacing w:val="-4"/>
                <w:sz w:val="24"/>
              </w:rPr>
              <w:t>项目商业办公建筑面积约 </w:t>
            </w:r>
            <w:r>
              <w:rPr>
                <w:rFonts w:ascii="Times New Roman" w:hAnsi="Times New Roman" w:eastAsia="Times New Roman"/>
                <w:sz w:val="24"/>
              </w:rPr>
              <w:t>14538.2m</w:t>
            </w:r>
            <w:r>
              <w:rPr>
                <w:rFonts w:ascii="Times New Roman" w:hAnsi="Times New Roman" w:eastAsia="Times New Roman"/>
                <w:sz w:val="24"/>
                <w:vertAlign w:val="superscript"/>
              </w:rPr>
              <w:t>2</w:t>
            </w:r>
            <w:r>
              <w:rPr>
                <w:spacing w:val="-6"/>
                <w:sz w:val="24"/>
                <w:vertAlign w:val="baseline"/>
              </w:rPr>
              <w:t>，人均面积按 </w:t>
            </w:r>
            <w:r>
              <w:rPr>
                <w:rFonts w:ascii="Times New Roman" w:hAnsi="Times New Roman" w:eastAsia="Times New Roman"/>
                <w:sz w:val="24"/>
                <w:vertAlign w:val="baseline"/>
              </w:rPr>
              <w:t>10m</w:t>
            </w:r>
            <w:r>
              <w:rPr>
                <w:rFonts w:ascii="Times New Roman" w:hAnsi="Times New Roman" w:eastAsia="Times New Roman"/>
                <w:sz w:val="24"/>
                <w:vertAlign w:val="superscript"/>
              </w:rPr>
              <w:t>2</w:t>
            </w:r>
            <w:r>
              <w:rPr>
                <w:rFonts w:ascii="Times New Roman" w:hAnsi="Times New Roman" w:eastAsia="Times New Roman"/>
                <w:sz w:val="24"/>
                <w:vertAlign w:val="baseline"/>
              </w:rPr>
              <w:t> </w:t>
            </w:r>
            <w:r>
              <w:rPr>
                <w:spacing w:val="-1"/>
                <w:sz w:val="24"/>
                <w:vertAlign w:val="baseline"/>
              </w:rPr>
              <w:t>计，则初步估计办</w:t>
            </w:r>
            <w:r>
              <w:rPr>
                <w:spacing w:val="-16"/>
                <w:sz w:val="24"/>
                <w:vertAlign w:val="baseline"/>
              </w:rPr>
              <w:t>公人员 </w:t>
            </w:r>
            <w:r>
              <w:rPr>
                <w:rFonts w:ascii="Times New Roman" w:hAnsi="Times New Roman" w:eastAsia="Times New Roman"/>
                <w:sz w:val="24"/>
                <w:vertAlign w:val="baseline"/>
              </w:rPr>
              <w:t>1454 </w:t>
            </w:r>
            <w:r>
              <w:rPr>
                <w:spacing w:val="-16"/>
                <w:sz w:val="24"/>
                <w:vertAlign w:val="baseline"/>
              </w:rPr>
              <w:t>人，根据《湖南省用水定额》</w:t>
            </w:r>
            <w:r>
              <w:rPr>
                <w:spacing w:val="1"/>
                <w:sz w:val="24"/>
                <w:vertAlign w:val="baseline"/>
              </w:rPr>
              <w:t>（</w:t>
            </w:r>
            <w:r>
              <w:rPr>
                <w:rFonts w:ascii="Times New Roman" w:hAnsi="Times New Roman" w:eastAsia="Times New Roman"/>
                <w:w w:val="99"/>
                <w:sz w:val="24"/>
                <w:vertAlign w:val="baseline"/>
              </w:rPr>
              <w:t>D</w:t>
            </w:r>
            <w:r>
              <w:rPr>
                <w:rFonts w:ascii="Times New Roman" w:hAnsi="Times New Roman" w:eastAsia="Times New Roman"/>
                <w:spacing w:val="-3"/>
                <w:w w:val="99"/>
                <w:sz w:val="24"/>
                <w:vertAlign w:val="baseline"/>
              </w:rPr>
              <w:t>B</w:t>
            </w:r>
            <w:r>
              <w:rPr>
                <w:rFonts w:ascii="Times New Roman" w:hAnsi="Times New Roman" w:eastAsia="Times New Roman"/>
                <w:sz w:val="24"/>
                <w:vertAlign w:val="baseline"/>
              </w:rPr>
              <w:t>43/T388</w:t>
            </w:r>
            <w:r>
              <w:rPr>
                <w:rFonts w:ascii="Times New Roman" w:hAnsi="Times New Roman" w:eastAsia="Times New Roman"/>
                <w:spacing w:val="-1"/>
                <w:sz w:val="24"/>
                <w:vertAlign w:val="baseline"/>
              </w:rPr>
              <w:t>-</w:t>
            </w:r>
            <w:r>
              <w:rPr>
                <w:rFonts w:ascii="Times New Roman" w:hAnsi="Times New Roman" w:eastAsia="Times New Roman"/>
                <w:sz w:val="24"/>
                <w:vertAlign w:val="baseline"/>
              </w:rPr>
              <w:t>2020</w:t>
            </w:r>
            <w:r>
              <w:rPr>
                <w:spacing w:val="-120"/>
                <w:sz w:val="24"/>
                <w:vertAlign w:val="baseline"/>
              </w:rPr>
              <w:t>）</w:t>
            </w:r>
            <w:r>
              <w:rPr>
                <w:spacing w:val="-6"/>
                <w:sz w:val="24"/>
                <w:vertAlign w:val="baseline"/>
              </w:rPr>
              <w:t>，办公楼人员用水</w:t>
            </w:r>
            <w:r>
              <w:rPr>
                <w:spacing w:val="-12"/>
                <w:sz w:val="24"/>
                <w:vertAlign w:val="baseline"/>
              </w:rPr>
              <w:t>定额取值 </w:t>
            </w:r>
            <w:r>
              <w:rPr>
                <w:rFonts w:ascii="Times New Roman" w:hAnsi="Times New Roman" w:eastAsia="Times New Roman"/>
                <w:sz w:val="24"/>
                <w:vertAlign w:val="baseline"/>
              </w:rPr>
              <w:t>38m</w:t>
            </w:r>
            <w:r>
              <w:rPr>
                <w:rFonts w:ascii="Times New Roman" w:hAnsi="Times New Roman" w:eastAsia="Times New Roman"/>
                <w:spacing w:val="1"/>
                <w:w w:val="97"/>
                <w:sz w:val="24"/>
                <w:vertAlign w:val="superscript"/>
              </w:rPr>
              <w:t>3</w:t>
            </w:r>
            <w:r>
              <w:rPr>
                <w:rFonts w:ascii="Times New Roman" w:hAnsi="Times New Roman" w:eastAsia="Times New Roman"/>
                <w:sz w:val="24"/>
                <w:vertAlign w:val="baseline"/>
              </w:rPr>
              <w:t>/</w:t>
            </w:r>
            <w:r>
              <w:rPr>
                <w:spacing w:val="5"/>
                <w:sz w:val="24"/>
                <w:vertAlign w:val="baseline"/>
              </w:rPr>
              <w:t>人</w:t>
            </w:r>
            <w:r>
              <w:rPr>
                <w:rFonts w:ascii="Times New Roman" w:hAnsi="Times New Roman" w:eastAsia="Times New Roman"/>
                <w:spacing w:val="-6"/>
                <w:sz w:val="24"/>
                <w:vertAlign w:val="baseline"/>
              </w:rPr>
              <w:t>·</w:t>
            </w:r>
            <w:r>
              <w:rPr>
                <w:rFonts w:ascii="Times New Roman" w:hAnsi="Times New Roman" w:eastAsia="Times New Roman"/>
                <w:spacing w:val="-1"/>
                <w:sz w:val="24"/>
                <w:vertAlign w:val="baseline"/>
              </w:rPr>
              <w:t>a</w:t>
            </w:r>
            <w:r>
              <w:rPr>
                <w:spacing w:val="-7"/>
                <w:sz w:val="24"/>
                <w:vertAlign w:val="baseline"/>
              </w:rPr>
              <w:t>，则项目办公用水 </w:t>
            </w:r>
            <w:r>
              <w:rPr>
                <w:rFonts w:ascii="Times New Roman" w:hAnsi="Times New Roman" w:eastAsia="Times New Roman"/>
                <w:sz w:val="24"/>
                <w:vertAlign w:val="baseline"/>
              </w:rPr>
              <w:t>55252m</w:t>
            </w:r>
            <w:r>
              <w:rPr>
                <w:rFonts w:ascii="Times New Roman" w:hAnsi="Times New Roman" w:eastAsia="Times New Roman"/>
                <w:spacing w:val="1"/>
                <w:w w:val="97"/>
                <w:sz w:val="24"/>
                <w:vertAlign w:val="superscript"/>
              </w:rPr>
              <w:t>3</w:t>
            </w:r>
            <w:r>
              <w:rPr>
                <w:rFonts w:ascii="Times New Roman" w:hAnsi="Times New Roman" w:eastAsia="Times New Roman"/>
                <w:sz w:val="24"/>
                <w:vertAlign w:val="baseline"/>
              </w:rPr>
              <w:t>/</w:t>
            </w:r>
            <w:r>
              <w:rPr>
                <w:rFonts w:ascii="Times New Roman" w:hAnsi="Times New Roman" w:eastAsia="Times New Roman"/>
                <w:spacing w:val="-1"/>
                <w:sz w:val="24"/>
                <w:vertAlign w:val="baseline"/>
              </w:rPr>
              <w:t>a</w:t>
            </w:r>
            <w:r>
              <w:rPr>
                <w:sz w:val="24"/>
                <w:vertAlign w:val="baseline"/>
              </w:rPr>
              <w:t>（</w:t>
            </w:r>
            <w:r>
              <w:rPr>
                <w:spacing w:val="-30"/>
                <w:sz w:val="24"/>
                <w:vertAlign w:val="baseline"/>
              </w:rPr>
              <w:t>按 </w:t>
            </w:r>
            <w:r>
              <w:rPr>
                <w:rFonts w:ascii="Times New Roman" w:hAnsi="Times New Roman" w:eastAsia="Times New Roman"/>
                <w:sz w:val="24"/>
                <w:vertAlign w:val="baseline"/>
              </w:rPr>
              <w:t>300d </w:t>
            </w:r>
            <w:r>
              <w:rPr>
                <w:sz w:val="24"/>
                <w:vertAlign w:val="baseline"/>
              </w:rPr>
              <w:t>计，</w:t>
            </w:r>
            <w:r>
              <w:rPr>
                <w:rFonts w:ascii="Times New Roman" w:hAnsi="Times New Roman" w:eastAsia="Times New Roman"/>
                <w:sz w:val="24"/>
                <w:vertAlign w:val="baseline"/>
              </w:rPr>
              <w:t>184</w:t>
            </w:r>
            <w:r>
              <w:rPr>
                <w:rFonts w:ascii="Times New Roman" w:hAnsi="Times New Roman" w:eastAsia="Times New Roman"/>
                <w:spacing w:val="-3"/>
                <w:sz w:val="24"/>
                <w:vertAlign w:val="baseline"/>
              </w:rPr>
              <w:t>.</w:t>
            </w:r>
            <w:r>
              <w:rPr>
                <w:rFonts w:ascii="Times New Roman" w:hAnsi="Times New Roman" w:eastAsia="Times New Roman"/>
                <w:sz w:val="24"/>
                <w:vertAlign w:val="baseline"/>
              </w:rPr>
              <w:t>17m</w:t>
            </w:r>
            <w:r>
              <w:rPr>
                <w:rFonts w:ascii="Times New Roman" w:hAnsi="Times New Roman" w:eastAsia="Times New Roman"/>
                <w:spacing w:val="1"/>
                <w:w w:val="97"/>
                <w:sz w:val="24"/>
                <w:vertAlign w:val="superscript"/>
              </w:rPr>
              <w:t>3</w:t>
            </w:r>
            <w:r>
              <w:rPr>
                <w:rFonts w:ascii="Times New Roman" w:hAnsi="Times New Roman" w:eastAsia="Times New Roman"/>
                <w:sz w:val="24"/>
                <w:vertAlign w:val="baseline"/>
              </w:rPr>
              <w:t>/d</w:t>
            </w:r>
            <w:r>
              <w:rPr>
                <w:spacing w:val="-120"/>
                <w:sz w:val="24"/>
                <w:vertAlign w:val="baseline"/>
              </w:rPr>
              <w:t>）</w:t>
            </w:r>
            <w:r>
              <w:rPr>
                <w:sz w:val="24"/>
                <w:vertAlign w:val="baseline"/>
              </w:rPr>
              <w:t>。</w:t>
            </w:r>
          </w:p>
          <w:p>
            <w:pPr>
              <w:pStyle w:val="TableParagraph"/>
              <w:spacing w:line="304" w:lineRule="exact"/>
              <w:ind w:left="592"/>
              <w:rPr>
                <w:sz w:val="24"/>
              </w:rPr>
            </w:pPr>
            <w:r>
              <w:rPr>
                <w:sz w:val="24"/>
              </w:rPr>
              <w:t>⑤绿化用水</w:t>
            </w:r>
          </w:p>
          <w:p>
            <w:pPr>
              <w:pStyle w:val="TableParagraph"/>
              <w:spacing w:line="364" w:lineRule="auto" w:before="161"/>
              <w:ind w:left="112" w:right="102" w:firstLine="480"/>
              <w:jc w:val="both"/>
              <w:rPr>
                <w:sz w:val="24"/>
              </w:rPr>
            </w:pPr>
            <w:r>
              <w:rPr>
                <w:spacing w:val="-7"/>
                <w:sz w:val="24"/>
              </w:rPr>
              <w:t>项目绿化面积总计 </w:t>
            </w:r>
            <w:r>
              <w:rPr>
                <w:rFonts w:ascii="Times New Roman" w:hAnsi="Times New Roman" w:eastAsia="Times New Roman"/>
                <w:sz w:val="24"/>
              </w:rPr>
              <w:t>3007.32m</w:t>
            </w:r>
            <w:r>
              <w:rPr>
                <w:rFonts w:ascii="Times New Roman" w:hAnsi="Times New Roman" w:eastAsia="Times New Roman"/>
                <w:spacing w:val="1"/>
                <w:w w:val="97"/>
                <w:sz w:val="24"/>
                <w:vertAlign w:val="superscript"/>
              </w:rPr>
              <w:t>2</w:t>
            </w:r>
            <w:r>
              <w:rPr>
                <w:spacing w:val="-16"/>
                <w:sz w:val="24"/>
                <w:vertAlign w:val="baseline"/>
              </w:rPr>
              <w:t>，根据《湖南省用水定额</w:t>
            </w:r>
            <w:r>
              <w:rPr>
                <w:spacing w:val="-190"/>
                <w:sz w:val="24"/>
                <w:vertAlign w:val="baseline"/>
              </w:rPr>
              <w:t>》</w:t>
            </w:r>
            <w:r>
              <w:rPr>
                <w:sz w:val="24"/>
                <w:vertAlign w:val="baseline"/>
              </w:rPr>
              <w:t>（</w:t>
            </w:r>
            <w:r>
              <w:rPr>
                <w:rFonts w:ascii="Times New Roman" w:hAnsi="Times New Roman" w:eastAsia="Times New Roman"/>
                <w:w w:val="99"/>
                <w:sz w:val="24"/>
                <w:vertAlign w:val="baseline"/>
              </w:rPr>
              <w:t>D</w:t>
            </w:r>
            <w:r>
              <w:rPr>
                <w:rFonts w:ascii="Times New Roman" w:hAnsi="Times New Roman" w:eastAsia="Times New Roman"/>
                <w:spacing w:val="-3"/>
                <w:w w:val="99"/>
                <w:sz w:val="24"/>
                <w:vertAlign w:val="baseline"/>
              </w:rPr>
              <w:t>B</w:t>
            </w:r>
            <w:r>
              <w:rPr>
                <w:rFonts w:ascii="Times New Roman" w:hAnsi="Times New Roman" w:eastAsia="Times New Roman"/>
                <w:sz w:val="24"/>
                <w:vertAlign w:val="baseline"/>
              </w:rPr>
              <w:t>43/T38</w:t>
            </w:r>
            <w:r>
              <w:rPr>
                <w:rFonts w:ascii="Times New Roman" w:hAnsi="Times New Roman" w:eastAsia="Times New Roman"/>
                <w:spacing w:val="3"/>
                <w:sz w:val="24"/>
                <w:vertAlign w:val="baseline"/>
              </w:rPr>
              <w:t>8</w:t>
            </w:r>
            <w:r>
              <w:rPr>
                <w:rFonts w:ascii="Times New Roman" w:hAnsi="Times New Roman" w:eastAsia="Times New Roman"/>
                <w:spacing w:val="-1"/>
                <w:sz w:val="24"/>
                <w:vertAlign w:val="baseline"/>
              </w:rPr>
              <w:t>-</w:t>
            </w:r>
            <w:r>
              <w:rPr>
                <w:rFonts w:ascii="Times New Roman" w:hAnsi="Times New Roman" w:eastAsia="Times New Roman"/>
                <w:sz w:val="24"/>
                <w:vertAlign w:val="baseline"/>
              </w:rPr>
              <w:t>2020</w:t>
            </w:r>
            <w:r>
              <w:rPr>
                <w:spacing w:val="-120"/>
                <w:sz w:val="24"/>
                <w:vertAlign w:val="baseline"/>
              </w:rPr>
              <w:t>），</w:t>
            </w:r>
            <w:r>
              <w:rPr>
                <w:spacing w:val="-7"/>
                <w:sz w:val="24"/>
                <w:vertAlign w:val="baseline"/>
              </w:rPr>
              <w:t>绿化用水定额取值 </w:t>
            </w:r>
            <w:r>
              <w:rPr>
                <w:rFonts w:ascii="Times New Roman" w:hAnsi="Times New Roman" w:eastAsia="Times New Roman"/>
                <w:sz w:val="24"/>
                <w:vertAlign w:val="baseline"/>
              </w:rPr>
              <w:t>6</w:t>
            </w:r>
            <w:r>
              <w:rPr>
                <w:rFonts w:ascii="Times New Roman" w:hAnsi="Times New Roman" w:eastAsia="Times New Roman"/>
                <w:spacing w:val="2"/>
                <w:sz w:val="24"/>
                <w:vertAlign w:val="baseline"/>
              </w:rPr>
              <w:t>0</w:t>
            </w:r>
            <w:r>
              <w:rPr>
                <w:rFonts w:ascii="Times New Roman" w:hAnsi="Times New Roman" w:eastAsia="Times New Roman"/>
                <w:spacing w:val="-6"/>
                <w:sz w:val="24"/>
                <w:vertAlign w:val="baseline"/>
              </w:rPr>
              <w:t>L</w:t>
            </w:r>
            <w:r>
              <w:rPr>
                <w:rFonts w:ascii="Times New Roman" w:hAnsi="Times New Roman" w:eastAsia="Times New Roman"/>
                <w:spacing w:val="2"/>
                <w:sz w:val="24"/>
                <w:vertAlign w:val="baseline"/>
              </w:rPr>
              <w:t>/</w:t>
            </w:r>
            <w:r>
              <w:rPr>
                <w:rFonts w:ascii="Times New Roman" w:hAnsi="Times New Roman" w:eastAsia="Times New Roman"/>
                <w:sz w:val="24"/>
                <w:vertAlign w:val="baseline"/>
              </w:rPr>
              <w:t>m</w:t>
            </w:r>
            <w:r>
              <w:rPr>
                <w:rFonts w:ascii="Times New Roman" w:hAnsi="Times New Roman" w:eastAsia="Times New Roman"/>
                <w:spacing w:val="5"/>
                <w:w w:val="97"/>
                <w:sz w:val="24"/>
                <w:vertAlign w:val="superscript"/>
              </w:rPr>
              <w:t>2</w:t>
            </w:r>
            <w:r>
              <w:rPr>
                <w:rFonts w:ascii="Times New Roman" w:hAnsi="Times New Roman" w:eastAsia="Times New Roman"/>
                <w:spacing w:val="-6"/>
                <w:sz w:val="24"/>
                <w:vertAlign w:val="baseline"/>
              </w:rPr>
              <w:t>·</w:t>
            </w:r>
            <w:r>
              <w:rPr>
                <w:spacing w:val="-7"/>
                <w:sz w:val="24"/>
                <w:vertAlign w:val="baseline"/>
              </w:rPr>
              <w:t>月，则项目绿化用水 </w:t>
            </w:r>
            <w:r>
              <w:rPr>
                <w:rFonts w:ascii="Times New Roman" w:hAnsi="Times New Roman" w:eastAsia="Times New Roman"/>
                <w:sz w:val="24"/>
                <w:vertAlign w:val="baseline"/>
              </w:rPr>
              <w:t>2165.3m</w:t>
            </w:r>
            <w:r>
              <w:rPr>
                <w:rFonts w:ascii="Times New Roman" w:hAnsi="Times New Roman" w:eastAsia="Times New Roman"/>
                <w:spacing w:val="1"/>
                <w:w w:val="97"/>
                <w:sz w:val="24"/>
                <w:vertAlign w:val="superscript"/>
              </w:rPr>
              <w:t>3</w:t>
            </w:r>
            <w:r>
              <w:rPr>
                <w:rFonts w:ascii="Times New Roman" w:hAnsi="Times New Roman" w:eastAsia="Times New Roman"/>
                <w:sz w:val="24"/>
                <w:vertAlign w:val="baseline"/>
              </w:rPr>
              <w:t>/</w:t>
            </w:r>
            <w:r>
              <w:rPr>
                <w:rFonts w:ascii="Times New Roman" w:hAnsi="Times New Roman" w:eastAsia="Times New Roman"/>
                <w:spacing w:val="-1"/>
                <w:sz w:val="24"/>
                <w:vertAlign w:val="baseline"/>
              </w:rPr>
              <w:t>a</w:t>
            </w:r>
            <w:r>
              <w:rPr>
                <w:sz w:val="24"/>
                <w:vertAlign w:val="baseline"/>
              </w:rPr>
              <w:t>（</w:t>
            </w:r>
            <w:r>
              <w:rPr>
                <w:rFonts w:ascii="Times New Roman" w:hAnsi="Times New Roman" w:eastAsia="Times New Roman"/>
                <w:sz w:val="24"/>
                <w:vertAlign w:val="baseline"/>
              </w:rPr>
              <w:t>5.93</w:t>
            </w:r>
            <w:r>
              <w:rPr>
                <w:rFonts w:ascii="Times New Roman" w:hAnsi="Times New Roman" w:eastAsia="Times New Roman"/>
                <w:spacing w:val="-2"/>
                <w:sz w:val="24"/>
                <w:vertAlign w:val="baseline"/>
              </w:rPr>
              <w:t>m</w:t>
            </w:r>
            <w:r>
              <w:rPr>
                <w:rFonts w:ascii="Times New Roman" w:hAnsi="Times New Roman" w:eastAsia="Times New Roman"/>
                <w:spacing w:val="1"/>
                <w:w w:val="97"/>
                <w:sz w:val="24"/>
                <w:vertAlign w:val="superscript"/>
              </w:rPr>
              <w:t>3</w:t>
            </w:r>
            <w:r>
              <w:rPr>
                <w:rFonts w:ascii="Times New Roman" w:hAnsi="Times New Roman" w:eastAsia="Times New Roman"/>
                <w:spacing w:val="-2"/>
                <w:sz w:val="24"/>
                <w:vertAlign w:val="baseline"/>
              </w:rPr>
              <w:t>/</w:t>
            </w:r>
            <w:r>
              <w:rPr>
                <w:rFonts w:ascii="Times New Roman" w:hAnsi="Times New Roman" w:eastAsia="Times New Roman"/>
                <w:sz w:val="24"/>
                <w:vertAlign w:val="baseline"/>
              </w:rPr>
              <w:t>d</w:t>
            </w:r>
            <w:r>
              <w:rPr>
                <w:spacing w:val="-120"/>
                <w:sz w:val="24"/>
                <w:vertAlign w:val="baseline"/>
              </w:rPr>
              <w:t>）</w:t>
            </w:r>
            <w:r>
              <w:rPr>
                <w:sz w:val="24"/>
                <w:vertAlign w:val="baseline"/>
              </w:rPr>
              <w:t>。</w:t>
            </w:r>
          </w:p>
          <w:p>
            <w:pPr>
              <w:pStyle w:val="TableParagraph"/>
              <w:spacing w:line="307" w:lineRule="exact"/>
              <w:ind w:left="592"/>
              <w:rPr>
                <w:sz w:val="24"/>
              </w:rPr>
            </w:pPr>
            <w:r>
              <w:rPr>
                <w:sz w:val="24"/>
              </w:rPr>
              <w:t>⑥消防用水</w:t>
            </w:r>
          </w:p>
          <w:p>
            <w:pPr>
              <w:pStyle w:val="TableParagraph"/>
              <w:spacing w:line="364" w:lineRule="auto" w:before="158"/>
              <w:ind w:left="112" w:right="97" w:firstLine="480"/>
              <w:jc w:val="both"/>
              <w:rPr>
                <w:sz w:val="24"/>
              </w:rPr>
            </w:pPr>
            <w:r>
              <w:rPr>
                <w:spacing w:val="-4"/>
                <w:sz w:val="24"/>
              </w:rPr>
              <w:t>消防用水量按室外消火栓 </w:t>
            </w:r>
            <w:r>
              <w:rPr>
                <w:rFonts w:ascii="Times New Roman" w:eastAsia="Times New Roman"/>
                <w:sz w:val="24"/>
              </w:rPr>
              <w:t>15L/s</w:t>
            </w:r>
            <w:r>
              <w:rPr>
                <w:sz w:val="24"/>
              </w:rPr>
              <w:t>，</w:t>
            </w:r>
            <w:r>
              <w:rPr>
                <w:rFonts w:ascii="Times New Roman" w:eastAsia="Times New Roman"/>
                <w:sz w:val="24"/>
              </w:rPr>
              <w:t>2 </w:t>
            </w:r>
            <w:r>
              <w:rPr>
                <w:sz w:val="24"/>
              </w:rPr>
              <w:t>小时</w:t>
            </w:r>
            <w:r>
              <w:rPr>
                <w:rFonts w:ascii="Times New Roman" w:eastAsia="Times New Roman"/>
                <w:sz w:val="24"/>
              </w:rPr>
              <w:t>/</w:t>
            </w:r>
            <w:r>
              <w:rPr>
                <w:sz w:val="24"/>
              </w:rPr>
              <w:t>次；一次灭火用水量为：</w:t>
            </w:r>
            <w:r>
              <w:rPr>
                <w:rFonts w:ascii="Times New Roman" w:eastAsia="Times New Roman"/>
                <w:sz w:val="24"/>
              </w:rPr>
              <w:t>108m</w:t>
            </w:r>
            <w:r>
              <w:rPr>
                <w:rFonts w:ascii="Times New Roman" w:eastAsia="Times New Roman"/>
                <w:sz w:val="24"/>
                <w:vertAlign w:val="superscript"/>
              </w:rPr>
              <w:t>3</w:t>
            </w:r>
            <w:r>
              <w:rPr>
                <w:sz w:val="24"/>
                <w:vertAlign w:val="baseline"/>
              </w:rPr>
              <w:t>； </w:t>
            </w:r>
            <w:r>
              <w:rPr>
                <w:spacing w:val="-12"/>
                <w:sz w:val="24"/>
                <w:vertAlign w:val="baseline"/>
              </w:rPr>
              <w:t>室内消火栓 </w:t>
            </w:r>
            <w:r>
              <w:rPr>
                <w:rFonts w:ascii="Times New Roman" w:eastAsia="Times New Roman"/>
                <w:sz w:val="24"/>
                <w:vertAlign w:val="baseline"/>
              </w:rPr>
              <w:t>20L/s</w:t>
            </w:r>
            <w:r>
              <w:rPr>
                <w:sz w:val="24"/>
                <w:vertAlign w:val="baseline"/>
              </w:rPr>
              <w:t>，</w:t>
            </w:r>
            <w:r>
              <w:rPr>
                <w:rFonts w:ascii="Times New Roman" w:eastAsia="Times New Roman"/>
                <w:sz w:val="24"/>
                <w:vertAlign w:val="baseline"/>
              </w:rPr>
              <w:t>2 </w:t>
            </w:r>
            <w:r>
              <w:rPr>
                <w:sz w:val="24"/>
                <w:vertAlign w:val="baseline"/>
              </w:rPr>
              <w:t>小时</w:t>
            </w:r>
            <w:r>
              <w:rPr>
                <w:rFonts w:ascii="Times New Roman" w:eastAsia="Times New Roman"/>
                <w:sz w:val="24"/>
                <w:vertAlign w:val="baseline"/>
              </w:rPr>
              <w:t>/</w:t>
            </w:r>
            <w:r>
              <w:rPr>
                <w:spacing w:val="-2"/>
                <w:sz w:val="24"/>
                <w:vertAlign w:val="baseline"/>
              </w:rPr>
              <w:t>次，一次灭火用水量为：</w:t>
            </w:r>
            <w:r>
              <w:rPr>
                <w:rFonts w:ascii="Times New Roman" w:eastAsia="Times New Roman"/>
                <w:sz w:val="24"/>
                <w:vertAlign w:val="baseline"/>
              </w:rPr>
              <w:t>144m</w:t>
            </w:r>
            <w:r>
              <w:rPr>
                <w:rFonts w:ascii="Times New Roman" w:eastAsia="Times New Roman"/>
                <w:sz w:val="24"/>
                <w:vertAlign w:val="superscript"/>
              </w:rPr>
              <w:t>3</w:t>
            </w:r>
            <w:r>
              <w:rPr>
                <w:spacing w:val="-11"/>
                <w:sz w:val="24"/>
                <w:vertAlign w:val="baseline"/>
              </w:rPr>
              <w:t>；自动喷水 </w:t>
            </w:r>
            <w:r>
              <w:rPr>
                <w:rFonts w:ascii="Times New Roman" w:eastAsia="Times New Roman"/>
                <w:sz w:val="24"/>
                <w:vertAlign w:val="baseline"/>
              </w:rPr>
              <w:t>30 L/s</w:t>
            </w:r>
            <w:r>
              <w:rPr>
                <w:sz w:val="24"/>
                <w:vertAlign w:val="baseline"/>
              </w:rPr>
              <w:t>，</w:t>
            </w:r>
            <w:r>
              <w:rPr>
                <w:rFonts w:ascii="Times New Roman" w:eastAsia="Times New Roman"/>
                <w:sz w:val="24"/>
                <w:vertAlign w:val="baseline"/>
              </w:rPr>
              <w:t>1 </w:t>
            </w:r>
            <w:r>
              <w:rPr>
                <w:sz w:val="24"/>
                <w:vertAlign w:val="baseline"/>
              </w:rPr>
              <w:t>小时</w:t>
            </w:r>
            <w:r>
              <w:rPr>
                <w:rFonts w:ascii="Times New Roman" w:eastAsia="Times New Roman"/>
                <w:sz w:val="24"/>
                <w:vertAlign w:val="baseline"/>
              </w:rPr>
              <w:t>/</w:t>
            </w:r>
            <w:r>
              <w:rPr>
                <w:spacing w:val="-6"/>
                <w:sz w:val="24"/>
                <w:vertAlign w:val="baseline"/>
              </w:rPr>
              <w:t>次，一次灭火用水量为 </w:t>
            </w:r>
            <w:r>
              <w:rPr>
                <w:rFonts w:ascii="Times New Roman" w:eastAsia="Times New Roman"/>
                <w:sz w:val="24"/>
                <w:vertAlign w:val="baseline"/>
              </w:rPr>
              <w:t>108m</w:t>
            </w:r>
            <w:r>
              <w:rPr>
                <w:rFonts w:ascii="Times New Roman" w:eastAsia="Times New Roman"/>
                <w:sz w:val="24"/>
                <w:vertAlign w:val="superscript"/>
              </w:rPr>
              <w:t>3</w:t>
            </w:r>
            <w:r>
              <w:rPr>
                <w:spacing w:val="-1"/>
                <w:sz w:val="24"/>
                <w:vertAlign w:val="baseline"/>
              </w:rPr>
              <w:t>；一次消防灭火总用水量合计为：</w:t>
            </w:r>
            <w:r>
              <w:rPr>
                <w:rFonts w:ascii="Times New Roman" w:eastAsia="Times New Roman"/>
                <w:sz w:val="24"/>
                <w:vertAlign w:val="baseline"/>
              </w:rPr>
              <w:t>360m</w:t>
            </w:r>
            <w:r>
              <w:rPr>
                <w:rFonts w:ascii="Times New Roman" w:eastAsia="Times New Roman"/>
                <w:sz w:val="24"/>
                <w:vertAlign w:val="superscript"/>
              </w:rPr>
              <w:t>3</w:t>
            </w:r>
            <w:r>
              <w:rPr>
                <w:sz w:val="24"/>
                <w:vertAlign w:val="baseline"/>
              </w:rPr>
              <w:t>。</w:t>
            </w:r>
          </w:p>
          <w:p>
            <w:pPr>
              <w:pStyle w:val="TableParagraph"/>
              <w:spacing w:line="364" w:lineRule="auto"/>
              <w:ind w:left="112" w:right="109" w:firstLine="480"/>
              <w:rPr>
                <w:sz w:val="24"/>
              </w:rPr>
            </w:pPr>
            <w:r>
              <w:rPr>
                <w:sz w:val="24"/>
              </w:rPr>
              <w:t>项目废水主要为住宅区居民生活污水、商业废水、地下车库冲洗废水等， 其中绿化用水、消防用水不计入污水排放。</w:t>
            </w:r>
          </w:p>
          <w:p>
            <w:pPr>
              <w:pStyle w:val="TableParagraph"/>
              <w:spacing w:line="306" w:lineRule="exact"/>
              <w:ind w:left="592"/>
              <w:rPr>
                <w:sz w:val="24"/>
              </w:rPr>
            </w:pPr>
            <w:r>
              <w:rPr>
                <w:sz w:val="24"/>
              </w:rPr>
              <w:t>项目用排水及排水情况如下表 </w:t>
            </w:r>
            <w:r>
              <w:rPr>
                <w:rFonts w:ascii="Times New Roman" w:eastAsia="Times New Roman"/>
                <w:sz w:val="24"/>
              </w:rPr>
              <w:t>4-1</w:t>
            </w:r>
            <w:r>
              <w:rPr>
                <w:sz w:val="24"/>
              </w:rPr>
              <w:t>。</w:t>
            </w:r>
          </w:p>
          <w:p>
            <w:pPr>
              <w:pStyle w:val="TableParagraph"/>
              <w:tabs>
                <w:tab w:pos="988" w:val="left" w:leader="none"/>
              </w:tabs>
              <w:spacing w:line="287" w:lineRule="exact" w:before="160"/>
              <w:ind w:left="6"/>
              <w:jc w:val="center"/>
              <w:rPr>
                <w:b/>
                <w:sz w:val="24"/>
              </w:rPr>
            </w:pPr>
            <w:r>
              <w:rPr>
                <w:b/>
                <w:sz w:val="24"/>
              </w:rPr>
              <w:t>表</w:t>
            </w:r>
            <w:r>
              <w:rPr>
                <w:b/>
                <w:spacing w:val="-60"/>
                <w:sz w:val="24"/>
              </w:rPr>
              <w:t> </w:t>
            </w:r>
            <w:r>
              <w:rPr>
                <w:rFonts w:ascii="Times New Roman" w:eastAsia="Times New Roman"/>
                <w:b/>
                <w:sz w:val="24"/>
              </w:rPr>
              <w:t>4-1</w:t>
              <w:tab/>
            </w:r>
            <w:r>
              <w:rPr>
                <w:b/>
                <w:sz w:val="24"/>
              </w:rPr>
              <w:t>项目用、排水量一览表</w:t>
            </w:r>
          </w:p>
        </w:tc>
      </w:tr>
      <w:tr>
        <w:trPr>
          <w:trHeight w:val="541" w:hRule="atLeast"/>
        </w:trPr>
        <w:tc>
          <w:tcPr>
            <w:tcW w:w="778" w:type="dxa"/>
            <w:vMerge/>
            <w:tcBorders>
              <w:top w:val="nil"/>
              <w:right w:val="single" w:sz="4" w:space="0" w:color="000000"/>
            </w:tcBorders>
          </w:tcPr>
          <w:p>
            <w:pPr>
              <w:rPr>
                <w:sz w:val="2"/>
                <w:szCs w:val="2"/>
              </w:rPr>
            </w:pPr>
          </w:p>
        </w:tc>
        <w:tc>
          <w:tcPr>
            <w:tcW w:w="122" w:type="dxa"/>
            <w:vMerge w:val="restart"/>
            <w:tcBorders>
              <w:top w:val="nil"/>
              <w:left w:val="single" w:sz="4" w:space="0" w:color="000000"/>
              <w:right w:val="single" w:sz="6" w:space="0" w:color="000000"/>
            </w:tcBorders>
          </w:tcPr>
          <w:p>
            <w:pPr>
              <w:pStyle w:val="TableParagraph"/>
              <w:rPr>
                <w:rFonts w:ascii="Times New Roman"/>
                <w:sz w:val="22"/>
              </w:rPr>
            </w:pPr>
          </w:p>
        </w:tc>
        <w:tc>
          <w:tcPr>
            <w:tcW w:w="453" w:type="dxa"/>
            <w:tcBorders>
              <w:top w:val="single" w:sz="6" w:space="0" w:color="000000"/>
              <w:left w:val="single" w:sz="6" w:space="0" w:color="000000"/>
              <w:bottom w:val="single" w:sz="6" w:space="0" w:color="000000"/>
              <w:right w:val="single" w:sz="6" w:space="0" w:color="000000"/>
            </w:tcBorders>
          </w:tcPr>
          <w:p>
            <w:pPr>
              <w:pStyle w:val="TableParagraph"/>
              <w:ind w:left="117"/>
              <w:rPr>
                <w:sz w:val="21"/>
              </w:rPr>
            </w:pPr>
            <w:r>
              <w:rPr>
                <w:w w:val="100"/>
                <w:sz w:val="21"/>
              </w:rPr>
              <w:t>序</w:t>
            </w:r>
          </w:p>
          <w:p>
            <w:pPr>
              <w:pStyle w:val="TableParagraph"/>
              <w:spacing w:line="250" w:lineRule="exact" w:before="3"/>
              <w:ind w:left="117"/>
              <w:rPr>
                <w:sz w:val="21"/>
              </w:rPr>
            </w:pPr>
            <w:r>
              <w:rPr>
                <w:w w:val="100"/>
                <w:sz w:val="21"/>
              </w:rPr>
              <w:t>号</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before="135"/>
              <w:ind w:left="116" w:right="102"/>
              <w:jc w:val="center"/>
              <w:rPr>
                <w:sz w:val="21"/>
              </w:rPr>
            </w:pPr>
            <w:r>
              <w:rPr>
                <w:sz w:val="21"/>
              </w:rPr>
              <w:t>用水项目</w:t>
            </w:r>
          </w:p>
        </w:tc>
        <w:tc>
          <w:tcPr>
            <w:tcW w:w="1274" w:type="dxa"/>
            <w:tcBorders>
              <w:top w:val="single" w:sz="6" w:space="0" w:color="000000"/>
              <w:left w:val="single" w:sz="6" w:space="0" w:color="000000"/>
              <w:bottom w:val="single" w:sz="6" w:space="0" w:color="000000"/>
              <w:right w:val="single" w:sz="6" w:space="0" w:color="000000"/>
            </w:tcBorders>
          </w:tcPr>
          <w:p>
            <w:pPr>
              <w:pStyle w:val="TableParagraph"/>
              <w:spacing w:before="135"/>
              <w:ind w:left="68" w:right="54"/>
              <w:jc w:val="center"/>
              <w:rPr>
                <w:sz w:val="21"/>
              </w:rPr>
            </w:pPr>
            <w:r>
              <w:rPr>
                <w:sz w:val="21"/>
              </w:rPr>
              <w:t>用水量标准</w:t>
            </w:r>
          </w:p>
        </w:tc>
        <w:tc>
          <w:tcPr>
            <w:tcW w:w="1634" w:type="dxa"/>
            <w:tcBorders>
              <w:top w:val="single" w:sz="6" w:space="0" w:color="000000"/>
              <w:left w:val="single" w:sz="6" w:space="0" w:color="000000"/>
              <w:bottom w:val="single" w:sz="6" w:space="0" w:color="000000"/>
              <w:right w:val="single" w:sz="6" w:space="0" w:color="000000"/>
            </w:tcBorders>
          </w:tcPr>
          <w:p>
            <w:pPr>
              <w:pStyle w:val="TableParagraph"/>
              <w:spacing w:before="135"/>
              <w:ind w:left="29" w:right="21"/>
              <w:jc w:val="center"/>
              <w:rPr>
                <w:sz w:val="21"/>
              </w:rPr>
            </w:pPr>
            <w:r>
              <w:rPr>
                <w:sz w:val="21"/>
              </w:rPr>
              <w:t>数量</w:t>
            </w:r>
          </w:p>
        </w:tc>
        <w:tc>
          <w:tcPr>
            <w:tcW w:w="986"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before="15"/>
              <w:ind w:left="153" w:right="148"/>
              <w:jc w:val="center"/>
              <w:rPr>
                <w:sz w:val="21"/>
              </w:rPr>
            </w:pPr>
            <w:r>
              <w:rPr>
                <w:sz w:val="21"/>
              </w:rPr>
              <w:t>用水量</w:t>
            </w:r>
          </w:p>
          <w:p>
            <w:pPr>
              <w:pStyle w:val="TableParagraph"/>
              <w:spacing w:line="239" w:lineRule="exact"/>
              <w:ind w:left="149" w:right="148"/>
              <w:jc w:val="center"/>
              <w:rPr>
                <w:rFonts w:ascii="Times New Roman"/>
                <w:sz w:val="21"/>
              </w:rPr>
            </w:pPr>
            <w:r>
              <w:rPr>
                <w:rFonts w:ascii="Times New Roman"/>
                <w:sz w:val="21"/>
              </w:rPr>
              <w:t>m</w:t>
            </w:r>
            <w:r>
              <w:rPr>
                <w:rFonts w:ascii="Times New Roman"/>
                <w:sz w:val="21"/>
                <w:vertAlign w:val="superscript"/>
              </w:rPr>
              <w:t>3</w:t>
            </w:r>
            <w:r>
              <w:rPr>
                <w:rFonts w:ascii="Times New Roman"/>
                <w:sz w:val="21"/>
                <w:vertAlign w:val="baseline"/>
              </w:rPr>
              <w:t>/d</w:t>
            </w:r>
          </w:p>
        </w:tc>
        <w:tc>
          <w:tcPr>
            <w:tcW w:w="789" w:type="dxa"/>
            <w:tcBorders>
              <w:top w:val="single" w:sz="6" w:space="0" w:color="000000"/>
              <w:left w:val="single" w:sz="6" w:space="0" w:color="000000"/>
              <w:bottom w:val="single" w:sz="6" w:space="0" w:color="000000"/>
              <w:right w:val="single" w:sz="6" w:space="0" w:color="000000"/>
            </w:tcBorders>
          </w:tcPr>
          <w:p>
            <w:pPr>
              <w:pStyle w:val="TableParagraph"/>
              <w:ind w:left="178"/>
              <w:rPr>
                <w:sz w:val="21"/>
              </w:rPr>
            </w:pPr>
            <w:r>
              <w:rPr>
                <w:sz w:val="21"/>
              </w:rPr>
              <w:t>排污</w:t>
            </w:r>
          </w:p>
          <w:p>
            <w:pPr>
              <w:pStyle w:val="TableParagraph"/>
              <w:spacing w:line="250" w:lineRule="exact" w:before="3"/>
              <w:ind w:left="178"/>
              <w:rPr>
                <w:sz w:val="21"/>
              </w:rPr>
            </w:pPr>
            <w:r>
              <w:rPr>
                <w:sz w:val="21"/>
              </w:rPr>
              <w:t>系数</w:t>
            </w:r>
          </w:p>
        </w:tc>
        <w:tc>
          <w:tcPr>
            <w:tcW w:w="902"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before="15"/>
              <w:ind w:left="108" w:right="108"/>
              <w:jc w:val="center"/>
              <w:rPr>
                <w:sz w:val="21"/>
              </w:rPr>
            </w:pPr>
            <w:r>
              <w:rPr>
                <w:sz w:val="21"/>
              </w:rPr>
              <w:t>排水量</w:t>
            </w:r>
          </w:p>
          <w:p>
            <w:pPr>
              <w:pStyle w:val="TableParagraph"/>
              <w:spacing w:line="239" w:lineRule="exact"/>
              <w:ind w:left="107" w:right="108"/>
              <w:jc w:val="center"/>
              <w:rPr>
                <w:rFonts w:ascii="Times New Roman"/>
                <w:sz w:val="21"/>
              </w:rPr>
            </w:pPr>
            <w:r>
              <w:rPr>
                <w:rFonts w:ascii="Times New Roman"/>
                <w:sz w:val="21"/>
              </w:rPr>
              <w:t>m</w:t>
            </w:r>
            <w:r>
              <w:rPr>
                <w:rFonts w:ascii="Times New Roman"/>
                <w:sz w:val="21"/>
                <w:vertAlign w:val="superscript"/>
              </w:rPr>
              <w:t>3</w:t>
            </w:r>
            <w:r>
              <w:rPr>
                <w:rFonts w:ascii="Times New Roman"/>
                <w:sz w:val="21"/>
                <w:vertAlign w:val="baseline"/>
              </w:rPr>
              <w:t>/d</w:t>
            </w:r>
          </w:p>
        </w:tc>
        <w:tc>
          <w:tcPr>
            <w:tcW w:w="87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before="15"/>
              <w:ind w:left="95" w:right="96"/>
              <w:jc w:val="center"/>
              <w:rPr>
                <w:sz w:val="21"/>
              </w:rPr>
            </w:pPr>
            <w:r>
              <w:rPr>
                <w:sz w:val="21"/>
              </w:rPr>
              <w:t>排水量</w:t>
            </w:r>
          </w:p>
          <w:p>
            <w:pPr>
              <w:pStyle w:val="TableParagraph"/>
              <w:spacing w:line="239" w:lineRule="exact"/>
              <w:ind w:left="95" w:right="95"/>
              <w:jc w:val="center"/>
              <w:rPr>
                <w:rFonts w:ascii="Times New Roman"/>
                <w:sz w:val="21"/>
              </w:rPr>
            </w:pPr>
            <w:r>
              <w:rPr>
                <w:rFonts w:ascii="Times New Roman"/>
                <w:sz w:val="21"/>
              </w:rPr>
              <w:t>m</w:t>
            </w:r>
            <w:r>
              <w:rPr>
                <w:rFonts w:ascii="Times New Roman"/>
                <w:sz w:val="21"/>
                <w:vertAlign w:val="superscript"/>
              </w:rPr>
              <w:t>3</w:t>
            </w:r>
            <w:r>
              <w:rPr>
                <w:rFonts w:ascii="Times New Roman"/>
                <w:sz w:val="21"/>
                <w:vertAlign w:val="baseline"/>
              </w:rPr>
              <w:t>/a</w:t>
            </w:r>
          </w:p>
        </w:tc>
        <w:tc>
          <w:tcPr>
            <w:tcW w:w="119" w:type="dxa"/>
            <w:tcBorders>
              <w:top w:val="nil"/>
              <w:left w:val="single" w:sz="6" w:space="0" w:color="000000"/>
              <w:bottom w:val="nil"/>
            </w:tcBorders>
          </w:tcPr>
          <w:p>
            <w:pPr>
              <w:pStyle w:val="TableParagraph"/>
              <w:rPr>
                <w:rFonts w:ascii="Times New Roman"/>
                <w:sz w:val="22"/>
              </w:rPr>
            </w:pPr>
          </w:p>
        </w:tc>
      </w:tr>
      <w:tr>
        <w:trPr>
          <w:trHeight w:val="390" w:hRule="atLeast"/>
        </w:trPr>
        <w:tc>
          <w:tcPr>
            <w:tcW w:w="778" w:type="dxa"/>
            <w:vMerge/>
            <w:tcBorders>
              <w:top w:val="nil"/>
              <w:right w:val="single" w:sz="4" w:space="0" w:color="000000"/>
            </w:tcBorders>
          </w:tcPr>
          <w:p>
            <w:pPr>
              <w:rPr>
                <w:sz w:val="2"/>
                <w:szCs w:val="2"/>
              </w:rPr>
            </w:pPr>
          </w:p>
        </w:tc>
        <w:tc>
          <w:tcPr>
            <w:tcW w:w="122" w:type="dxa"/>
            <w:vMerge/>
            <w:tcBorders>
              <w:top w:val="nil"/>
              <w:left w:val="single" w:sz="4" w:space="0" w:color="000000"/>
              <w:right w:val="single" w:sz="6" w:space="0" w:color="000000"/>
            </w:tcBorders>
          </w:tcPr>
          <w:p>
            <w:pPr>
              <w:rPr>
                <w:sz w:val="2"/>
                <w:szCs w:val="2"/>
              </w:rPr>
            </w:pPr>
          </w:p>
        </w:tc>
        <w:tc>
          <w:tcPr>
            <w:tcW w:w="453" w:type="dxa"/>
            <w:tcBorders>
              <w:top w:val="single" w:sz="6" w:space="0" w:color="000000"/>
              <w:left w:val="single" w:sz="6" w:space="0" w:color="000000"/>
              <w:bottom w:val="single" w:sz="6" w:space="0" w:color="000000"/>
              <w:right w:val="single" w:sz="6" w:space="0" w:color="000000"/>
            </w:tcBorders>
          </w:tcPr>
          <w:p>
            <w:pPr>
              <w:pStyle w:val="TableParagraph"/>
              <w:spacing w:before="67"/>
              <w:ind w:left="170"/>
              <w:rPr>
                <w:rFonts w:ascii="Times New Roman"/>
                <w:sz w:val="21"/>
              </w:rPr>
            </w:pPr>
            <w:r>
              <w:rPr>
                <w:rFonts w:ascii="Times New Roman"/>
                <w:w w:val="100"/>
                <w:sz w:val="21"/>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6" w:right="102"/>
              <w:jc w:val="center"/>
              <w:rPr>
                <w:sz w:val="21"/>
              </w:rPr>
            </w:pPr>
            <w:r>
              <w:rPr>
                <w:sz w:val="21"/>
              </w:rPr>
              <w:t>住宅用水</w:t>
            </w:r>
          </w:p>
        </w:tc>
        <w:tc>
          <w:tcPr>
            <w:tcW w:w="1274" w:type="dxa"/>
            <w:tcBorders>
              <w:top w:val="single" w:sz="6" w:space="0" w:color="000000"/>
              <w:left w:val="single" w:sz="6" w:space="0" w:color="000000"/>
              <w:bottom w:val="single" w:sz="6" w:space="0" w:color="000000"/>
              <w:right w:val="single" w:sz="6" w:space="0" w:color="000000"/>
            </w:tcBorders>
          </w:tcPr>
          <w:p>
            <w:pPr>
              <w:pStyle w:val="TableParagraph"/>
              <w:spacing w:before="61"/>
              <w:ind w:left="47" w:right="77"/>
              <w:jc w:val="center"/>
              <w:rPr>
                <w:rFonts w:ascii="Times New Roman" w:hAnsi="Times New Roman" w:eastAsia="Times New Roman"/>
                <w:sz w:val="21"/>
              </w:rPr>
            </w:pPr>
            <w:r>
              <w:rPr>
                <w:rFonts w:ascii="Times New Roman" w:hAnsi="Times New Roman" w:eastAsia="Times New Roman"/>
                <w:sz w:val="21"/>
              </w:rPr>
              <w:t>155L/</w:t>
            </w:r>
            <w:r>
              <w:rPr>
                <w:sz w:val="21"/>
              </w:rPr>
              <w:t>人</w:t>
            </w:r>
            <w:r>
              <w:rPr>
                <w:rFonts w:ascii="Times New Roman" w:hAnsi="Times New Roman" w:eastAsia="Times New Roman"/>
                <w:sz w:val="21"/>
              </w:rPr>
              <w:t>·d</w:t>
            </w:r>
          </w:p>
        </w:tc>
        <w:tc>
          <w:tcPr>
            <w:tcW w:w="1634" w:type="dxa"/>
            <w:tcBorders>
              <w:top w:val="single" w:sz="6" w:space="0" w:color="000000"/>
              <w:left w:val="single" w:sz="6" w:space="0" w:color="000000"/>
              <w:bottom w:val="single" w:sz="6" w:space="0" w:color="000000"/>
              <w:right w:val="single" w:sz="6" w:space="0" w:color="000000"/>
            </w:tcBorders>
          </w:tcPr>
          <w:p>
            <w:pPr>
              <w:pStyle w:val="TableParagraph"/>
              <w:spacing w:before="61"/>
              <w:ind w:left="87" w:right="21"/>
              <w:jc w:val="center"/>
              <w:rPr>
                <w:sz w:val="21"/>
              </w:rPr>
            </w:pPr>
            <w:r>
              <w:rPr>
                <w:rFonts w:ascii="Times New Roman" w:eastAsia="Times New Roman"/>
                <w:sz w:val="21"/>
              </w:rPr>
              <w:t>88 </w:t>
            </w:r>
            <w:r>
              <w:rPr>
                <w:sz w:val="21"/>
              </w:rPr>
              <w:t>户（</w:t>
            </w:r>
            <w:r>
              <w:rPr>
                <w:rFonts w:ascii="Times New Roman" w:eastAsia="Times New Roman"/>
                <w:sz w:val="21"/>
              </w:rPr>
              <w:t>308 </w:t>
            </w:r>
            <w:r>
              <w:rPr>
                <w:sz w:val="21"/>
              </w:rPr>
              <w:t>人）</w:t>
            </w:r>
          </w:p>
        </w:tc>
        <w:tc>
          <w:tcPr>
            <w:tcW w:w="986" w:type="dxa"/>
            <w:tcBorders>
              <w:top w:val="single" w:sz="6" w:space="0" w:color="000000"/>
              <w:left w:val="single" w:sz="6" w:space="0" w:color="000000"/>
              <w:bottom w:val="single" w:sz="6" w:space="0" w:color="000000"/>
              <w:right w:val="single" w:sz="6" w:space="0" w:color="000000"/>
            </w:tcBorders>
          </w:tcPr>
          <w:p>
            <w:pPr>
              <w:pStyle w:val="TableParagraph"/>
              <w:spacing w:before="67"/>
              <w:ind w:left="250"/>
              <w:rPr>
                <w:rFonts w:ascii="Times New Roman"/>
                <w:sz w:val="21"/>
              </w:rPr>
            </w:pPr>
            <w:r>
              <w:rPr>
                <w:rFonts w:ascii="Times New Roman"/>
                <w:sz w:val="21"/>
              </w:rPr>
              <w:t>47.74</w:t>
            </w:r>
          </w:p>
        </w:tc>
        <w:tc>
          <w:tcPr>
            <w:tcW w:w="789" w:type="dxa"/>
            <w:tcBorders>
              <w:top w:val="single" w:sz="6" w:space="0" w:color="000000"/>
              <w:left w:val="single" w:sz="6" w:space="0" w:color="000000"/>
              <w:bottom w:val="single" w:sz="6" w:space="0" w:color="000000"/>
              <w:right w:val="single" w:sz="6" w:space="0" w:color="000000"/>
            </w:tcBorders>
          </w:tcPr>
          <w:p>
            <w:pPr>
              <w:pStyle w:val="TableParagraph"/>
              <w:spacing w:before="67"/>
              <w:ind w:left="258"/>
              <w:rPr>
                <w:rFonts w:ascii="Times New Roman"/>
                <w:sz w:val="21"/>
              </w:rPr>
            </w:pPr>
            <w:r>
              <w:rPr>
                <w:rFonts w:ascii="Times New Roman"/>
                <w:sz w:val="21"/>
              </w:rPr>
              <w:t>0.8</w:t>
            </w:r>
          </w:p>
        </w:tc>
        <w:tc>
          <w:tcPr>
            <w:tcW w:w="902" w:type="dxa"/>
            <w:tcBorders>
              <w:top w:val="single" w:sz="6" w:space="0" w:color="000000"/>
              <w:left w:val="single" w:sz="6" w:space="0" w:color="000000"/>
              <w:bottom w:val="single" w:sz="6" w:space="0" w:color="000000"/>
              <w:right w:val="single" w:sz="6" w:space="0" w:color="000000"/>
            </w:tcBorders>
          </w:tcPr>
          <w:p>
            <w:pPr>
              <w:pStyle w:val="TableParagraph"/>
              <w:spacing w:before="67"/>
              <w:ind w:left="205"/>
              <w:rPr>
                <w:rFonts w:ascii="Times New Roman"/>
                <w:sz w:val="21"/>
              </w:rPr>
            </w:pPr>
            <w:r>
              <w:rPr>
                <w:rFonts w:ascii="Times New Roman"/>
                <w:sz w:val="21"/>
              </w:rPr>
              <w:t>38.19</w:t>
            </w:r>
          </w:p>
        </w:tc>
        <w:tc>
          <w:tcPr>
            <w:tcW w:w="877" w:type="dxa"/>
            <w:tcBorders>
              <w:top w:val="single" w:sz="6" w:space="0" w:color="000000"/>
              <w:left w:val="single" w:sz="6" w:space="0" w:color="000000"/>
              <w:bottom w:val="single" w:sz="6" w:space="0" w:color="000000"/>
              <w:right w:val="single" w:sz="6" w:space="0" w:color="000000"/>
            </w:tcBorders>
          </w:tcPr>
          <w:p>
            <w:pPr>
              <w:pStyle w:val="TableParagraph"/>
              <w:spacing w:before="67"/>
              <w:ind w:left="95" w:right="96"/>
              <w:jc w:val="center"/>
              <w:rPr>
                <w:rFonts w:ascii="Times New Roman"/>
                <w:sz w:val="21"/>
              </w:rPr>
            </w:pPr>
            <w:r>
              <w:rPr>
                <w:rFonts w:ascii="Times New Roman"/>
                <w:sz w:val="21"/>
              </w:rPr>
              <w:t>13940</w:t>
            </w:r>
          </w:p>
        </w:tc>
        <w:tc>
          <w:tcPr>
            <w:tcW w:w="119" w:type="dxa"/>
            <w:tcBorders>
              <w:top w:val="nil"/>
              <w:left w:val="single" w:sz="6" w:space="0" w:color="000000"/>
              <w:bottom w:val="nil"/>
            </w:tcBorders>
          </w:tcPr>
          <w:p>
            <w:pPr>
              <w:pStyle w:val="TableParagraph"/>
              <w:rPr>
                <w:rFonts w:ascii="Times New Roman"/>
                <w:sz w:val="22"/>
              </w:rPr>
            </w:pPr>
          </w:p>
        </w:tc>
      </w:tr>
      <w:tr>
        <w:trPr>
          <w:trHeight w:val="392" w:hRule="atLeast"/>
        </w:trPr>
        <w:tc>
          <w:tcPr>
            <w:tcW w:w="778" w:type="dxa"/>
            <w:vMerge/>
            <w:tcBorders>
              <w:top w:val="nil"/>
              <w:right w:val="single" w:sz="4" w:space="0" w:color="000000"/>
            </w:tcBorders>
          </w:tcPr>
          <w:p>
            <w:pPr>
              <w:rPr>
                <w:sz w:val="2"/>
                <w:szCs w:val="2"/>
              </w:rPr>
            </w:pPr>
          </w:p>
        </w:tc>
        <w:tc>
          <w:tcPr>
            <w:tcW w:w="122" w:type="dxa"/>
            <w:vMerge/>
            <w:tcBorders>
              <w:top w:val="nil"/>
              <w:left w:val="single" w:sz="4" w:space="0" w:color="000000"/>
              <w:right w:val="single" w:sz="6" w:space="0" w:color="000000"/>
            </w:tcBorders>
          </w:tcPr>
          <w:p>
            <w:pPr>
              <w:rPr>
                <w:sz w:val="2"/>
                <w:szCs w:val="2"/>
              </w:rPr>
            </w:pPr>
          </w:p>
        </w:tc>
        <w:tc>
          <w:tcPr>
            <w:tcW w:w="453" w:type="dxa"/>
            <w:tcBorders>
              <w:top w:val="single" w:sz="6" w:space="0" w:color="000000"/>
              <w:left w:val="single" w:sz="6" w:space="0" w:color="000000"/>
              <w:bottom w:val="single" w:sz="6" w:space="0" w:color="000000"/>
              <w:right w:val="single" w:sz="6" w:space="0" w:color="000000"/>
            </w:tcBorders>
          </w:tcPr>
          <w:p>
            <w:pPr>
              <w:pStyle w:val="TableParagraph"/>
              <w:spacing w:before="70"/>
              <w:ind w:left="170"/>
              <w:rPr>
                <w:rFonts w:ascii="Times New Roman"/>
                <w:sz w:val="21"/>
              </w:rPr>
            </w:pPr>
            <w:r>
              <w:rPr>
                <w:rFonts w:ascii="Times New Roman"/>
                <w:w w:val="100"/>
                <w:sz w:val="21"/>
              </w:rPr>
              <w:t>2</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6" w:right="102"/>
              <w:jc w:val="center"/>
              <w:rPr>
                <w:sz w:val="21"/>
              </w:rPr>
            </w:pPr>
            <w:r>
              <w:rPr>
                <w:sz w:val="21"/>
              </w:rPr>
              <w:t>商业用水</w:t>
            </w:r>
          </w:p>
        </w:tc>
        <w:tc>
          <w:tcPr>
            <w:tcW w:w="1274" w:type="dxa"/>
            <w:tcBorders>
              <w:top w:val="single" w:sz="6" w:space="0" w:color="000000"/>
              <w:left w:val="single" w:sz="6" w:space="0" w:color="000000"/>
              <w:bottom w:val="single" w:sz="6" w:space="0" w:color="000000"/>
              <w:right w:val="single" w:sz="6" w:space="0" w:color="000000"/>
            </w:tcBorders>
          </w:tcPr>
          <w:p>
            <w:pPr>
              <w:pStyle w:val="TableParagraph"/>
              <w:spacing w:before="70"/>
              <w:ind w:left="47" w:right="77"/>
              <w:jc w:val="center"/>
              <w:rPr>
                <w:rFonts w:ascii="Times New Roman" w:hAnsi="Times New Roman"/>
                <w:sz w:val="21"/>
              </w:rPr>
            </w:pPr>
            <w:r>
              <w:rPr>
                <w:rFonts w:ascii="Times New Roman" w:hAnsi="Times New Roman"/>
                <w:sz w:val="21"/>
              </w:rPr>
              <w:t>1.46m</w:t>
            </w:r>
            <w:r>
              <w:rPr>
                <w:rFonts w:ascii="Times New Roman" w:hAnsi="Times New Roman"/>
                <w:sz w:val="21"/>
                <w:vertAlign w:val="superscript"/>
              </w:rPr>
              <w:t>3</w:t>
            </w:r>
            <w:r>
              <w:rPr>
                <w:rFonts w:ascii="Times New Roman" w:hAnsi="Times New Roman"/>
                <w:sz w:val="21"/>
                <w:vertAlign w:val="baseline"/>
              </w:rPr>
              <w:t>/m</w:t>
            </w:r>
            <w:r>
              <w:rPr>
                <w:rFonts w:ascii="Times New Roman" w:hAnsi="Times New Roman"/>
                <w:sz w:val="21"/>
                <w:vertAlign w:val="superscript"/>
              </w:rPr>
              <w:t>2</w:t>
            </w:r>
            <w:r>
              <w:rPr>
                <w:rFonts w:ascii="Times New Roman" w:hAnsi="Times New Roman"/>
                <w:sz w:val="21"/>
                <w:vertAlign w:val="baseline"/>
              </w:rPr>
              <w:t>·a</w:t>
            </w:r>
          </w:p>
        </w:tc>
        <w:tc>
          <w:tcPr>
            <w:tcW w:w="1634" w:type="dxa"/>
            <w:tcBorders>
              <w:top w:val="single" w:sz="6" w:space="0" w:color="000000"/>
              <w:left w:val="single" w:sz="6" w:space="0" w:color="000000"/>
              <w:bottom w:val="single" w:sz="6" w:space="0" w:color="000000"/>
              <w:right w:val="single" w:sz="6" w:space="0" w:color="000000"/>
            </w:tcBorders>
          </w:tcPr>
          <w:p>
            <w:pPr>
              <w:pStyle w:val="TableParagraph"/>
              <w:spacing w:before="70"/>
              <w:ind w:left="29" w:right="21"/>
              <w:jc w:val="center"/>
              <w:rPr>
                <w:rFonts w:ascii="Times New Roman"/>
                <w:sz w:val="21"/>
              </w:rPr>
            </w:pPr>
            <w:r>
              <w:rPr>
                <w:rFonts w:ascii="Times New Roman"/>
                <w:sz w:val="21"/>
              </w:rPr>
              <w:t>989.5m</w:t>
            </w:r>
            <w:r>
              <w:rPr>
                <w:rFonts w:ascii="Times New Roman"/>
                <w:sz w:val="21"/>
                <w:vertAlign w:val="superscript"/>
              </w:rPr>
              <w:t>2</w:t>
            </w:r>
          </w:p>
        </w:tc>
        <w:tc>
          <w:tcPr>
            <w:tcW w:w="986" w:type="dxa"/>
            <w:tcBorders>
              <w:top w:val="single" w:sz="6" w:space="0" w:color="000000"/>
              <w:left w:val="single" w:sz="6" w:space="0" w:color="000000"/>
              <w:bottom w:val="single" w:sz="6" w:space="0" w:color="000000"/>
              <w:right w:val="single" w:sz="6" w:space="0" w:color="000000"/>
            </w:tcBorders>
          </w:tcPr>
          <w:p>
            <w:pPr>
              <w:pStyle w:val="TableParagraph"/>
              <w:spacing w:before="70"/>
              <w:ind w:left="303"/>
              <w:rPr>
                <w:rFonts w:ascii="Times New Roman"/>
                <w:sz w:val="21"/>
              </w:rPr>
            </w:pPr>
            <w:r>
              <w:rPr>
                <w:rFonts w:ascii="Times New Roman"/>
                <w:sz w:val="21"/>
              </w:rPr>
              <w:t>3.96</w:t>
            </w:r>
          </w:p>
        </w:tc>
        <w:tc>
          <w:tcPr>
            <w:tcW w:w="789" w:type="dxa"/>
            <w:tcBorders>
              <w:top w:val="single" w:sz="6" w:space="0" w:color="000000"/>
              <w:left w:val="single" w:sz="6" w:space="0" w:color="000000"/>
              <w:bottom w:val="single" w:sz="6" w:space="0" w:color="000000"/>
              <w:right w:val="single" w:sz="6" w:space="0" w:color="000000"/>
            </w:tcBorders>
          </w:tcPr>
          <w:p>
            <w:pPr>
              <w:pStyle w:val="TableParagraph"/>
              <w:spacing w:before="70"/>
              <w:ind w:left="258"/>
              <w:rPr>
                <w:rFonts w:ascii="Times New Roman"/>
                <w:sz w:val="21"/>
              </w:rPr>
            </w:pPr>
            <w:r>
              <w:rPr>
                <w:rFonts w:ascii="Times New Roman"/>
                <w:sz w:val="21"/>
              </w:rPr>
              <w:t>0.8</w:t>
            </w:r>
          </w:p>
        </w:tc>
        <w:tc>
          <w:tcPr>
            <w:tcW w:w="902" w:type="dxa"/>
            <w:tcBorders>
              <w:top w:val="single" w:sz="6" w:space="0" w:color="000000"/>
              <w:left w:val="single" w:sz="6" w:space="0" w:color="000000"/>
              <w:bottom w:val="single" w:sz="6" w:space="0" w:color="000000"/>
              <w:right w:val="single" w:sz="6" w:space="0" w:color="000000"/>
            </w:tcBorders>
          </w:tcPr>
          <w:p>
            <w:pPr>
              <w:pStyle w:val="TableParagraph"/>
              <w:spacing w:before="70"/>
              <w:ind w:left="258"/>
              <w:rPr>
                <w:rFonts w:ascii="Times New Roman"/>
                <w:sz w:val="21"/>
              </w:rPr>
            </w:pPr>
            <w:r>
              <w:rPr>
                <w:rFonts w:ascii="Times New Roman"/>
                <w:sz w:val="21"/>
              </w:rPr>
              <w:t>3.17</w:t>
            </w:r>
          </w:p>
        </w:tc>
        <w:tc>
          <w:tcPr>
            <w:tcW w:w="877" w:type="dxa"/>
            <w:tcBorders>
              <w:top w:val="single" w:sz="6" w:space="0" w:color="000000"/>
              <w:left w:val="single" w:sz="6" w:space="0" w:color="000000"/>
              <w:bottom w:val="single" w:sz="6" w:space="0" w:color="000000"/>
              <w:right w:val="single" w:sz="6" w:space="0" w:color="000000"/>
            </w:tcBorders>
          </w:tcPr>
          <w:p>
            <w:pPr>
              <w:pStyle w:val="TableParagraph"/>
              <w:spacing w:before="70"/>
              <w:ind w:left="95" w:right="95"/>
              <w:jc w:val="center"/>
              <w:rPr>
                <w:rFonts w:ascii="Times New Roman"/>
                <w:sz w:val="21"/>
              </w:rPr>
            </w:pPr>
            <w:r>
              <w:rPr>
                <w:rFonts w:ascii="Times New Roman"/>
                <w:sz w:val="21"/>
              </w:rPr>
              <w:t>1156</w:t>
            </w:r>
          </w:p>
        </w:tc>
        <w:tc>
          <w:tcPr>
            <w:tcW w:w="119" w:type="dxa"/>
            <w:tcBorders>
              <w:top w:val="nil"/>
              <w:left w:val="single" w:sz="6" w:space="0" w:color="000000"/>
              <w:bottom w:val="nil"/>
            </w:tcBorders>
          </w:tcPr>
          <w:p>
            <w:pPr>
              <w:pStyle w:val="TableParagraph"/>
              <w:rPr>
                <w:rFonts w:ascii="Times New Roman"/>
                <w:sz w:val="22"/>
              </w:rPr>
            </w:pPr>
          </w:p>
        </w:tc>
      </w:tr>
      <w:tr>
        <w:trPr>
          <w:trHeight w:val="375" w:hRule="atLeast"/>
        </w:trPr>
        <w:tc>
          <w:tcPr>
            <w:tcW w:w="778" w:type="dxa"/>
            <w:vMerge/>
            <w:tcBorders>
              <w:top w:val="nil"/>
              <w:right w:val="single" w:sz="4" w:space="0" w:color="000000"/>
            </w:tcBorders>
          </w:tcPr>
          <w:p>
            <w:pPr>
              <w:rPr>
                <w:sz w:val="2"/>
                <w:szCs w:val="2"/>
              </w:rPr>
            </w:pPr>
          </w:p>
        </w:tc>
        <w:tc>
          <w:tcPr>
            <w:tcW w:w="122" w:type="dxa"/>
            <w:vMerge/>
            <w:tcBorders>
              <w:top w:val="nil"/>
              <w:left w:val="single" w:sz="4" w:space="0" w:color="000000"/>
              <w:right w:val="single" w:sz="6" w:space="0" w:color="000000"/>
            </w:tcBorders>
          </w:tcPr>
          <w:p>
            <w:pPr>
              <w:rPr>
                <w:sz w:val="2"/>
                <w:szCs w:val="2"/>
              </w:rPr>
            </w:pPr>
          </w:p>
        </w:tc>
        <w:tc>
          <w:tcPr>
            <w:tcW w:w="453" w:type="dxa"/>
            <w:tcBorders>
              <w:top w:val="single" w:sz="6" w:space="0" w:color="000000"/>
              <w:left w:val="single" w:sz="6" w:space="0" w:color="000000"/>
              <w:bottom w:val="single" w:sz="18" w:space="0" w:color="000000"/>
              <w:right w:val="single" w:sz="6" w:space="0" w:color="000000"/>
            </w:tcBorders>
          </w:tcPr>
          <w:p>
            <w:pPr>
              <w:pStyle w:val="TableParagraph"/>
              <w:spacing w:before="67"/>
              <w:ind w:left="170"/>
              <w:rPr>
                <w:rFonts w:ascii="Times New Roman"/>
                <w:sz w:val="21"/>
              </w:rPr>
            </w:pPr>
            <w:r>
              <w:rPr>
                <w:rFonts w:ascii="Times New Roman"/>
                <w:w w:val="100"/>
                <w:sz w:val="21"/>
              </w:rPr>
              <w:t>3</w:t>
            </w:r>
          </w:p>
        </w:tc>
        <w:tc>
          <w:tcPr>
            <w:tcW w:w="1324" w:type="dxa"/>
            <w:tcBorders>
              <w:top w:val="single" w:sz="6" w:space="0" w:color="000000"/>
              <w:left w:val="single" w:sz="6" w:space="0" w:color="000000"/>
              <w:bottom w:val="single" w:sz="18" w:space="0" w:color="000000"/>
              <w:right w:val="single" w:sz="6" w:space="0" w:color="000000"/>
            </w:tcBorders>
          </w:tcPr>
          <w:p>
            <w:pPr>
              <w:pStyle w:val="TableParagraph"/>
              <w:spacing w:before="60"/>
              <w:ind w:left="116" w:right="102"/>
              <w:jc w:val="center"/>
              <w:rPr>
                <w:sz w:val="21"/>
              </w:rPr>
            </w:pPr>
            <w:r>
              <w:rPr>
                <w:sz w:val="21"/>
              </w:rPr>
              <w:t>地下车库冲</w:t>
            </w:r>
          </w:p>
        </w:tc>
        <w:tc>
          <w:tcPr>
            <w:tcW w:w="1274" w:type="dxa"/>
            <w:tcBorders>
              <w:top w:val="single" w:sz="6" w:space="0" w:color="000000"/>
              <w:left w:val="single" w:sz="6" w:space="0" w:color="000000"/>
              <w:bottom w:val="single" w:sz="18" w:space="0" w:color="000000"/>
              <w:right w:val="single" w:sz="6" w:space="0" w:color="000000"/>
            </w:tcBorders>
          </w:tcPr>
          <w:p>
            <w:pPr>
              <w:pStyle w:val="TableParagraph"/>
              <w:spacing w:before="60"/>
              <w:ind w:left="68" w:right="58"/>
              <w:jc w:val="center"/>
              <w:rPr>
                <w:sz w:val="21"/>
              </w:rPr>
            </w:pPr>
            <w:r>
              <w:rPr>
                <w:rFonts w:ascii="Times New Roman" w:hAnsi="Times New Roman" w:eastAsia="Times New Roman"/>
                <w:sz w:val="21"/>
              </w:rPr>
              <w:t>2L/m</w:t>
            </w:r>
            <w:r>
              <w:rPr>
                <w:rFonts w:ascii="Times New Roman" w:hAnsi="Times New Roman" w:eastAsia="Times New Roman"/>
                <w:sz w:val="21"/>
                <w:vertAlign w:val="superscript"/>
              </w:rPr>
              <w:t>2</w:t>
            </w:r>
            <w:r>
              <w:rPr>
                <w:rFonts w:ascii="Times New Roman" w:hAnsi="Times New Roman" w:eastAsia="Times New Roman"/>
                <w:sz w:val="21"/>
                <w:vertAlign w:val="baseline"/>
              </w:rPr>
              <w:t>·</w:t>
            </w:r>
            <w:r>
              <w:rPr>
                <w:sz w:val="21"/>
                <w:vertAlign w:val="baseline"/>
              </w:rPr>
              <w:t>次</w:t>
            </w:r>
          </w:p>
        </w:tc>
        <w:tc>
          <w:tcPr>
            <w:tcW w:w="1634" w:type="dxa"/>
            <w:tcBorders>
              <w:top w:val="single" w:sz="6" w:space="0" w:color="000000"/>
              <w:left w:val="single" w:sz="6" w:space="0" w:color="000000"/>
              <w:bottom w:val="single" w:sz="18" w:space="0" w:color="000000"/>
              <w:right w:val="single" w:sz="6" w:space="0" w:color="000000"/>
            </w:tcBorders>
          </w:tcPr>
          <w:p>
            <w:pPr>
              <w:pStyle w:val="TableParagraph"/>
              <w:spacing w:before="60"/>
              <w:ind w:left="29" w:right="21"/>
              <w:jc w:val="center"/>
              <w:rPr>
                <w:sz w:val="21"/>
              </w:rPr>
            </w:pPr>
            <w:r>
              <w:rPr>
                <w:rFonts w:ascii="Times New Roman" w:eastAsia="Times New Roman"/>
                <w:sz w:val="21"/>
              </w:rPr>
              <w:t>12 </w:t>
            </w:r>
            <w:r>
              <w:rPr>
                <w:sz w:val="21"/>
              </w:rPr>
              <w:t>次</w:t>
            </w:r>
          </w:p>
        </w:tc>
        <w:tc>
          <w:tcPr>
            <w:tcW w:w="986" w:type="dxa"/>
            <w:tcBorders>
              <w:top w:val="single" w:sz="6" w:space="0" w:color="000000"/>
              <w:left w:val="single" w:sz="6" w:space="0" w:color="000000"/>
              <w:bottom w:val="single" w:sz="18" w:space="0" w:color="000000"/>
              <w:right w:val="single" w:sz="6" w:space="0" w:color="000000"/>
            </w:tcBorders>
          </w:tcPr>
          <w:p>
            <w:pPr>
              <w:pStyle w:val="TableParagraph"/>
              <w:spacing w:before="67"/>
              <w:ind w:left="356"/>
              <w:rPr>
                <w:rFonts w:ascii="Times New Roman"/>
                <w:sz w:val="21"/>
              </w:rPr>
            </w:pPr>
            <w:r>
              <w:rPr>
                <w:rFonts w:ascii="Times New Roman"/>
                <w:sz w:val="21"/>
              </w:rPr>
              <w:t>0.7</w:t>
            </w:r>
          </w:p>
        </w:tc>
        <w:tc>
          <w:tcPr>
            <w:tcW w:w="789" w:type="dxa"/>
            <w:tcBorders>
              <w:top w:val="single" w:sz="6" w:space="0" w:color="000000"/>
              <w:left w:val="single" w:sz="6" w:space="0" w:color="000000"/>
              <w:bottom w:val="single" w:sz="18" w:space="0" w:color="000000"/>
              <w:right w:val="single" w:sz="6" w:space="0" w:color="000000"/>
            </w:tcBorders>
          </w:tcPr>
          <w:p>
            <w:pPr>
              <w:pStyle w:val="TableParagraph"/>
              <w:spacing w:before="67"/>
              <w:ind w:left="258"/>
              <w:rPr>
                <w:rFonts w:ascii="Times New Roman"/>
                <w:sz w:val="21"/>
              </w:rPr>
            </w:pPr>
            <w:r>
              <w:rPr>
                <w:rFonts w:ascii="Times New Roman"/>
                <w:sz w:val="21"/>
              </w:rPr>
              <w:t>0.8</w:t>
            </w:r>
          </w:p>
        </w:tc>
        <w:tc>
          <w:tcPr>
            <w:tcW w:w="902" w:type="dxa"/>
            <w:tcBorders>
              <w:top w:val="single" w:sz="6" w:space="0" w:color="000000"/>
              <w:left w:val="single" w:sz="6" w:space="0" w:color="000000"/>
              <w:bottom w:val="single" w:sz="18" w:space="0" w:color="000000"/>
              <w:right w:val="single" w:sz="6" w:space="0" w:color="000000"/>
            </w:tcBorders>
          </w:tcPr>
          <w:p>
            <w:pPr>
              <w:pStyle w:val="TableParagraph"/>
              <w:spacing w:before="67"/>
              <w:ind w:left="258"/>
              <w:rPr>
                <w:rFonts w:ascii="Times New Roman"/>
                <w:sz w:val="21"/>
              </w:rPr>
            </w:pPr>
            <w:r>
              <w:rPr>
                <w:rFonts w:ascii="Times New Roman"/>
                <w:sz w:val="21"/>
              </w:rPr>
              <w:t>0.56</w:t>
            </w:r>
          </w:p>
        </w:tc>
        <w:tc>
          <w:tcPr>
            <w:tcW w:w="877" w:type="dxa"/>
            <w:tcBorders>
              <w:top w:val="single" w:sz="6" w:space="0" w:color="000000"/>
              <w:left w:val="single" w:sz="6" w:space="0" w:color="000000"/>
              <w:bottom w:val="single" w:sz="18" w:space="0" w:color="000000"/>
              <w:right w:val="single" w:sz="6" w:space="0" w:color="000000"/>
            </w:tcBorders>
          </w:tcPr>
          <w:p>
            <w:pPr>
              <w:pStyle w:val="TableParagraph"/>
              <w:spacing w:before="67"/>
              <w:ind w:left="95" w:right="96"/>
              <w:jc w:val="center"/>
              <w:rPr>
                <w:rFonts w:ascii="Times New Roman"/>
                <w:sz w:val="21"/>
              </w:rPr>
            </w:pPr>
            <w:r>
              <w:rPr>
                <w:rFonts w:ascii="Times New Roman"/>
                <w:sz w:val="21"/>
              </w:rPr>
              <w:t>180</w:t>
            </w:r>
          </w:p>
        </w:tc>
        <w:tc>
          <w:tcPr>
            <w:tcW w:w="119" w:type="dxa"/>
            <w:tcBorders>
              <w:top w:val="nil"/>
              <w:left w:val="single" w:sz="6" w:space="0" w:color="000000"/>
            </w:tcBorders>
          </w:tcPr>
          <w:p>
            <w:pPr>
              <w:pStyle w:val="TableParagraph"/>
              <w:rPr>
                <w:rFonts w:ascii="Times New Roman"/>
                <w:sz w:val="22"/>
              </w:rPr>
            </w:pPr>
          </w:p>
        </w:tc>
      </w:tr>
    </w:tbl>
    <w:p>
      <w:pPr>
        <w:spacing w:after="0"/>
        <w:rPr>
          <w:rFonts w:ascii="Times New Roman"/>
          <w:sz w:val="22"/>
        </w:rPr>
        <w:sectPr>
          <w:pgSz w:w="11910" w:h="16840"/>
          <w:pgMar w:header="0" w:footer="963" w:top="1420" w:bottom="1160" w:left="1220" w:right="11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115"/>
        <w:gridCol w:w="443"/>
        <w:gridCol w:w="760"/>
        <w:gridCol w:w="579"/>
        <w:gridCol w:w="510"/>
        <w:gridCol w:w="788"/>
        <w:gridCol w:w="836"/>
        <w:gridCol w:w="774"/>
        <w:gridCol w:w="87"/>
        <w:gridCol w:w="605"/>
        <w:gridCol w:w="293"/>
        <w:gridCol w:w="444"/>
        <w:gridCol w:w="343"/>
        <w:gridCol w:w="540"/>
        <w:gridCol w:w="361"/>
        <w:gridCol w:w="322"/>
        <w:gridCol w:w="555"/>
        <w:gridCol w:w="118"/>
      </w:tblGrid>
      <w:tr>
        <w:trPr>
          <w:trHeight w:val="390" w:hRule="atLeast"/>
        </w:trPr>
        <w:tc>
          <w:tcPr>
            <w:tcW w:w="778" w:type="dxa"/>
            <w:vMerge w:val="restart"/>
            <w:tcBorders>
              <w:right w:val="single" w:sz="4" w:space="0" w:color="000000"/>
            </w:tcBorders>
          </w:tcPr>
          <w:p>
            <w:pPr>
              <w:pStyle w:val="TableParagraph"/>
              <w:rPr>
                <w:rFonts w:ascii="Times New Roman"/>
                <w:sz w:val="22"/>
              </w:rPr>
            </w:pPr>
          </w:p>
        </w:tc>
        <w:tc>
          <w:tcPr>
            <w:tcW w:w="115" w:type="dxa"/>
            <w:vMerge w:val="restart"/>
            <w:tcBorders>
              <w:left w:val="single" w:sz="4" w:space="0" w:color="000000"/>
              <w:bottom w:val="nil"/>
              <w:right w:val="single" w:sz="6" w:space="0" w:color="000000"/>
            </w:tcBorders>
          </w:tcPr>
          <w:p>
            <w:pPr>
              <w:pStyle w:val="TableParagraph"/>
              <w:rPr>
                <w:rFonts w:ascii="Times New Roman"/>
                <w:sz w:val="22"/>
              </w:rPr>
            </w:pPr>
          </w:p>
        </w:tc>
        <w:tc>
          <w:tcPr>
            <w:tcW w:w="443"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39" w:type="dxa"/>
            <w:gridSpan w:val="2"/>
            <w:tcBorders>
              <w:top w:val="single" w:sz="18" w:space="0" w:color="000000"/>
              <w:left w:val="single" w:sz="6" w:space="0" w:color="000000"/>
              <w:bottom w:val="single" w:sz="6" w:space="0" w:color="000000"/>
              <w:right w:val="single" w:sz="6" w:space="0" w:color="000000"/>
            </w:tcBorders>
          </w:tcPr>
          <w:p>
            <w:pPr>
              <w:pStyle w:val="TableParagraph"/>
              <w:spacing w:line="267" w:lineRule="exact"/>
              <w:ind w:left="310"/>
              <w:rPr>
                <w:rFonts w:ascii="Times New Roman" w:eastAsia="Times New Roman"/>
                <w:sz w:val="21"/>
              </w:rPr>
            </w:pPr>
            <w:r>
              <w:rPr>
                <w:sz w:val="21"/>
              </w:rPr>
              <w:t>洗水 </w:t>
            </w:r>
            <w:r>
              <w:rPr>
                <w:rFonts w:ascii="Times New Roman" w:eastAsia="Times New Roman"/>
                <w:sz w:val="21"/>
              </w:rPr>
              <w:t>0.8</w:t>
            </w:r>
          </w:p>
        </w:tc>
        <w:tc>
          <w:tcPr>
            <w:tcW w:w="1298" w:type="dxa"/>
            <w:gridSpan w:val="2"/>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10" w:type="dxa"/>
            <w:gridSpan w:val="2"/>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985" w:type="dxa"/>
            <w:gridSpan w:val="3"/>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7" w:type="dxa"/>
            <w:gridSpan w:val="2"/>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901" w:type="dxa"/>
            <w:gridSpan w:val="2"/>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77" w:type="dxa"/>
            <w:gridSpan w:val="2"/>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8" w:type="dxa"/>
            <w:tcBorders>
              <w:left w:val="single" w:sz="6" w:space="0" w:color="000000"/>
              <w:bottom w:val="nil"/>
            </w:tcBorders>
          </w:tcPr>
          <w:p>
            <w:pPr>
              <w:pStyle w:val="TableParagraph"/>
              <w:rPr>
                <w:rFonts w:ascii="Times New Roman"/>
                <w:sz w:val="22"/>
              </w:rPr>
            </w:pPr>
          </w:p>
        </w:tc>
      </w:tr>
      <w:tr>
        <w:trPr>
          <w:trHeight w:val="393"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70"/>
              <w:ind w:left="32"/>
              <w:jc w:val="center"/>
              <w:rPr>
                <w:rFonts w:ascii="Times New Roman"/>
                <w:sz w:val="21"/>
              </w:rPr>
            </w:pPr>
            <w:r>
              <w:rPr>
                <w:rFonts w:ascii="Times New Roman"/>
                <w:w w:val="100"/>
                <w:sz w:val="21"/>
              </w:rPr>
              <w:t>4</w:t>
            </w:r>
          </w:p>
        </w:tc>
        <w:tc>
          <w:tcPr>
            <w:tcW w:w="133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1"/>
              <w:ind w:left="257"/>
              <w:rPr>
                <w:sz w:val="21"/>
              </w:rPr>
            </w:pPr>
            <w:r>
              <w:rPr>
                <w:sz w:val="21"/>
              </w:rPr>
              <w:t>办公用水</w:t>
            </w:r>
          </w:p>
        </w:tc>
        <w:tc>
          <w:tcPr>
            <w:tcW w:w="129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40"/>
              <w:ind w:left="136"/>
              <w:rPr>
                <w:rFonts w:ascii="Times New Roman" w:hAnsi="Times New Roman" w:eastAsia="Times New Roman"/>
                <w:sz w:val="24"/>
              </w:rPr>
            </w:pPr>
            <w:r>
              <w:rPr>
                <w:rFonts w:ascii="Times New Roman" w:hAnsi="Times New Roman" w:eastAsia="Times New Roman"/>
                <w:sz w:val="24"/>
              </w:rPr>
              <w:t>38m</w:t>
            </w:r>
            <w:r>
              <w:rPr>
                <w:rFonts w:ascii="Times New Roman" w:hAnsi="Times New Roman" w:eastAsia="Times New Roman"/>
                <w:sz w:val="24"/>
                <w:vertAlign w:val="superscript"/>
              </w:rPr>
              <w:t>3</w:t>
            </w:r>
            <w:r>
              <w:rPr>
                <w:rFonts w:ascii="Times New Roman" w:hAnsi="Times New Roman" w:eastAsia="Times New Roman"/>
                <w:sz w:val="24"/>
                <w:vertAlign w:val="baseline"/>
              </w:rPr>
              <w:t>/</w:t>
            </w:r>
            <w:r>
              <w:rPr>
                <w:sz w:val="24"/>
                <w:vertAlign w:val="baseline"/>
              </w:rPr>
              <w:t>人</w:t>
            </w:r>
            <w:r>
              <w:rPr>
                <w:rFonts w:ascii="Times New Roman" w:hAnsi="Times New Roman" w:eastAsia="Times New Roman"/>
                <w:sz w:val="24"/>
                <w:vertAlign w:val="baseline"/>
              </w:rPr>
              <w:t>·a</w:t>
            </w:r>
          </w:p>
        </w:tc>
        <w:tc>
          <w:tcPr>
            <w:tcW w:w="161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1"/>
              <w:ind w:left="450"/>
              <w:rPr>
                <w:sz w:val="21"/>
              </w:rPr>
            </w:pPr>
            <w:r>
              <w:rPr>
                <w:rFonts w:ascii="Times New Roman" w:eastAsia="Times New Roman"/>
                <w:sz w:val="21"/>
              </w:rPr>
              <w:t>1454 </w:t>
            </w:r>
            <w:r>
              <w:rPr>
                <w:sz w:val="21"/>
              </w:rPr>
              <w:t>人</w:t>
            </w:r>
          </w:p>
        </w:tc>
        <w:tc>
          <w:tcPr>
            <w:tcW w:w="985"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0"/>
              <w:ind w:left="199"/>
              <w:rPr>
                <w:rFonts w:ascii="Times New Roman"/>
                <w:sz w:val="21"/>
              </w:rPr>
            </w:pPr>
            <w:r>
              <w:rPr>
                <w:rFonts w:ascii="Times New Roman"/>
                <w:sz w:val="21"/>
              </w:rPr>
              <w:t>184.17</w:t>
            </w:r>
          </w:p>
        </w:tc>
        <w:tc>
          <w:tcPr>
            <w:tcW w:w="78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0"/>
              <w:ind w:left="208"/>
              <w:rPr>
                <w:rFonts w:ascii="Times New Roman"/>
                <w:sz w:val="21"/>
              </w:rPr>
            </w:pPr>
            <w:r>
              <w:rPr>
                <w:rFonts w:ascii="Times New Roman"/>
                <w:sz w:val="21"/>
              </w:rPr>
              <w:t>0.80</w:t>
            </w:r>
          </w:p>
        </w:tc>
        <w:tc>
          <w:tcPr>
            <w:tcW w:w="90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0"/>
              <w:ind w:left="158"/>
              <w:rPr>
                <w:rFonts w:ascii="Times New Roman"/>
                <w:sz w:val="21"/>
              </w:rPr>
            </w:pPr>
            <w:r>
              <w:rPr>
                <w:rFonts w:ascii="Times New Roman"/>
                <w:sz w:val="21"/>
              </w:rPr>
              <w:t>147.34</w:t>
            </w:r>
          </w:p>
        </w:tc>
        <w:tc>
          <w:tcPr>
            <w:tcW w:w="87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0"/>
              <w:ind w:left="172"/>
              <w:rPr>
                <w:rFonts w:ascii="Times New Roman"/>
                <w:sz w:val="21"/>
              </w:rPr>
            </w:pPr>
            <w:r>
              <w:rPr>
                <w:rFonts w:ascii="Times New Roman"/>
                <w:sz w:val="21"/>
              </w:rPr>
              <w:t>44202</w:t>
            </w:r>
          </w:p>
        </w:tc>
        <w:tc>
          <w:tcPr>
            <w:tcW w:w="118" w:type="dxa"/>
            <w:tcBorders>
              <w:top w:val="nil"/>
              <w:left w:val="single" w:sz="6" w:space="0" w:color="000000"/>
              <w:bottom w:val="nil"/>
            </w:tcBorders>
          </w:tcPr>
          <w:p>
            <w:pPr>
              <w:pStyle w:val="TableParagraph"/>
              <w:rPr>
                <w:rFonts w:ascii="Times New Roman"/>
                <w:sz w:val="22"/>
              </w:rPr>
            </w:pPr>
          </w:p>
        </w:tc>
      </w:tr>
      <w:tr>
        <w:trPr>
          <w:trHeight w:val="390"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67"/>
              <w:ind w:left="32"/>
              <w:jc w:val="center"/>
              <w:rPr>
                <w:rFonts w:ascii="Times New Roman"/>
                <w:sz w:val="21"/>
              </w:rPr>
            </w:pPr>
            <w:r>
              <w:rPr>
                <w:rFonts w:ascii="Times New Roman"/>
                <w:w w:val="100"/>
                <w:sz w:val="21"/>
              </w:rPr>
              <w:t>5</w:t>
            </w:r>
          </w:p>
        </w:tc>
        <w:tc>
          <w:tcPr>
            <w:tcW w:w="133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0"/>
              <w:ind w:left="257"/>
              <w:rPr>
                <w:sz w:val="21"/>
              </w:rPr>
            </w:pPr>
            <w:r>
              <w:rPr>
                <w:sz w:val="21"/>
              </w:rPr>
              <w:t>绿化用水</w:t>
            </w:r>
          </w:p>
        </w:tc>
        <w:tc>
          <w:tcPr>
            <w:tcW w:w="129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7"/>
              <w:ind w:left="287"/>
              <w:rPr>
                <w:rFonts w:ascii="Times New Roman" w:hAnsi="Times New Roman"/>
                <w:sz w:val="21"/>
              </w:rPr>
            </w:pPr>
            <w:r>
              <w:rPr>
                <w:rFonts w:ascii="Times New Roman" w:hAnsi="Times New Roman"/>
                <w:sz w:val="21"/>
              </w:rPr>
              <w:t>2L/m</w:t>
            </w:r>
            <w:r>
              <w:rPr>
                <w:rFonts w:ascii="Times New Roman" w:hAnsi="Times New Roman"/>
                <w:sz w:val="21"/>
                <w:vertAlign w:val="superscript"/>
              </w:rPr>
              <w:t>2</w:t>
            </w:r>
            <w:r>
              <w:rPr>
                <w:rFonts w:ascii="Times New Roman" w:hAnsi="Times New Roman"/>
                <w:sz w:val="21"/>
                <w:vertAlign w:val="baseline"/>
              </w:rPr>
              <w:t>·d</w:t>
            </w:r>
          </w:p>
        </w:tc>
        <w:tc>
          <w:tcPr>
            <w:tcW w:w="161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7"/>
              <w:ind w:left="333"/>
              <w:rPr>
                <w:rFonts w:ascii="Times New Roman"/>
                <w:sz w:val="21"/>
              </w:rPr>
            </w:pPr>
            <w:r>
              <w:rPr>
                <w:rFonts w:ascii="Times New Roman"/>
                <w:sz w:val="21"/>
              </w:rPr>
              <w:t>3007.32m</w:t>
            </w:r>
            <w:r>
              <w:rPr>
                <w:rFonts w:ascii="Times New Roman"/>
                <w:sz w:val="21"/>
                <w:vertAlign w:val="superscript"/>
              </w:rPr>
              <w:t>2</w:t>
            </w:r>
          </w:p>
        </w:tc>
        <w:tc>
          <w:tcPr>
            <w:tcW w:w="985" w:type="dxa"/>
            <w:gridSpan w:val="3"/>
            <w:tcBorders>
              <w:top w:val="single" w:sz="6" w:space="0" w:color="000000"/>
              <w:left w:val="single" w:sz="6" w:space="0" w:color="000000"/>
              <w:bottom w:val="single" w:sz="6" w:space="0" w:color="000000"/>
              <w:right w:val="single" w:sz="6" w:space="0" w:color="000000"/>
            </w:tcBorders>
          </w:tcPr>
          <w:p>
            <w:pPr>
              <w:pStyle w:val="TableParagraph"/>
              <w:spacing w:before="67"/>
              <w:ind w:left="305"/>
              <w:rPr>
                <w:rFonts w:ascii="Times New Roman"/>
                <w:sz w:val="21"/>
              </w:rPr>
            </w:pPr>
            <w:r>
              <w:rPr>
                <w:rFonts w:ascii="Times New Roman"/>
                <w:sz w:val="21"/>
              </w:rPr>
              <w:t>5.93</w:t>
            </w:r>
          </w:p>
        </w:tc>
        <w:tc>
          <w:tcPr>
            <w:tcW w:w="78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7"/>
              <w:ind w:left="10"/>
              <w:jc w:val="center"/>
              <w:rPr>
                <w:rFonts w:ascii="Times New Roman"/>
                <w:sz w:val="21"/>
              </w:rPr>
            </w:pPr>
            <w:r>
              <w:rPr>
                <w:rFonts w:ascii="Times New Roman"/>
                <w:w w:val="100"/>
                <w:sz w:val="21"/>
              </w:rPr>
              <w:t>/</w:t>
            </w:r>
          </w:p>
        </w:tc>
        <w:tc>
          <w:tcPr>
            <w:tcW w:w="90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7"/>
              <w:ind w:left="7"/>
              <w:jc w:val="center"/>
              <w:rPr>
                <w:rFonts w:ascii="Times New Roman"/>
                <w:sz w:val="21"/>
              </w:rPr>
            </w:pPr>
            <w:r>
              <w:rPr>
                <w:rFonts w:ascii="Times New Roman"/>
                <w:w w:val="100"/>
                <w:sz w:val="21"/>
              </w:rPr>
              <w:t>/</w:t>
            </w:r>
          </w:p>
        </w:tc>
        <w:tc>
          <w:tcPr>
            <w:tcW w:w="87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7"/>
              <w:ind w:left="11"/>
              <w:jc w:val="center"/>
              <w:rPr>
                <w:rFonts w:ascii="Times New Roman"/>
                <w:sz w:val="21"/>
              </w:rPr>
            </w:pPr>
            <w:r>
              <w:rPr>
                <w:rFonts w:ascii="Times New Roman"/>
                <w:w w:val="100"/>
                <w:sz w:val="21"/>
              </w:rPr>
              <w:t>/</w:t>
            </w:r>
          </w:p>
        </w:tc>
        <w:tc>
          <w:tcPr>
            <w:tcW w:w="118" w:type="dxa"/>
            <w:tcBorders>
              <w:top w:val="nil"/>
              <w:left w:val="single" w:sz="6" w:space="0" w:color="000000"/>
              <w:bottom w:val="nil"/>
            </w:tcBorders>
          </w:tcPr>
          <w:p>
            <w:pPr>
              <w:pStyle w:val="TableParagraph"/>
              <w:rPr>
                <w:rFonts w:ascii="Times New Roman"/>
                <w:sz w:val="22"/>
              </w:rPr>
            </w:pPr>
          </w:p>
        </w:tc>
      </w:tr>
      <w:tr>
        <w:trPr>
          <w:trHeight w:val="392"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43" w:type="dxa"/>
            <w:tcBorders>
              <w:top w:val="single" w:sz="6" w:space="0" w:color="000000"/>
              <w:left w:val="single" w:sz="6" w:space="0" w:color="000000"/>
              <w:bottom w:val="single" w:sz="6" w:space="0" w:color="000000"/>
              <w:right w:val="single" w:sz="6" w:space="0" w:color="000000"/>
            </w:tcBorders>
          </w:tcPr>
          <w:p>
            <w:pPr>
              <w:pStyle w:val="TableParagraph"/>
              <w:spacing w:before="70"/>
              <w:ind w:left="32"/>
              <w:jc w:val="center"/>
              <w:rPr>
                <w:rFonts w:ascii="Times New Roman"/>
                <w:sz w:val="21"/>
              </w:rPr>
            </w:pPr>
            <w:r>
              <w:rPr>
                <w:rFonts w:ascii="Times New Roman"/>
                <w:w w:val="100"/>
                <w:sz w:val="21"/>
              </w:rPr>
              <w:t>6</w:t>
            </w:r>
          </w:p>
        </w:tc>
        <w:tc>
          <w:tcPr>
            <w:tcW w:w="133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3"/>
              <w:ind w:left="468"/>
              <w:rPr>
                <w:sz w:val="21"/>
              </w:rPr>
            </w:pPr>
            <w:r>
              <w:rPr>
                <w:sz w:val="21"/>
              </w:rPr>
              <w:t>合计</w:t>
            </w:r>
          </w:p>
        </w:tc>
        <w:tc>
          <w:tcPr>
            <w:tcW w:w="129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0"/>
              <w:ind w:right="4"/>
              <w:jc w:val="center"/>
              <w:rPr>
                <w:rFonts w:ascii="Times New Roman"/>
                <w:sz w:val="21"/>
              </w:rPr>
            </w:pPr>
            <w:r>
              <w:rPr>
                <w:rFonts w:ascii="Times New Roman"/>
                <w:w w:val="100"/>
                <w:sz w:val="21"/>
              </w:rPr>
              <w:t>/</w:t>
            </w:r>
          </w:p>
        </w:tc>
        <w:tc>
          <w:tcPr>
            <w:tcW w:w="161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0"/>
              <w:ind w:right="8"/>
              <w:jc w:val="center"/>
              <w:rPr>
                <w:rFonts w:ascii="Times New Roman"/>
                <w:sz w:val="21"/>
              </w:rPr>
            </w:pPr>
            <w:r>
              <w:rPr>
                <w:rFonts w:ascii="Times New Roman"/>
                <w:w w:val="100"/>
                <w:sz w:val="21"/>
              </w:rPr>
              <w:t>/</w:t>
            </w:r>
          </w:p>
        </w:tc>
        <w:tc>
          <w:tcPr>
            <w:tcW w:w="985"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0"/>
              <w:ind w:left="252"/>
              <w:rPr>
                <w:rFonts w:ascii="Times New Roman"/>
                <w:sz w:val="21"/>
              </w:rPr>
            </w:pPr>
            <w:r>
              <w:rPr>
                <w:rFonts w:ascii="Times New Roman"/>
                <w:sz w:val="21"/>
              </w:rPr>
              <w:t>242.5</w:t>
            </w:r>
          </w:p>
        </w:tc>
        <w:tc>
          <w:tcPr>
            <w:tcW w:w="78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0"/>
              <w:ind w:left="10"/>
              <w:jc w:val="center"/>
              <w:rPr>
                <w:rFonts w:ascii="Times New Roman"/>
                <w:sz w:val="21"/>
              </w:rPr>
            </w:pPr>
            <w:r>
              <w:rPr>
                <w:rFonts w:ascii="Times New Roman"/>
                <w:w w:val="100"/>
                <w:sz w:val="21"/>
              </w:rPr>
              <w:t>/</w:t>
            </w:r>
          </w:p>
        </w:tc>
        <w:tc>
          <w:tcPr>
            <w:tcW w:w="90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0"/>
              <w:ind w:left="158"/>
              <w:rPr>
                <w:rFonts w:ascii="Times New Roman"/>
                <w:sz w:val="21"/>
              </w:rPr>
            </w:pPr>
            <w:r>
              <w:rPr>
                <w:rFonts w:ascii="Times New Roman"/>
                <w:sz w:val="21"/>
              </w:rPr>
              <w:t>189.26</w:t>
            </w:r>
          </w:p>
        </w:tc>
        <w:tc>
          <w:tcPr>
            <w:tcW w:w="87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70"/>
              <w:ind w:left="172"/>
              <w:rPr>
                <w:rFonts w:ascii="Times New Roman"/>
                <w:sz w:val="21"/>
              </w:rPr>
            </w:pPr>
            <w:r>
              <w:rPr>
                <w:rFonts w:ascii="Times New Roman"/>
                <w:sz w:val="21"/>
              </w:rPr>
              <w:t>59478</w:t>
            </w:r>
          </w:p>
        </w:tc>
        <w:tc>
          <w:tcPr>
            <w:tcW w:w="118" w:type="dxa"/>
            <w:tcBorders>
              <w:top w:val="nil"/>
              <w:left w:val="single" w:sz="6" w:space="0" w:color="000000"/>
              <w:bottom w:val="nil"/>
            </w:tcBorders>
          </w:tcPr>
          <w:p>
            <w:pPr>
              <w:pStyle w:val="TableParagraph"/>
              <w:rPr>
                <w:rFonts w:ascii="Times New Roman"/>
                <w:sz w:val="22"/>
              </w:rPr>
            </w:pPr>
          </w:p>
        </w:tc>
      </w:tr>
      <w:tr>
        <w:trPr>
          <w:trHeight w:val="9734" w:hRule="atLeast"/>
        </w:trPr>
        <w:tc>
          <w:tcPr>
            <w:tcW w:w="778" w:type="dxa"/>
            <w:vMerge/>
            <w:tcBorders>
              <w:top w:val="nil"/>
              <w:right w:val="single" w:sz="4" w:space="0" w:color="000000"/>
            </w:tcBorders>
          </w:tcPr>
          <w:p>
            <w:pPr>
              <w:rPr>
                <w:sz w:val="2"/>
                <w:szCs w:val="2"/>
              </w:rPr>
            </w:pPr>
          </w:p>
        </w:tc>
        <w:tc>
          <w:tcPr>
            <w:tcW w:w="8473" w:type="dxa"/>
            <w:gridSpan w:val="18"/>
            <w:tcBorders>
              <w:top w:val="single" w:sz="6" w:space="0" w:color="000000"/>
              <w:left w:val="single" w:sz="4" w:space="0" w:color="000000"/>
              <w:bottom w:val="single" w:sz="6" w:space="0" w:color="000000"/>
            </w:tcBorders>
          </w:tcPr>
          <w:p>
            <w:pPr>
              <w:pStyle w:val="TableParagraph"/>
              <w:spacing w:line="364" w:lineRule="auto" w:before="117"/>
              <w:ind w:left="112" w:right="-29" w:firstLine="480"/>
              <w:rPr>
                <w:sz w:val="24"/>
              </w:rPr>
            </w:pPr>
            <w:r>
              <w:rPr>
                <w:sz w:val="24"/>
              </w:rPr>
              <w:t>综上，项目运营期污水总排放量为 </w:t>
            </w:r>
            <w:r>
              <w:rPr>
                <w:rFonts w:ascii="Times New Roman" w:eastAsia="Times New Roman"/>
                <w:sz w:val="24"/>
              </w:rPr>
              <w:t>59478t/</w:t>
            </w:r>
            <w:r>
              <w:rPr>
                <w:rFonts w:ascii="Times New Roman" w:eastAsia="Times New Roman"/>
                <w:spacing w:val="1"/>
                <w:sz w:val="24"/>
              </w:rPr>
              <w:t>a</w:t>
            </w:r>
            <w:r>
              <w:rPr>
                <w:spacing w:val="2"/>
                <w:sz w:val="24"/>
              </w:rPr>
              <w:t>（</w:t>
            </w:r>
            <w:r>
              <w:rPr>
                <w:rFonts w:ascii="Times New Roman" w:eastAsia="Times New Roman"/>
                <w:sz w:val="24"/>
              </w:rPr>
              <w:t>189.26t/d</w:t>
            </w:r>
            <w:r>
              <w:rPr>
                <w:spacing w:val="-120"/>
                <w:sz w:val="24"/>
              </w:rPr>
              <w:t>）</w:t>
            </w:r>
            <w:r>
              <w:rPr>
                <w:sz w:val="24"/>
              </w:rPr>
              <w:t>，项目地下车库冲</w:t>
            </w:r>
            <w:r>
              <w:rPr>
                <w:spacing w:val="-7"/>
                <w:sz w:val="24"/>
              </w:rPr>
              <w:t>洗水经隔油池隔油处理后与其他废水一同进入化粪池，污水主要污染物为 </w:t>
            </w:r>
            <w:r>
              <w:rPr>
                <w:rFonts w:ascii="Times New Roman" w:eastAsia="Times New Roman"/>
                <w:sz w:val="24"/>
              </w:rPr>
              <w:t>COD</w:t>
            </w:r>
            <w:r>
              <w:rPr>
                <w:spacing w:val="-14"/>
                <w:sz w:val="24"/>
              </w:rPr>
              <w:t>、</w:t>
            </w:r>
            <w:r>
              <w:rPr>
                <w:rFonts w:ascii="Times New Roman" w:eastAsia="Times New Roman"/>
                <w:sz w:val="24"/>
              </w:rPr>
              <w:t>BOD</w:t>
            </w:r>
            <w:r>
              <w:rPr>
                <w:rFonts w:ascii="Times New Roman" w:eastAsia="Times New Roman"/>
                <w:sz w:val="24"/>
                <w:vertAlign w:val="subscript"/>
              </w:rPr>
              <w:t>5</w:t>
            </w:r>
            <w:r>
              <w:rPr>
                <w:spacing w:val="4"/>
                <w:sz w:val="24"/>
                <w:vertAlign w:val="baseline"/>
              </w:rPr>
              <w:t>、</w:t>
            </w:r>
            <w:r>
              <w:rPr>
                <w:rFonts w:ascii="Times New Roman" w:eastAsia="Times New Roman"/>
                <w:sz w:val="24"/>
                <w:vertAlign w:val="baseline"/>
              </w:rPr>
              <w:t>SS</w:t>
            </w:r>
            <w:r>
              <w:rPr>
                <w:spacing w:val="4"/>
                <w:sz w:val="24"/>
                <w:vertAlign w:val="baseline"/>
              </w:rPr>
              <w:t>、</w:t>
            </w:r>
            <w:r>
              <w:rPr>
                <w:rFonts w:ascii="Times New Roman" w:eastAsia="Times New Roman"/>
                <w:sz w:val="24"/>
                <w:vertAlign w:val="baseline"/>
              </w:rPr>
              <w:t>NH</w:t>
            </w:r>
            <w:r>
              <w:rPr>
                <w:rFonts w:ascii="Times New Roman" w:eastAsia="Times New Roman"/>
                <w:sz w:val="24"/>
                <w:vertAlign w:val="subscript"/>
              </w:rPr>
              <w:t>3</w:t>
            </w:r>
            <w:r>
              <w:rPr>
                <w:rFonts w:ascii="Times New Roman" w:eastAsia="Times New Roman"/>
                <w:sz w:val="24"/>
                <w:vertAlign w:val="baseline"/>
              </w:rPr>
              <w:t>-N</w:t>
            </w:r>
            <w:r>
              <w:rPr>
                <w:sz w:val="24"/>
                <w:vertAlign w:val="baseline"/>
              </w:rPr>
              <w:t>，项目所有污水均经化粪池处理达到《污水综合排放标准》</w:t>
            </w:r>
          </w:p>
          <w:p>
            <w:pPr>
              <w:pStyle w:val="TableParagraph"/>
              <w:spacing w:line="362" w:lineRule="auto"/>
              <w:ind w:left="112" w:right="94"/>
              <w:rPr>
                <w:sz w:val="24"/>
              </w:rPr>
            </w:pPr>
            <w:r>
              <w:rPr>
                <w:spacing w:val="-4"/>
                <w:sz w:val="24"/>
              </w:rPr>
              <w:t>（</w:t>
            </w:r>
            <w:r>
              <w:rPr>
                <w:rFonts w:ascii="Times New Roman" w:eastAsia="Times New Roman"/>
                <w:spacing w:val="-4"/>
                <w:sz w:val="24"/>
              </w:rPr>
              <w:t>GB8978-1996</w:t>
            </w:r>
            <w:r>
              <w:rPr>
                <w:spacing w:val="-4"/>
                <w:sz w:val="24"/>
              </w:rPr>
              <w:t>）</w:t>
            </w:r>
            <w:r>
              <w:rPr>
                <w:spacing w:val="-5"/>
                <w:sz w:val="24"/>
              </w:rPr>
              <w:t>三级标准后排入市政污水管，随后经排至河东第二污水处理厂</w:t>
            </w:r>
            <w:r>
              <w:rPr>
                <w:sz w:val="24"/>
              </w:rPr>
              <w:t>进一步处理排放。则项目生活污水产排情况详见下表。</w:t>
            </w:r>
          </w:p>
          <w:p>
            <w:pPr>
              <w:pStyle w:val="TableParagraph"/>
              <w:tabs>
                <w:tab w:pos="3012" w:val="left" w:leader="none"/>
              </w:tabs>
              <w:spacing w:before="5"/>
              <w:ind w:left="1908"/>
              <w:rPr>
                <w:rFonts w:ascii="Times New Roman" w:eastAsia="Times New Roman"/>
                <w:b/>
                <w:sz w:val="24"/>
              </w:rPr>
            </w:pPr>
            <w:r>
              <w:rPr>
                <w:b/>
                <w:sz w:val="24"/>
              </w:rPr>
              <w:t>表</w:t>
            </w:r>
            <w:r>
              <w:rPr>
                <w:b/>
                <w:spacing w:val="-60"/>
                <w:sz w:val="24"/>
              </w:rPr>
              <w:t> </w:t>
            </w:r>
            <w:r>
              <w:rPr>
                <w:rFonts w:ascii="Times New Roman" w:eastAsia="Times New Roman"/>
                <w:b/>
                <w:sz w:val="24"/>
              </w:rPr>
              <w:t>4-2</w:t>
              <w:tab/>
            </w:r>
            <w:r>
              <w:rPr>
                <w:b/>
                <w:sz w:val="24"/>
              </w:rPr>
              <w:t>本项目废水及污染物产排情况一览表</w:t>
            </w:r>
            <w:r>
              <w:rPr>
                <w:b/>
                <w:spacing w:val="-60"/>
                <w:sz w:val="24"/>
              </w:rPr>
              <w:t> </w:t>
            </w:r>
            <w:r>
              <w:rPr>
                <w:rFonts w:ascii="Times New Roman" w:eastAsia="Times New Roman"/>
                <w:b/>
                <w:sz w:val="24"/>
              </w:rPr>
              <w:t>1</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5"/>
              </w:rPr>
            </w:pPr>
          </w:p>
          <w:p>
            <w:pPr>
              <w:pStyle w:val="TableParagraph"/>
              <w:tabs>
                <w:tab w:pos="3012" w:val="left" w:leader="none"/>
              </w:tabs>
              <w:spacing w:before="1"/>
              <w:ind w:left="1908"/>
              <w:rPr>
                <w:rFonts w:ascii="Times New Roman" w:eastAsia="Times New Roman"/>
                <w:b/>
                <w:sz w:val="24"/>
              </w:rPr>
            </w:pPr>
            <w:r>
              <w:rPr>
                <w:b/>
                <w:sz w:val="24"/>
              </w:rPr>
              <w:t>表</w:t>
            </w:r>
            <w:r>
              <w:rPr>
                <w:b/>
                <w:spacing w:val="-60"/>
                <w:sz w:val="24"/>
              </w:rPr>
              <w:t> </w:t>
            </w:r>
            <w:r>
              <w:rPr>
                <w:rFonts w:ascii="Times New Roman" w:eastAsia="Times New Roman"/>
                <w:b/>
                <w:sz w:val="24"/>
              </w:rPr>
              <w:t>4-3</w:t>
              <w:tab/>
            </w:r>
            <w:r>
              <w:rPr>
                <w:b/>
                <w:sz w:val="24"/>
              </w:rPr>
              <w:t>本项目废水及污染物产排情况一览表</w:t>
            </w:r>
            <w:r>
              <w:rPr>
                <w:b/>
                <w:spacing w:val="-60"/>
                <w:sz w:val="24"/>
              </w:rPr>
              <w:t> </w:t>
            </w:r>
            <w:r>
              <w:rPr>
                <w:rFonts w:ascii="Times New Roman" w:eastAsia="Times New Roman"/>
                <w:b/>
                <w:sz w:val="24"/>
              </w:rPr>
              <w:t>2</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18"/>
              </w:rPr>
            </w:pPr>
          </w:p>
          <w:p>
            <w:pPr>
              <w:pStyle w:val="TableParagraph"/>
              <w:tabs>
                <w:tab w:pos="994" w:val="left" w:leader="none"/>
              </w:tabs>
              <w:spacing w:line="289" w:lineRule="exact"/>
              <w:ind w:left="12"/>
              <w:jc w:val="center"/>
              <w:rPr>
                <w:b/>
                <w:sz w:val="24"/>
              </w:rPr>
            </w:pPr>
            <w:r>
              <w:rPr>
                <w:b/>
                <w:sz w:val="24"/>
              </w:rPr>
              <w:t>表</w:t>
            </w:r>
            <w:r>
              <w:rPr>
                <w:b/>
                <w:spacing w:val="-60"/>
                <w:sz w:val="24"/>
              </w:rPr>
              <w:t> </w:t>
            </w:r>
            <w:r>
              <w:rPr>
                <w:rFonts w:ascii="Times New Roman" w:eastAsia="Times New Roman"/>
                <w:b/>
                <w:sz w:val="24"/>
              </w:rPr>
              <w:t>4-4</w:t>
              <w:tab/>
            </w:r>
            <w:r>
              <w:rPr>
                <w:b/>
                <w:sz w:val="24"/>
              </w:rPr>
              <w:t>废水排放类别、污染物及污染治理设施信息表</w:t>
            </w:r>
          </w:p>
        </w:tc>
      </w:tr>
      <w:tr>
        <w:trPr>
          <w:trHeight w:val="378" w:hRule="atLeast"/>
        </w:trPr>
        <w:tc>
          <w:tcPr>
            <w:tcW w:w="778" w:type="dxa"/>
            <w:vMerge/>
            <w:tcBorders>
              <w:top w:val="nil"/>
              <w:right w:val="single" w:sz="4" w:space="0" w:color="000000"/>
            </w:tcBorders>
          </w:tcPr>
          <w:p>
            <w:pPr>
              <w:rPr>
                <w:sz w:val="2"/>
                <w:szCs w:val="2"/>
              </w:rPr>
            </w:pPr>
          </w:p>
        </w:tc>
        <w:tc>
          <w:tcPr>
            <w:tcW w:w="115" w:type="dxa"/>
            <w:vMerge w:val="restart"/>
            <w:tcBorders>
              <w:top w:val="nil"/>
              <w:left w:val="single" w:sz="4" w:space="0" w:color="000000"/>
              <w:right w:val="single" w:sz="6" w:space="0" w:color="000000"/>
            </w:tcBorders>
          </w:tcPr>
          <w:p>
            <w:pPr>
              <w:pStyle w:val="TableParagraph"/>
              <w:rPr>
                <w:rFonts w:ascii="Times New Roman"/>
                <w:sz w:val="22"/>
              </w:rPr>
            </w:pPr>
          </w:p>
        </w:tc>
        <w:tc>
          <w:tcPr>
            <w:tcW w:w="443" w:type="dxa"/>
            <w:vMerge w:val="restart"/>
            <w:tcBorders>
              <w:top w:val="single" w:sz="6" w:space="0" w:color="000000"/>
              <w:left w:val="single" w:sz="6" w:space="0" w:color="000000"/>
              <w:bottom w:val="single" w:sz="18" w:space="0" w:color="000000"/>
              <w:right w:val="single" w:sz="6" w:space="0" w:color="000000"/>
            </w:tcBorders>
          </w:tcPr>
          <w:p>
            <w:pPr>
              <w:pStyle w:val="TableParagraph"/>
              <w:rPr>
                <w:sz w:val="20"/>
              </w:rPr>
            </w:pPr>
          </w:p>
          <w:p>
            <w:pPr>
              <w:pStyle w:val="TableParagraph"/>
              <w:rPr>
                <w:sz w:val="20"/>
              </w:rPr>
            </w:pPr>
          </w:p>
          <w:p>
            <w:pPr>
              <w:pStyle w:val="TableParagraph"/>
              <w:rPr>
                <w:sz w:val="29"/>
              </w:rPr>
            </w:pPr>
          </w:p>
          <w:p>
            <w:pPr>
              <w:pStyle w:val="TableParagraph"/>
              <w:spacing w:line="244" w:lineRule="auto"/>
              <w:ind w:left="110" w:right="104"/>
              <w:rPr>
                <w:sz w:val="21"/>
              </w:rPr>
            </w:pPr>
            <w:r>
              <w:rPr>
                <w:sz w:val="21"/>
              </w:rPr>
              <w:t>序号</w:t>
            </w:r>
          </w:p>
        </w:tc>
        <w:tc>
          <w:tcPr>
            <w:tcW w:w="760" w:type="dxa"/>
            <w:vMerge w:val="restart"/>
            <w:tcBorders>
              <w:top w:val="single" w:sz="6" w:space="0" w:color="000000"/>
              <w:left w:val="single" w:sz="6" w:space="0" w:color="000000"/>
              <w:bottom w:val="single" w:sz="18" w:space="0" w:color="000000"/>
              <w:right w:val="single" w:sz="6" w:space="0" w:color="000000"/>
            </w:tcBorders>
          </w:tcPr>
          <w:p>
            <w:pPr>
              <w:pStyle w:val="TableParagraph"/>
              <w:rPr>
                <w:sz w:val="20"/>
              </w:rPr>
            </w:pPr>
          </w:p>
          <w:p>
            <w:pPr>
              <w:pStyle w:val="TableParagraph"/>
              <w:rPr>
                <w:sz w:val="20"/>
              </w:rPr>
            </w:pPr>
          </w:p>
          <w:p>
            <w:pPr>
              <w:pStyle w:val="TableParagraph"/>
              <w:rPr>
                <w:sz w:val="29"/>
              </w:rPr>
            </w:pPr>
          </w:p>
          <w:p>
            <w:pPr>
              <w:pStyle w:val="TableParagraph"/>
              <w:spacing w:line="244" w:lineRule="auto"/>
              <w:ind w:left="164" w:right="156"/>
              <w:rPr>
                <w:sz w:val="21"/>
              </w:rPr>
            </w:pPr>
            <w:r>
              <w:rPr>
                <w:sz w:val="21"/>
              </w:rPr>
              <w:t>废水类别</w:t>
            </w:r>
          </w:p>
        </w:tc>
        <w:tc>
          <w:tcPr>
            <w:tcW w:w="1089" w:type="dxa"/>
            <w:gridSpan w:val="2"/>
            <w:vMerge w:val="restart"/>
            <w:tcBorders>
              <w:top w:val="single" w:sz="6" w:space="0" w:color="000000"/>
              <w:left w:val="single" w:sz="6" w:space="0" w:color="000000"/>
              <w:bottom w:val="single" w:sz="18" w:space="0" w:color="000000"/>
              <w:right w:val="single" w:sz="6" w:space="0" w:color="000000"/>
            </w:tcBorders>
          </w:tcPr>
          <w:p>
            <w:pPr>
              <w:pStyle w:val="TableParagraph"/>
              <w:rPr>
                <w:sz w:val="20"/>
              </w:rPr>
            </w:pPr>
          </w:p>
          <w:p>
            <w:pPr>
              <w:pStyle w:val="TableParagraph"/>
              <w:rPr>
                <w:sz w:val="20"/>
              </w:rPr>
            </w:pPr>
          </w:p>
          <w:p>
            <w:pPr>
              <w:pStyle w:val="TableParagraph"/>
              <w:rPr>
                <w:sz w:val="29"/>
              </w:rPr>
            </w:pPr>
          </w:p>
          <w:p>
            <w:pPr>
              <w:pStyle w:val="TableParagraph"/>
              <w:spacing w:line="244" w:lineRule="auto"/>
              <w:ind w:left="438" w:right="105" w:hanging="315"/>
              <w:rPr>
                <w:sz w:val="21"/>
              </w:rPr>
            </w:pPr>
            <w:r>
              <w:rPr>
                <w:sz w:val="21"/>
              </w:rPr>
              <w:t>污染物种类</w:t>
            </w:r>
          </w:p>
        </w:tc>
        <w:tc>
          <w:tcPr>
            <w:tcW w:w="788" w:type="dxa"/>
            <w:vMerge w:val="restart"/>
            <w:tcBorders>
              <w:top w:val="single" w:sz="6" w:space="0" w:color="000000"/>
              <w:left w:val="single" w:sz="6" w:space="0" w:color="000000"/>
              <w:bottom w:val="single" w:sz="18" w:space="0" w:color="000000"/>
              <w:right w:val="single" w:sz="6" w:space="0" w:color="000000"/>
            </w:tcBorders>
          </w:tcPr>
          <w:p>
            <w:pPr>
              <w:pStyle w:val="TableParagraph"/>
              <w:rPr>
                <w:sz w:val="20"/>
              </w:rPr>
            </w:pPr>
          </w:p>
          <w:p>
            <w:pPr>
              <w:pStyle w:val="TableParagraph"/>
              <w:rPr>
                <w:sz w:val="20"/>
              </w:rPr>
            </w:pPr>
          </w:p>
          <w:p>
            <w:pPr>
              <w:pStyle w:val="TableParagraph"/>
              <w:rPr>
                <w:sz w:val="29"/>
              </w:rPr>
            </w:pPr>
          </w:p>
          <w:p>
            <w:pPr>
              <w:pStyle w:val="TableParagraph"/>
              <w:spacing w:line="244" w:lineRule="auto"/>
              <w:ind w:left="194" w:right="153"/>
              <w:rPr>
                <w:sz w:val="21"/>
              </w:rPr>
            </w:pPr>
            <w:r>
              <w:rPr>
                <w:sz w:val="21"/>
              </w:rPr>
              <w:t>排放去向</w:t>
            </w:r>
          </w:p>
        </w:tc>
        <w:tc>
          <w:tcPr>
            <w:tcW w:w="836" w:type="dxa"/>
            <w:vMerge w:val="restart"/>
            <w:tcBorders>
              <w:top w:val="single" w:sz="6" w:space="0" w:color="000000"/>
              <w:left w:val="single" w:sz="6" w:space="0" w:color="000000"/>
              <w:bottom w:val="single" w:sz="18" w:space="0" w:color="000000"/>
              <w:right w:val="single" w:sz="6" w:space="0" w:color="000000"/>
            </w:tcBorders>
          </w:tcPr>
          <w:p>
            <w:pPr>
              <w:pStyle w:val="TableParagraph"/>
              <w:rPr>
                <w:sz w:val="20"/>
              </w:rPr>
            </w:pPr>
          </w:p>
          <w:p>
            <w:pPr>
              <w:pStyle w:val="TableParagraph"/>
              <w:rPr>
                <w:sz w:val="20"/>
              </w:rPr>
            </w:pPr>
          </w:p>
          <w:p>
            <w:pPr>
              <w:pStyle w:val="TableParagraph"/>
              <w:rPr>
                <w:sz w:val="29"/>
              </w:rPr>
            </w:pPr>
          </w:p>
          <w:p>
            <w:pPr>
              <w:pStyle w:val="TableParagraph"/>
              <w:spacing w:line="244" w:lineRule="auto"/>
              <w:ind w:left="220" w:right="176"/>
              <w:rPr>
                <w:sz w:val="21"/>
              </w:rPr>
            </w:pPr>
            <w:r>
              <w:rPr>
                <w:sz w:val="21"/>
              </w:rPr>
              <w:t>排放规律</w:t>
            </w:r>
          </w:p>
        </w:tc>
        <w:tc>
          <w:tcPr>
            <w:tcW w:w="2203" w:type="dxa"/>
            <w:gridSpan w:val="5"/>
            <w:tcBorders>
              <w:top w:val="single" w:sz="6" w:space="0" w:color="000000"/>
              <w:left w:val="single" w:sz="6" w:space="0" w:color="000000"/>
              <w:bottom w:val="single" w:sz="6" w:space="0" w:color="000000"/>
              <w:right w:val="single" w:sz="6" w:space="0" w:color="000000"/>
            </w:tcBorders>
          </w:tcPr>
          <w:p>
            <w:pPr>
              <w:pStyle w:val="TableParagraph"/>
              <w:spacing w:before="60"/>
              <w:ind w:left="471"/>
              <w:rPr>
                <w:sz w:val="21"/>
              </w:rPr>
            </w:pPr>
            <w:r>
              <w:rPr>
                <w:sz w:val="21"/>
              </w:rPr>
              <w:t>污染治理设施</w:t>
            </w:r>
          </w:p>
        </w:tc>
        <w:tc>
          <w:tcPr>
            <w:tcW w:w="883" w:type="dxa"/>
            <w:gridSpan w:val="2"/>
            <w:vMerge w:val="restart"/>
            <w:tcBorders>
              <w:top w:val="single" w:sz="6" w:space="0" w:color="000000"/>
              <w:left w:val="single" w:sz="6" w:space="0" w:color="000000"/>
              <w:bottom w:val="single" w:sz="18" w:space="0" w:color="000000"/>
              <w:right w:val="single" w:sz="6" w:space="0" w:color="000000"/>
            </w:tcBorders>
          </w:tcPr>
          <w:p>
            <w:pPr>
              <w:pStyle w:val="TableParagraph"/>
              <w:rPr>
                <w:sz w:val="20"/>
              </w:rPr>
            </w:pPr>
          </w:p>
          <w:p>
            <w:pPr>
              <w:pStyle w:val="TableParagraph"/>
              <w:rPr>
                <w:sz w:val="20"/>
              </w:rPr>
            </w:pPr>
          </w:p>
          <w:p>
            <w:pPr>
              <w:pStyle w:val="TableParagraph"/>
              <w:rPr>
                <w:sz w:val="29"/>
              </w:rPr>
            </w:pPr>
          </w:p>
          <w:p>
            <w:pPr>
              <w:pStyle w:val="TableParagraph"/>
              <w:spacing w:line="244" w:lineRule="auto"/>
              <w:ind w:left="229" w:right="108" w:hanging="106"/>
              <w:rPr>
                <w:sz w:val="21"/>
              </w:rPr>
            </w:pPr>
            <w:r>
              <w:rPr>
                <w:sz w:val="21"/>
              </w:rPr>
              <w:t>排放口编号</w:t>
            </w:r>
          </w:p>
        </w:tc>
        <w:tc>
          <w:tcPr>
            <w:tcW w:w="683" w:type="dxa"/>
            <w:gridSpan w:val="2"/>
            <w:vMerge w:val="restart"/>
            <w:tcBorders>
              <w:top w:val="single" w:sz="6" w:space="0" w:color="000000"/>
              <w:left w:val="single" w:sz="6" w:space="0" w:color="000000"/>
              <w:bottom w:val="single" w:sz="18" w:space="0" w:color="000000"/>
              <w:right w:val="single" w:sz="6" w:space="0" w:color="000000"/>
            </w:tcBorders>
          </w:tcPr>
          <w:p>
            <w:pPr>
              <w:pStyle w:val="TableParagraph"/>
              <w:spacing w:before="6"/>
              <w:rPr>
                <w:sz w:val="26"/>
              </w:rPr>
            </w:pPr>
          </w:p>
          <w:p>
            <w:pPr>
              <w:pStyle w:val="TableParagraph"/>
              <w:spacing w:line="242" w:lineRule="auto"/>
              <w:ind w:left="126" w:right="116"/>
              <w:jc w:val="both"/>
              <w:rPr>
                <w:sz w:val="21"/>
              </w:rPr>
            </w:pPr>
            <w:r>
              <w:rPr>
                <w:sz w:val="21"/>
              </w:rPr>
              <w:t>排放口设置是否符合要求</w:t>
            </w:r>
          </w:p>
        </w:tc>
        <w:tc>
          <w:tcPr>
            <w:tcW w:w="555" w:type="dxa"/>
            <w:vMerge w:val="restart"/>
            <w:tcBorders>
              <w:top w:val="single" w:sz="6" w:space="0" w:color="000000"/>
              <w:left w:val="single" w:sz="6" w:space="0" w:color="000000"/>
              <w:bottom w:val="single" w:sz="18" w:space="0" w:color="000000"/>
              <w:right w:val="single" w:sz="6" w:space="0" w:color="000000"/>
            </w:tcBorders>
          </w:tcPr>
          <w:p>
            <w:pPr>
              <w:pStyle w:val="TableParagraph"/>
              <w:rPr>
                <w:sz w:val="20"/>
              </w:rPr>
            </w:pPr>
          </w:p>
          <w:p>
            <w:pPr>
              <w:pStyle w:val="TableParagraph"/>
              <w:spacing w:before="2"/>
              <w:rPr>
                <w:sz w:val="17"/>
              </w:rPr>
            </w:pPr>
          </w:p>
          <w:p>
            <w:pPr>
              <w:pStyle w:val="TableParagraph"/>
              <w:spacing w:line="242" w:lineRule="auto"/>
              <w:ind w:left="169" w:right="157"/>
              <w:jc w:val="both"/>
              <w:rPr>
                <w:sz w:val="21"/>
              </w:rPr>
            </w:pPr>
            <w:r>
              <w:rPr>
                <w:sz w:val="21"/>
              </w:rPr>
              <w:t>排放口类型</w:t>
            </w:r>
          </w:p>
        </w:tc>
        <w:tc>
          <w:tcPr>
            <w:tcW w:w="118" w:type="dxa"/>
            <w:vMerge w:val="restart"/>
            <w:tcBorders>
              <w:top w:val="nil"/>
              <w:left w:val="single" w:sz="6" w:space="0" w:color="000000"/>
            </w:tcBorders>
          </w:tcPr>
          <w:p>
            <w:pPr>
              <w:pStyle w:val="TableParagraph"/>
              <w:rPr>
                <w:rFonts w:ascii="Times New Roman"/>
                <w:sz w:val="22"/>
              </w:rPr>
            </w:pPr>
          </w:p>
        </w:tc>
      </w:tr>
      <w:tr>
        <w:trPr>
          <w:trHeight w:val="1872"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right w:val="single" w:sz="6" w:space="0" w:color="000000"/>
            </w:tcBorders>
          </w:tcPr>
          <w:p>
            <w:pPr>
              <w:rPr>
                <w:sz w:val="2"/>
                <w:szCs w:val="2"/>
              </w:rPr>
            </w:pPr>
          </w:p>
        </w:tc>
        <w:tc>
          <w:tcPr>
            <w:tcW w:w="443" w:type="dxa"/>
            <w:vMerge/>
            <w:tcBorders>
              <w:top w:val="nil"/>
              <w:left w:val="single" w:sz="6" w:space="0" w:color="000000"/>
              <w:bottom w:val="single" w:sz="18" w:space="0" w:color="000000"/>
              <w:right w:val="single" w:sz="6" w:space="0" w:color="000000"/>
            </w:tcBorders>
          </w:tcPr>
          <w:p>
            <w:pPr>
              <w:rPr>
                <w:sz w:val="2"/>
                <w:szCs w:val="2"/>
              </w:rPr>
            </w:pPr>
          </w:p>
        </w:tc>
        <w:tc>
          <w:tcPr>
            <w:tcW w:w="760" w:type="dxa"/>
            <w:vMerge/>
            <w:tcBorders>
              <w:top w:val="nil"/>
              <w:left w:val="single" w:sz="6" w:space="0" w:color="000000"/>
              <w:bottom w:val="single" w:sz="18" w:space="0" w:color="000000"/>
              <w:right w:val="single" w:sz="6" w:space="0" w:color="000000"/>
            </w:tcBorders>
          </w:tcPr>
          <w:p>
            <w:pPr>
              <w:rPr>
                <w:sz w:val="2"/>
                <w:szCs w:val="2"/>
              </w:rPr>
            </w:pPr>
          </w:p>
        </w:tc>
        <w:tc>
          <w:tcPr>
            <w:tcW w:w="1089" w:type="dxa"/>
            <w:gridSpan w:val="2"/>
            <w:vMerge/>
            <w:tcBorders>
              <w:top w:val="nil"/>
              <w:left w:val="single" w:sz="6" w:space="0" w:color="000000"/>
              <w:bottom w:val="single" w:sz="18" w:space="0" w:color="000000"/>
              <w:right w:val="single" w:sz="6" w:space="0" w:color="000000"/>
            </w:tcBorders>
          </w:tcPr>
          <w:p>
            <w:pPr>
              <w:rPr>
                <w:sz w:val="2"/>
                <w:szCs w:val="2"/>
              </w:rPr>
            </w:pPr>
          </w:p>
        </w:tc>
        <w:tc>
          <w:tcPr>
            <w:tcW w:w="788" w:type="dxa"/>
            <w:vMerge/>
            <w:tcBorders>
              <w:top w:val="nil"/>
              <w:left w:val="single" w:sz="6" w:space="0" w:color="000000"/>
              <w:bottom w:val="single" w:sz="18" w:space="0" w:color="000000"/>
              <w:right w:val="single" w:sz="6" w:space="0" w:color="000000"/>
            </w:tcBorders>
          </w:tcPr>
          <w:p>
            <w:pPr>
              <w:rPr>
                <w:sz w:val="2"/>
                <w:szCs w:val="2"/>
              </w:rPr>
            </w:pPr>
          </w:p>
        </w:tc>
        <w:tc>
          <w:tcPr>
            <w:tcW w:w="836" w:type="dxa"/>
            <w:vMerge/>
            <w:tcBorders>
              <w:top w:val="nil"/>
              <w:left w:val="single" w:sz="6" w:space="0" w:color="000000"/>
              <w:bottom w:val="single" w:sz="18" w:space="0" w:color="000000"/>
              <w:right w:val="single" w:sz="6" w:space="0" w:color="000000"/>
            </w:tcBorders>
          </w:tcPr>
          <w:p>
            <w:pPr>
              <w:rPr>
                <w:sz w:val="2"/>
                <w:szCs w:val="2"/>
              </w:rPr>
            </w:pPr>
          </w:p>
        </w:tc>
        <w:tc>
          <w:tcPr>
            <w:tcW w:w="861" w:type="dxa"/>
            <w:gridSpan w:val="2"/>
            <w:tcBorders>
              <w:top w:val="single" w:sz="6" w:space="0" w:color="000000"/>
              <w:left w:val="single" w:sz="6" w:space="0" w:color="000000"/>
              <w:bottom w:val="single" w:sz="18" w:space="0" w:color="000000"/>
              <w:right w:val="single" w:sz="6" w:space="0" w:color="000000"/>
            </w:tcBorders>
          </w:tcPr>
          <w:p>
            <w:pPr>
              <w:pStyle w:val="TableParagraph"/>
              <w:rPr>
                <w:sz w:val="20"/>
              </w:rPr>
            </w:pPr>
          </w:p>
          <w:p>
            <w:pPr>
              <w:pStyle w:val="TableParagraph"/>
              <w:spacing w:before="5"/>
              <w:rPr>
                <w:sz w:val="21"/>
              </w:rPr>
            </w:pPr>
          </w:p>
          <w:p>
            <w:pPr>
              <w:pStyle w:val="TableParagraph"/>
              <w:spacing w:line="242" w:lineRule="auto"/>
              <w:ind w:left="114" w:right="96"/>
              <w:jc w:val="both"/>
              <w:rPr>
                <w:sz w:val="21"/>
              </w:rPr>
            </w:pPr>
            <w:r>
              <w:rPr>
                <w:sz w:val="21"/>
              </w:rPr>
              <w:t>污染物治理设施编号</w:t>
            </w:r>
          </w:p>
        </w:tc>
        <w:tc>
          <w:tcPr>
            <w:tcW w:w="605" w:type="dxa"/>
            <w:tcBorders>
              <w:top w:val="single" w:sz="6" w:space="0" w:color="000000"/>
              <w:left w:val="single" w:sz="6" w:space="0" w:color="000000"/>
              <w:bottom w:val="single" w:sz="18" w:space="0" w:color="000000"/>
              <w:right w:val="single" w:sz="6" w:space="0" w:color="000000"/>
            </w:tcBorders>
          </w:tcPr>
          <w:p>
            <w:pPr>
              <w:pStyle w:val="TableParagraph"/>
              <w:spacing w:line="255" w:lineRule="exact"/>
              <w:ind w:left="194"/>
              <w:rPr>
                <w:sz w:val="21"/>
              </w:rPr>
            </w:pPr>
            <w:r>
              <w:rPr>
                <w:w w:val="100"/>
                <w:sz w:val="21"/>
              </w:rPr>
              <w:t>污</w:t>
            </w:r>
          </w:p>
          <w:p>
            <w:pPr>
              <w:pStyle w:val="TableParagraph"/>
              <w:spacing w:line="242" w:lineRule="auto" w:before="4"/>
              <w:ind w:left="194" w:right="182"/>
              <w:jc w:val="both"/>
              <w:rPr>
                <w:sz w:val="21"/>
              </w:rPr>
            </w:pPr>
            <w:r>
              <w:rPr>
                <w:sz w:val="21"/>
              </w:rPr>
              <w:t>染物治理设</w:t>
            </w:r>
          </w:p>
          <w:p>
            <w:pPr>
              <w:pStyle w:val="TableParagraph"/>
              <w:spacing w:line="232" w:lineRule="exact" w:before="2"/>
              <w:ind w:left="194"/>
              <w:rPr>
                <w:sz w:val="21"/>
              </w:rPr>
            </w:pPr>
            <w:r>
              <w:rPr>
                <w:w w:val="100"/>
                <w:sz w:val="21"/>
              </w:rPr>
              <w:t>施</w:t>
            </w:r>
          </w:p>
        </w:tc>
        <w:tc>
          <w:tcPr>
            <w:tcW w:w="737" w:type="dxa"/>
            <w:gridSpan w:val="2"/>
            <w:tcBorders>
              <w:top w:val="single" w:sz="6" w:space="0" w:color="000000"/>
              <w:left w:val="single" w:sz="6" w:space="0" w:color="000000"/>
              <w:bottom w:val="single" w:sz="18" w:space="0" w:color="000000"/>
              <w:right w:val="single" w:sz="6" w:space="0" w:color="000000"/>
            </w:tcBorders>
          </w:tcPr>
          <w:p>
            <w:pPr>
              <w:pStyle w:val="TableParagraph"/>
              <w:spacing w:before="3"/>
              <w:rPr>
                <w:sz w:val="20"/>
              </w:rPr>
            </w:pPr>
          </w:p>
          <w:p>
            <w:pPr>
              <w:pStyle w:val="TableParagraph"/>
              <w:spacing w:line="242" w:lineRule="auto"/>
              <w:ind w:left="155" w:right="141"/>
              <w:jc w:val="both"/>
              <w:rPr>
                <w:sz w:val="21"/>
              </w:rPr>
            </w:pPr>
            <w:r>
              <w:rPr>
                <w:sz w:val="21"/>
              </w:rPr>
              <w:t>污染物治理设施工艺</w:t>
            </w:r>
          </w:p>
        </w:tc>
        <w:tc>
          <w:tcPr>
            <w:tcW w:w="883" w:type="dxa"/>
            <w:gridSpan w:val="2"/>
            <w:vMerge/>
            <w:tcBorders>
              <w:top w:val="nil"/>
              <w:left w:val="single" w:sz="6" w:space="0" w:color="000000"/>
              <w:bottom w:val="single" w:sz="18" w:space="0" w:color="000000"/>
              <w:right w:val="single" w:sz="6" w:space="0" w:color="000000"/>
            </w:tcBorders>
          </w:tcPr>
          <w:p>
            <w:pPr>
              <w:rPr>
                <w:sz w:val="2"/>
                <w:szCs w:val="2"/>
              </w:rPr>
            </w:pPr>
          </w:p>
        </w:tc>
        <w:tc>
          <w:tcPr>
            <w:tcW w:w="683" w:type="dxa"/>
            <w:gridSpan w:val="2"/>
            <w:vMerge/>
            <w:tcBorders>
              <w:top w:val="nil"/>
              <w:left w:val="single" w:sz="6" w:space="0" w:color="000000"/>
              <w:bottom w:val="single" w:sz="18" w:space="0" w:color="000000"/>
              <w:right w:val="single" w:sz="6" w:space="0" w:color="000000"/>
            </w:tcBorders>
          </w:tcPr>
          <w:p>
            <w:pPr>
              <w:rPr>
                <w:sz w:val="2"/>
                <w:szCs w:val="2"/>
              </w:rPr>
            </w:pPr>
          </w:p>
        </w:tc>
        <w:tc>
          <w:tcPr>
            <w:tcW w:w="555" w:type="dxa"/>
            <w:vMerge/>
            <w:tcBorders>
              <w:top w:val="nil"/>
              <w:left w:val="single" w:sz="6" w:space="0" w:color="000000"/>
              <w:bottom w:val="single" w:sz="18" w:space="0" w:color="000000"/>
              <w:right w:val="single" w:sz="6" w:space="0" w:color="000000"/>
            </w:tcBorders>
          </w:tcPr>
          <w:p>
            <w:pPr>
              <w:rPr>
                <w:sz w:val="2"/>
                <w:szCs w:val="2"/>
              </w:rPr>
            </w:pPr>
          </w:p>
        </w:tc>
        <w:tc>
          <w:tcPr>
            <w:tcW w:w="118" w:type="dxa"/>
            <w:vMerge/>
            <w:tcBorders>
              <w:top w:val="nil"/>
              <w:left w:val="single" w:sz="6" w:space="0" w:color="000000"/>
            </w:tcBorders>
          </w:tcPr>
          <w:p>
            <w:pPr>
              <w:rPr>
                <w:sz w:val="2"/>
                <w:szCs w:val="2"/>
              </w:rPr>
            </w:pPr>
          </w:p>
        </w:tc>
      </w:tr>
    </w:tbl>
    <w:p>
      <w:pPr>
        <w:rPr>
          <w:sz w:val="2"/>
          <w:szCs w:val="2"/>
        </w:rPr>
      </w:pPr>
      <w:r>
        <w:rPr/>
        <w:pict>
          <v:shape style="position:absolute;margin-left:110.900002pt;margin-top:294.529968pt;width:412.8pt;height:166.35pt;mso-position-horizontal-relative:page;mso-position-vertical-relative:page;z-index:25168793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7"/>
                    <w:gridCol w:w="741"/>
                    <w:gridCol w:w="730"/>
                    <w:gridCol w:w="1089"/>
                    <w:gridCol w:w="847"/>
                    <w:gridCol w:w="425"/>
                    <w:gridCol w:w="581"/>
                    <w:gridCol w:w="811"/>
                    <w:gridCol w:w="643"/>
                    <w:gridCol w:w="1092"/>
                    <w:gridCol w:w="844"/>
                  </w:tblGrid>
                  <w:tr>
                    <w:trPr>
                      <w:trHeight w:val="544" w:hRule="atLeast"/>
                    </w:trPr>
                    <w:tc>
                      <w:tcPr>
                        <w:tcW w:w="427" w:type="dxa"/>
                        <w:vMerge w:val="restart"/>
                      </w:tcPr>
                      <w:p>
                        <w:pPr>
                          <w:pStyle w:val="TableParagraph"/>
                          <w:rPr>
                            <w:sz w:val="20"/>
                          </w:rPr>
                        </w:pPr>
                      </w:p>
                      <w:p>
                        <w:pPr>
                          <w:pStyle w:val="TableParagraph"/>
                          <w:spacing w:before="1"/>
                          <w:rPr>
                            <w:sz w:val="23"/>
                          </w:rPr>
                        </w:pPr>
                      </w:p>
                      <w:p>
                        <w:pPr>
                          <w:pStyle w:val="TableParagraph"/>
                          <w:spacing w:line="242" w:lineRule="auto" w:before="1"/>
                          <w:ind w:left="107" w:right="91"/>
                          <w:rPr>
                            <w:sz w:val="21"/>
                          </w:rPr>
                        </w:pPr>
                        <w:r>
                          <w:rPr>
                            <w:sz w:val="21"/>
                          </w:rPr>
                          <w:t>源强</w:t>
                        </w:r>
                      </w:p>
                    </w:tc>
                    <w:tc>
                      <w:tcPr>
                        <w:tcW w:w="741" w:type="dxa"/>
                        <w:vMerge w:val="restart"/>
                      </w:tcPr>
                      <w:p>
                        <w:pPr>
                          <w:pStyle w:val="TableParagraph"/>
                          <w:spacing w:before="10"/>
                          <w:rPr>
                            <w:sz w:val="33"/>
                          </w:rPr>
                        </w:pPr>
                      </w:p>
                      <w:p>
                        <w:pPr>
                          <w:pStyle w:val="TableParagraph"/>
                          <w:ind w:left="160" w:right="140"/>
                          <w:jc w:val="center"/>
                          <w:rPr>
                            <w:rFonts w:ascii="Times New Roman" w:eastAsia="Times New Roman"/>
                            <w:sz w:val="21"/>
                          </w:rPr>
                        </w:pPr>
                        <w:r>
                          <w:rPr>
                            <w:sz w:val="21"/>
                          </w:rPr>
                          <w:t>废水量</w:t>
                        </w:r>
                        <w:r>
                          <w:rPr>
                            <w:rFonts w:ascii="Times New Roman" w:eastAsia="Times New Roman"/>
                            <w:sz w:val="21"/>
                          </w:rPr>
                          <w:t>m</w:t>
                        </w:r>
                        <w:r>
                          <w:rPr>
                            <w:rFonts w:ascii="Times New Roman" w:eastAsia="Times New Roman"/>
                            <w:sz w:val="21"/>
                            <w:vertAlign w:val="superscript"/>
                          </w:rPr>
                          <w:t>3</w:t>
                        </w:r>
                        <w:r>
                          <w:rPr>
                            <w:rFonts w:ascii="Times New Roman" w:eastAsia="Times New Roman"/>
                            <w:sz w:val="21"/>
                            <w:vertAlign w:val="baseline"/>
                          </w:rPr>
                          <w:t>/a</w:t>
                        </w:r>
                      </w:p>
                    </w:tc>
                    <w:tc>
                      <w:tcPr>
                        <w:tcW w:w="730" w:type="dxa"/>
                        <w:vMerge w:val="restart"/>
                      </w:tcPr>
                      <w:p>
                        <w:pPr>
                          <w:pStyle w:val="TableParagraph"/>
                          <w:rPr>
                            <w:sz w:val="20"/>
                          </w:rPr>
                        </w:pPr>
                      </w:p>
                      <w:p>
                        <w:pPr>
                          <w:pStyle w:val="TableParagraph"/>
                          <w:spacing w:before="1"/>
                          <w:rPr>
                            <w:sz w:val="23"/>
                          </w:rPr>
                        </w:pPr>
                      </w:p>
                      <w:p>
                        <w:pPr>
                          <w:pStyle w:val="TableParagraph"/>
                          <w:spacing w:line="242" w:lineRule="auto" w:before="1"/>
                          <w:ind w:left="259" w:right="136" w:hanging="106"/>
                          <w:rPr>
                            <w:sz w:val="21"/>
                          </w:rPr>
                        </w:pPr>
                        <w:r>
                          <w:rPr>
                            <w:sz w:val="21"/>
                          </w:rPr>
                          <w:t>污染物</w:t>
                        </w:r>
                      </w:p>
                    </w:tc>
                    <w:tc>
                      <w:tcPr>
                        <w:tcW w:w="1936" w:type="dxa"/>
                        <w:gridSpan w:val="2"/>
                      </w:tcPr>
                      <w:p>
                        <w:pPr>
                          <w:pStyle w:val="TableParagraph"/>
                          <w:spacing w:before="137"/>
                          <w:ind w:left="547"/>
                          <w:rPr>
                            <w:sz w:val="21"/>
                          </w:rPr>
                        </w:pPr>
                        <w:r>
                          <w:rPr>
                            <w:sz w:val="21"/>
                          </w:rPr>
                          <w:t>产生情况</w:t>
                        </w:r>
                      </w:p>
                    </w:tc>
                    <w:tc>
                      <w:tcPr>
                        <w:tcW w:w="2460" w:type="dxa"/>
                        <w:gridSpan w:val="4"/>
                      </w:tcPr>
                      <w:p>
                        <w:pPr>
                          <w:pStyle w:val="TableParagraph"/>
                          <w:spacing w:before="137"/>
                          <w:ind w:left="601"/>
                          <w:rPr>
                            <w:sz w:val="21"/>
                          </w:rPr>
                        </w:pPr>
                        <w:r>
                          <w:rPr>
                            <w:sz w:val="21"/>
                          </w:rPr>
                          <w:t>废水处理设施</w:t>
                        </w:r>
                      </w:p>
                    </w:tc>
                    <w:tc>
                      <w:tcPr>
                        <w:tcW w:w="1936" w:type="dxa"/>
                        <w:gridSpan w:val="2"/>
                      </w:tcPr>
                      <w:p>
                        <w:pPr>
                          <w:pStyle w:val="TableParagraph"/>
                          <w:spacing w:before="1"/>
                          <w:ind w:left="112" w:right="88"/>
                          <w:jc w:val="center"/>
                          <w:rPr>
                            <w:sz w:val="21"/>
                          </w:rPr>
                        </w:pPr>
                        <w:r>
                          <w:rPr>
                            <w:sz w:val="21"/>
                          </w:rPr>
                          <w:t>污水化粪池处理后</w:t>
                        </w:r>
                      </w:p>
                      <w:p>
                        <w:pPr>
                          <w:pStyle w:val="TableParagraph"/>
                          <w:spacing w:line="252" w:lineRule="exact" w:before="2"/>
                          <w:ind w:left="110" w:right="88"/>
                          <w:jc w:val="center"/>
                          <w:rPr>
                            <w:sz w:val="21"/>
                          </w:rPr>
                        </w:pPr>
                        <w:r>
                          <w:rPr>
                            <w:sz w:val="21"/>
                          </w:rPr>
                          <w:t>情况</w:t>
                        </w:r>
                      </w:p>
                    </w:tc>
                  </w:tr>
                  <w:tr>
                    <w:trPr>
                      <w:trHeight w:val="1089" w:hRule="atLeast"/>
                    </w:trPr>
                    <w:tc>
                      <w:tcPr>
                        <w:tcW w:w="427" w:type="dxa"/>
                        <w:vMerge/>
                        <w:tcBorders>
                          <w:top w:val="nil"/>
                        </w:tcBorders>
                      </w:tcPr>
                      <w:p>
                        <w:pPr>
                          <w:rPr>
                            <w:sz w:val="2"/>
                            <w:szCs w:val="2"/>
                          </w:rPr>
                        </w:pPr>
                      </w:p>
                    </w:tc>
                    <w:tc>
                      <w:tcPr>
                        <w:tcW w:w="741" w:type="dxa"/>
                        <w:vMerge/>
                        <w:tcBorders>
                          <w:top w:val="nil"/>
                        </w:tcBorders>
                      </w:tcPr>
                      <w:p>
                        <w:pPr>
                          <w:rPr>
                            <w:sz w:val="2"/>
                            <w:szCs w:val="2"/>
                          </w:rPr>
                        </w:pPr>
                      </w:p>
                    </w:tc>
                    <w:tc>
                      <w:tcPr>
                        <w:tcW w:w="730" w:type="dxa"/>
                        <w:vMerge/>
                        <w:tcBorders>
                          <w:top w:val="nil"/>
                        </w:tcBorders>
                      </w:tcPr>
                      <w:p>
                        <w:pPr>
                          <w:rPr>
                            <w:sz w:val="2"/>
                            <w:szCs w:val="2"/>
                          </w:rPr>
                        </w:pPr>
                      </w:p>
                    </w:tc>
                    <w:tc>
                      <w:tcPr>
                        <w:tcW w:w="1089" w:type="dxa"/>
                      </w:tcPr>
                      <w:p>
                        <w:pPr>
                          <w:pStyle w:val="TableParagraph"/>
                          <w:spacing w:before="5"/>
                          <w:rPr>
                            <w:sz w:val="21"/>
                          </w:rPr>
                        </w:pPr>
                      </w:p>
                      <w:p>
                        <w:pPr>
                          <w:pStyle w:val="TableParagraph"/>
                          <w:ind w:left="88" w:right="67"/>
                          <w:jc w:val="center"/>
                          <w:rPr>
                            <w:sz w:val="21"/>
                          </w:rPr>
                        </w:pPr>
                        <w:r>
                          <w:rPr>
                            <w:sz w:val="21"/>
                          </w:rPr>
                          <w:t>浓度</w:t>
                        </w:r>
                      </w:p>
                      <w:p>
                        <w:pPr>
                          <w:pStyle w:val="TableParagraph"/>
                          <w:spacing w:before="2"/>
                          <w:ind w:left="88" w:right="71"/>
                          <w:jc w:val="center"/>
                          <w:rPr>
                            <w:sz w:val="21"/>
                          </w:rPr>
                        </w:pPr>
                        <w:r>
                          <w:rPr>
                            <w:sz w:val="21"/>
                          </w:rPr>
                          <w:t>（</w:t>
                        </w:r>
                        <w:r>
                          <w:rPr>
                            <w:rFonts w:ascii="Times New Roman" w:eastAsia="Times New Roman"/>
                            <w:sz w:val="21"/>
                          </w:rPr>
                          <w:t>mg/L</w:t>
                        </w:r>
                        <w:r>
                          <w:rPr>
                            <w:sz w:val="21"/>
                          </w:rPr>
                          <w:t>）</w:t>
                        </w:r>
                      </w:p>
                    </w:tc>
                    <w:tc>
                      <w:tcPr>
                        <w:tcW w:w="847" w:type="dxa"/>
                      </w:tcPr>
                      <w:p>
                        <w:pPr>
                          <w:pStyle w:val="TableParagraph"/>
                          <w:spacing w:before="5"/>
                          <w:rPr>
                            <w:sz w:val="21"/>
                          </w:rPr>
                        </w:pPr>
                      </w:p>
                      <w:p>
                        <w:pPr>
                          <w:pStyle w:val="TableParagraph"/>
                          <w:ind w:left="111"/>
                          <w:rPr>
                            <w:sz w:val="21"/>
                          </w:rPr>
                        </w:pPr>
                        <w:r>
                          <w:rPr>
                            <w:sz w:val="21"/>
                          </w:rPr>
                          <w:t>产生量</w:t>
                        </w:r>
                      </w:p>
                      <w:p>
                        <w:pPr>
                          <w:pStyle w:val="TableParagraph"/>
                          <w:spacing w:before="2"/>
                          <w:ind w:left="111"/>
                          <w:rPr>
                            <w:sz w:val="21"/>
                          </w:rPr>
                        </w:pPr>
                        <w:r>
                          <w:rPr>
                            <w:sz w:val="21"/>
                          </w:rPr>
                          <w:t>（</w:t>
                        </w:r>
                        <w:r>
                          <w:rPr>
                            <w:rFonts w:ascii="Times New Roman" w:eastAsia="Times New Roman"/>
                            <w:sz w:val="21"/>
                          </w:rPr>
                          <w:t>t/a</w:t>
                        </w:r>
                        <w:r>
                          <w:rPr>
                            <w:sz w:val="21"/>
                          </w:rPr>
                          <w:t>）</w:t>
                        </w:r>
                      </w:p>
                    </w:tc>
                    <w:tc>
                      <w:tcPr>
                        <w:tcW w:w="425" w:type="dxa"/>
                      </w:tcPr>
                      <w:p>
                        <w:pPr>
                          <w:pStyle w:val="TableParagraph"/>
                          <w:spacing w:line="242" w:lineRule="auto" w:before="1"/>
                          <w:ind w:left="109" w:right="87"/>
                          <w:jc w:val="both"/>
                          <w:rPr>
                            <w:sz w:val="21"/>
                          </w:rPr>
                        </w:pPr>
                        <w:r>
                          <w:rPr>
                            <w:sz w:val="21"/>
                          </w:rPr>
                          <w:t>处理能</w:t>
                        </w:r>
                      </w:p>
                      <w:p>
                        <w:pPr>
                          <w:pStyle w:val="TableParagraph"/>
                          <w:spacing w:line="252" w:lineRule="exact"/>
                          <w:ind w:left="109"/>
                          <w:rPr>
                            <w:sz w:val="21"/>
                          </w:rPr>
                        </w:pPr>
                        <w:r>
                          <w:rPr>
                            <w:w w:val="100"/>
                            <w:sz w:val="21"/>
                          </w:rPr>
                          <w:t>力</w:t>
                        </w:r>
                      </w:p>
                    </w:tc>
                    <w:tc>
                      <w:tcPr>
                        <w:tcW w:w="581" w:type="dxa"/>
                      </w:tcPr>
                      <w:p>
                        <w:pPr>
                          <w:pStyle w:val="TableParagraph"/>
                          <w:spacing w:line="242" w:lineRule="auto" w:before="1"/>
                          <w:ind w:left="183" w:right="169"/>
                          <w:jc w:val="both"/>
                          <w:rPr>
                            <w:sz w:val="21"/>
                          </w:rPr>
                        </w:pPr>
                        <w:r>
                          <w:rPr>
                            <w:sz w:val="21"/>
                          </w:rPr>
                          <w:t>治理工</w:t>
                        </w:r>
                      </w:p>
                      <w:p>
                        <w:pPr>
                          <w:pStyle w:val="TableParagraph"/>
                          <w:spacing w:line="252" w:lineRule="exact"/>
                          <w:ind w:left="183"/>
                          <w:rPr>
                            <w:sz w:val="21"/>
                          </w:rPr>
                        </w:pPr>
                        <w:r>
                          <w:rPr>
                            <w:w w:val="100"/>
                            <w:sz w:val="21"/>
                          </w:rPr>
                          <w:t>艺</w:t>
                        </w:r>
                      </w:p>
                    </w:tc>
                    <w:tc>
                      <w:tcPr>
                        <w:tcW w:w="811" w:type="dxa"/>
                      </w:tcPr>
                      <w:p>
                        <w:pPr>
                          <w:pStyle w:val="TableParagraph"/>
                          <w:spacing w:line="242" w:lineRule="auto" w:before="137"/>
                          <w:ind w:left="195" w:right="175"/>
                          <w:rPr>
                            <w:sz w:val="21"/>
                          </w:rPr>
                        </w:pPr>
                        <w:r>
                          <w:rPr>
                            <w:sz w:val="21"/>
                          </w:rPr>
                          <w:t>治理效率</w:t>
                        </w:r>
                      </w:p>
                      <w:p>
                        <w:pPr>
                          <w:pStyle w:val="TableParagraph"/>
                          <w:spacing w:before="2"/>
                          <w:ind w:left="109"/>
                          <w:rPr>
                            <w:sz w:val="21"/>
                          </w:rPr>
                        </w:pPr>
                        <w:r>
                          <w:rPr>
                            <w:sz w:val="21"/>
                          </w:rPr>
                          <w:t>（</w:t>
                        </w:r>
                        <w:r>
                          <w:rPr>
                            <w:rFonts w:ascii="Times New Roman" w:eastAsia="Times New Roman"/>
                            <w:sz w:val="21"/>
                          </w:rPr>
                          <w:t>%</w:t>
                        </w:r>
                        <w:r>
                          <w:rPr>
                            <w:sz w:val="21"/>
                          </w:rPr>
                          <w:t>）</w:t>
                        </w:r>
                      </w:p>
                    </w:tc>
                    <w:tc>
                      <w:tcPr>
                        <w:tcW w:w="643" w:type="dxa"/>
                      </w:tcPr>
                      <w:p>
                        <w:pPr>
                          <w:pStyle w:val="TableParagraph"/>
                          <w:spacing w:line="242" w:lineRule="auto" w:before="1"/>
                          <w:ind w:left="112" w:right="91"/>
                          <w:jc w:val="both"/>
                          <w:rPr>
                            <w:sz w:val="21"/>
                          </w:rPr>
                        </w:pPr>
                        <w:r>
                          <w:rPr>
                            <w:sz w:val="21"/>
                          </w:rPr>
                          <w:t>是否为可行技</w:t>
                        </w:r>
                      </w:p>
                      <w:p>
                        <w:pPr>
                          <w:pStyle w:val="TableParagraph"/>
                          <w:spacing w:line="252" w:lineRule="exact"/>
                          <w:ind w:left="217"/>
                          <w:rPr>
                            <w:sz w:val="21"/>
                          </w:rPr>
                        </w:pPr>
                        <w:r>
                          <w:rPr>
                            <w:w w:val="100"/>
                            <w:sz w:val="21"/>
                          </w:rPr>
                          <w:t>术</w:t>
                        </w:r>
                      </w:p>
                    </w:tc>
                    <w:tc>
                      <w:tcPr>
                        <w:tcW w:w="1092" w:type="dxa"/>
                      </w:tcPr>
                      <w:p>
                        <w:pPr>
                          <w:pStyle w:val="TableParagraph"/>
                          <w:spacing w:before="5"/>
                          <w:rPr>
                            <w:sz w:val="21"/>
                          </w:rPr>
                        </w:pPr>
                      </w:p>
                      <w:p>
                        <w:pPr>
                          <w:pStyle w:val="TableParagraph"/>
                          <w:ind w:left="89" w:right="68"/>
                          <w:jc w:val="center"/>
                          <w:rPr>
                            <w:sz w:val="21"/>
                          </w:rPr>
                        </w:pPr>
                        <w:r>
                          <w:rPr>
                            <w:sz w:val="21"/>
                          </w:rPr>
                          <w:t>浓度</w:t>
                        </w:r>
                      </w:p>
                      <w:p>
                        <w:pPr>
                          <w:pStyle w:val="TableParagraph"/>
                          <w:spacing w:before="2"/>
                          <w:ind w:left="89" w:right="73"/>
                          <w:jc w:val="center"/>
                          <w:rPr>
                            <w:sz w:val="21"/>
                          </w:rPr>
                        </w:pPr>
                        <w:r>
                          <w:rPr>
                            <w:sz w:val="21"/>
                          </w:rPr>
                          <w:t>（</w:t>
                        </w:r>
                        <w:r>
                          <w:rPr>
                            <w:rFonts w:ascii="Times New Roman" w:eastAsia="Times New Roman"/>
                            <w:sz w:val="21"/>
                          </w:rPr>
                          <w:t>mg/L</w:t>
                        </w:r>
                        <w:r>
                          <w:rPr>
                            <w:sz w:val="21"/>
                          </w:rPr>
                          <w:t>）</w:t>
                        </w:r>
                      </w:p>
                    </w:tc>
                    <w:tc>
                      <w:tcPr>
                        <w:tcW w:w="844" w:type="dxa"/>
                      </w:tcPr>
                      <w:p>
                        <w:pPr>
                          <w:pStyle w:val="TableParagraph"/>
                          <w:spacing w:before="5"/>
                          <w:rPr>
                            <w:sz w:val="21"/>
                          </w:rPr>
                        </w:pPr>
                      </w:p>
                      <w:p>
                        <w:pPr>
                          <w:pStyle w:val="TableParagraph"/>
                          <w:ind w:left="110"/>
                          <w:rPr>
                            <w:sz w:val="21"/>
                          </w:rPr>
                        </w:pPr>
                        <w:r>
                          <w:rPr>
                            <w:sz w:val="21"/>
                          </w:rPr>
                          <w:t>排放量</w:t>
                        </w:r>
                      </w:p>
                      <w:p>
                        <w:pPr>
                          <w:pStyle w:val="TableParagraph"/>
                          <w:spacing w:before="2"/>
                          <w:ind w:left="110"/>
                          <w:rPr>
                            <w:sz w:val="21"/>
                          </w:rPr>
                        </w:pPr>
                        <w:r>
                          <w:rPr>
                            <w:sz w:val="21"/>
                          </w:rPr>
                          <w:t>（</w:t>
                        </w:r>
                        <w:r>
                          <w:rPr>
                            <w:rFonts w:ascii="Times New Roman" w:eastAsia="Times New Roman"/>
                            <w:sz w:val="21"/>
                          </w:rPr>
                          <w:t>t/a</w:t>
                        </w:r>
                        <w:r>
                          <w:rPr>
                            <w:sz w:val="21"/>
                          </w:rPr>
                          <w:t>）</w:t>
                        </w:r>
                      </w:p>
                    </w:tc>
                  </w:tr>
                  <w:tr>
                    <w:trPr>
                      <w:trHeight w:val="397" w:hRule="atLeast"/>
                    </w:trPr>
                    <w:tc>
                      <w:tcPr>
                        <w:tcW w:w="427" w:type="dxa"/>
                        <w:vMerge w:val="restart"/>
                      </w:tcPr>
                      <w:p>
                        <w:pPr>
                          <w:pStyle w:val="TableParagraph"/>
                          <w:rPr>
                            <w:sz w:val="20"/>
                          </w:rPr>
                        </w:pPr>
                      </w:p>
                      <w:p>
                        <w:pPr>
                          <w:pStyle w:val="TableParagraph"/>
                          <w:spacing w:before="7"/>
                          <w:rPr>
                            <w:sz w:val="22"/>
                          </w:rPr>
                        </w:pPr>
                      </w:p>
                      <w:p>
                        <w:pPr>
                          <w:pStyle w:val="TableParagraph"/>
                          <w:spacing w:line="242" w:lineRule="auto"/>
                          <w:ind w:left="107" w:right="91"/>
                          <w:rPr>
                            <w:sz w:val="21"/>
                          </w:rPr>
                        </w:pPr>
                        <w:r>
                          <w:rPr>
                            <w:sz w:val="21"/>
                          </w:rPr>
                          <w:t>废水</w:t>
                        </w:r>
                      </w:p>
                    </w:tc>
                    <w:tc>
                      <w:tcPr>
                        <w:tcW w:w="741" w:type="dxa"/>
                        <w:vMerge w:val="restart"/>
                      </w:tcPr>
                      <w:p>
                        <w:pPr>
                          <w:pStyle w:val="TableParagraph"/>
                          <w:rPr>
                            <w:sz w:val="22"/>
                          </w:rPr>
                        </w:pPr>
                      </w:p>
                      <w:p>
                        <w:pPr>
                          <w:pStyle w:val="TableParagraph"/>
                          <w:spacing w:before="10"/>
                          <w:rPr>
                            <w:sz w:val="31"/>
                          </w:rPr>
                        </w:pPr>
                      </w:p>
                      <w:p>
                        <w:pPr>
                          <w:pStyle w:val="TableParagraph"/>
                          <w:ind w:left="107"/>
                          <w:rPr>
                            <w:rFonts w:ascii="Times New Roman"/>
                            <w:sz w:val="21"/>
                          </w:rPr>
                        </w:pPr>
                        <w:r>
                          <w:rPr>
                            <w:rFonts w:ascii="Times New Roman"/>
                            <w:sz w:val="21"/>
                          </w:rPr>
                          <w:t>59478</w:t>
                        </w:r>
                      </w:p>
                    </w:tc>
                    <w:tc>
                      <w:tcPr>
                        <w:tcW w:w="730" w:type="dxa"/>
                      </w:tcPr>
                      <w:p>
                        <w:pPr>
                          <w:pStyle w:val="TableParagraph"/>
                          <w:spacing w:before="72"/>
                          <w:ind w:left="86" w:right="72"/>
                          <w:jc w:val="center"/>
                          <w:rPr>
                            <w:rFonts w:ascii="Times New Roman"/>
                            <w:sz w:val="21"/>
                          </w:rPr>
                        </w:pPr>
                        <w:r>
                          <w:rPr>
                            <w:rFonts w:ascii="Times New Roman"/>
                            <w:sz w:val="21"/>
                          </w:rPr>
                          <w:t>COD</w:t>
                        </w:r>
                      </w:p>
                    </w:tc>
                    <w:tc>
                      <w:tcPr>
                        <w:tcW w:w="1089" w:type="dxa"/>
                      </w:tcPr>
                      <w:p>
                        <w:pPr>
                          <w:pStyle w:val="TableParagraph"/>
                          <w:spacing w:before="72"/>
                          <w:ind w:right="365"/>
                          <w:jc w:val="right"/>
                          <w:rPr>
                            <w:rFonts w:ascii="Times New Roman"/>
                            <w:sz w:val="21"/>
                          </w:rPr>
                        </w:pPr>
                        <w:r>
                          <w:rPr>
                            <w:rFonts w:ascii="Times New Roman"/>
                            <w:sz w:val="21"/>
                          </w:rPr>
                          <w:t>380</w:t>
                        </w:r>
                      </w:p>
                    </w:tc>
                    <w:tc>
                      <w:tcPr>
                        <w:tcW w:w="847" w:type="dxa"/>
                      </w:tcPr>
                      <w:p>
                        <w:pPr>
                          <w:pStyle w:val="TableParagraph"/>
                          <w:spacing w:before="72"/>
                          <w:ind w:left="119" w:right="94"/>
                          <w:jc w:val="center"/>
                          <w:rPr>
                            <w:rFonts w:ascii="Times New Roman"/>
                            <w:sz w:val="21"/>
                          </w:rPr>
                        </w:pPr>
                        <w:r>
                          <w:rPr>
                            <w:rFonts w:ascii="Times New Roman"/>
                            <w:sz w:val="21"/>
                          </w:rPr>
                          <w:t>22.602</w:t>
                        </w:r>
                      </w:p>
                    </w:tc>
                    <w:tc>
                      <w:tcPr>
                        <w:tcW w:w="425" w:type="dxa"/>
                        <w:vMerge w:val="restart"/>
                      </w:tcPr>
                      <w:p>
                        <w:pPr>
                          <w:pStyle w:val="TableParagraph"/>
                          <w:rPr>
                            <w:sz w:val="22"/>
                          </w:rPr>
                        </w:pPr>
                      </w:p>
                      <w:p>
                        <w:pPr>
                          <w:pStyle w:val="TableParagraph"/>
                          <w:spacing w:before="10"/>
                          <w:rPr>
                            <w:sz w:val="31"/>
                          </w:rPr>
                        </w:pPr>
                      </w:p>
                      <w:p>
                        <w:pPr>
                          <w:pStyle w:val="TableParagraph"/>
                          <w:ind w:left="21"/>
                          <w:jc w:val="center"/>
                          <w:rPr>
                            <w:rFonts w:ascii="Times New Roman"/>
                            <w:sz w:val="21"/>
                          </w:rPr>
                        </w:pPr>
                        <w:r>
                          <w:rPr>
                            <w:rFonts w:ascii="Times New Roman"/>
                            <w:w w:val="100"/>
                            <w:sz w:val="21"/>
                          </w:rPr>
                          <w:t>/</w:t>
                        </w:r>
                      </w:p>
                    </w:tc>
                    <w:tc>
                      <w:tcPr>
                        <w:tcW w:w="581" w:type="dxa"/>
                        <w:vMerge w:val="restart"/>
                      </w:tcPr>
                      <w:p>
                        <w:pPr>
                          <w:pStyle w:val="TableParagraph"/>
                          <w:rPr>
                            <w:sz w:val="20"/>
                          </w:rPr>
                        </w:pPr>
                      </w:p>
                      <w:p>
                        <w:pPr>
                          <w:pStyle w:val="TableParagraph"/>
                          <w:spacing w:line="242" w:lineRule="auto" w:before="152"/>
                          <w:ind w:left="183" w:right="169"/>
                          <w:jc w:val="both"/>
                          <w:rPr>
                            <w:sz w:val="21"/>
                          </w:rPr>
                        </w:pPr>
                        <w:r>
                          <w:rPr>
                            <w:sz w:val="21"/>
                          </w:rPr>
                          <w:t>化粪池</w:t>
                        </w:r>
                      </w:p>
                    </w:tc>
                    <w:tc>
                      <w:tcPr>
                        <w:tcW w:w="811" w:type="dxa"/>
                        <w:vMerge w:val="restart"/>
                      </w:tcPr>
                      <w:p>
                        <w:pPr>
                          <w:pStyle w:val="TableParagraph"/>
                          <w:rPr>
                            <w:sz w:val="22"/>
                          </w:rPr>
                        </w:pPr>
                      </w:p>
                      <w:p>
                        <w:pPr>
                          <w:pStyle w:val="TableParagraph"/>
                          <w:spacing w:before="10"/>
                          <w:rPr>
                            <w:sz w:val="31"/>
                          </w:rPr>
                        </w:pPr>
                      </w:p>
                      <w:p>
                        <w:pPr>
                          <w:pStyle w:val="TableParagraph"/>
                          <w:ind w:left="19"/>
                          <w:jc w:val="center"/>
                          <w:rPr>
                            <w:rFonts w:ascii="Times New Roman"/>
                            <w:sz w:val="21"/>
                          </w:rPr>
                        </w:pPr>
                        <w:r>
                          <w:rPr>
                            <w:rFonts w:ascii="Times New Roman"/>
                            <w:w w:val="100"/>
                            <w:sz w:val="21"/>
                          </w:rPr>
                          <w:t>/</w:t>
                        </w:r>
                      </w:p>
                    </w:tc>
                    <w:tc>
                      <w:tcPr>
                        <w:tcW w:w="643" w:type="dxa"/>
                        <w:vMerge w:val="restart"/>
                      </w:tcPr>
                      <w:p>
                        <w:pPr>
                          <w:pStyle w:val="TableParagraph"/>
                          <w:rPr>
                            <w:sz w:val="20"/>
                          </w:rPr>
                        </w:pPr>
                      </w:p>
                      <w:p>
                        <w:pPr>
                          <w:pStyle w:val="TableParagraph"/>
                          <w:rPr>
                            <w:sz w:val="20"/>
                          </w:rPr>
                        </w:pPr>
                      </w:p>
                      <w:p>
                        <w:pPr>
                          <w:pStyle w:val="TableParagraph"/>
                          <w:spacing w:before="170"/>
                          <w:ind w:left="217"/>
                          <w:rPr>
                            <w:sz w:val="21"/>
                          </w:rPr>
                        </w:pPr>
                        <w:r>
                          <w:rPr>
                            <w:w w:val="100"/>
                            <w:sz w:val="21"/>
                          </w:rPr>
                          <w:t>是</w:t>
                        </w:r>
                      </w:p>
                    </w:tc>
                    <w:tc>
                      <w:tcPr>
                        <w:tcW w:w="1092" w:type="dxa"/>
                      </w:tcPr>
                      <w:p>
                        <w:pPr>
                          <w:pStyle w:val="TableParagraph"/>
                          <w:spacing w:before="72"/>
                          <w:ind w:right="367"/>
                          <w:jc w:val="right"/>
                          <w:rPr>
                            <w:rFonts w:ascii="Times New Roman"/>
                            <w:sz w:val="21"/>
                          </w:rPr>
                        </w:pPr>
                        <w:r>
                          <w:rPr>
                            <w:rFonts w:ascii="Times New Roman"/>
                            <w:sz w:val="21"/>
                          </w:rPr>
                          <w:t>266</w:t>
                        </w:r>
                      </w:p>
                    </w:tc>
                    <w:tc>
                      <w:tcPr>
                        <w:tcW w:w="844" w:type="dxa"/>
                      </w:tcPr>
                      <w:p>
                        <w:pPr>
                          <w:pStyle w:val="TableParagraph"/>
                          <w:spacing w:before="72"/>
                          <w:ind w:left="118" w:right="93"/>
                          <w:jc w:val="center"/>
                          <w:rPr>
                            <w:rFonts w:ascii="Times New Roman"/>
                            <w:sz w:val="21"/>
                          </w:rPr>
                        </w:pPr>
                        <w:r>
                          <w:rPr>
                            <w:rFonts w:ascii="Times New Roman"/>
                            <w:sz w:val="21"/>
                          </w:rPr>
                          <w:t>15.821</w:t>
                        </w:r>
                      </w:p>
                    </w:tc>
                  </w:tr>
                  <w:tr>
                    <w:trPr>
                      <w:trHeight w:val="395" w:hRule="atLeast"/>
                    </w:trPr>
                    <w:tc>
                      <w:tcPr>
                        <w:tcW w:w="427" w:type="dxa"/>
                        <w:vMerge/>
                        <w:tcBorders>
                          <w:top w:val="nil"/>
                        </w:tcBorders>
                      </w:tcPr>
                      <w:p>
                        <w:pPr>
                          <w:rPr>
                            <w:sz w:val="2"/>
                            <w:szCs w:val="2"/>
                          </w:rPr>
                        </w:pPr>
                      </w:p>
                    </w:tc>
                    <w:tc>
                      <w:tcPr>
                        <w:tcW w:w="741" w:type="dxa"/>
                        <w:vMerge/>
                        <w:tcBorders>
                          <w:top w:val="nil"/>
                        </w:tcBorders>
                      </w:tcPr>
                      <w:p>
                        <w:pPr>
                          <w:rPr>
                            <w:sz w:val="2"/>
                            <w:szCs w:val="2"/>
                          </w:rPr>
                        </w:pPr>
                      </w:p>
                    </w:tc>
                    <w:tc>
                      <w:tcPr>
                        <w:tcW w:w="730" w:type="dxa"/>
                      </w:tcPr>
                      <w:p>
                        <w:pPr>
                          <w:pStyle w:val="TableParagraph"/>
                          <w:spacing w:before="70"/>
                          <w:ind w:left="90" w:right="72"/>
                          <w:jc w:val="center"/>
                          <w:rPr>
                            <w:rFonts w:ascii="Times New Roman"/>
                            <w:sz w:val="21"/>
                          </w:rPr>
                        </w:pPr>
                        <w:r>
                          <w:rPr>
                            <w:rFonts w:ascii="Times New Roman"/>
                            <w:sz w:val="21"/>
                          </w:rPr>
                          <w:t>BOD</w:t>
                        </w:r>
                        <w:r>
                          <w:rPr>
                            <w:rFonts w:ascii="Times New Roman"/>
                            <w:sz w:val="21"/>
                            <w:vertAlign w:val="subscript"/>
                          </w:rPr>
                          <w:t>5</w:t>
                        </w:r>
                      </w:p>
                    </w:tc>
                    <w:tc>
                      <w:tcPr>
                        <w:tcW w:w="1089" w:type="dxa"/>
                      </w:tcPr>
                      <w:p>
                        <w:pPr>
                          <w:pStyle w:val="TableParagraph"/>
                          <w:spacing w:before="70"/>
                          <w:ind w:right="365"/>
                          <w:jc w:val="right"/>
                          <w:rPr>
                            <w:rFonts w:ascii="Times New Roman"/>
                            <w:sz w:val="21"/>
                          </w:rPr>
                        </w:pPr>
                        <w:r>
                          <w:rPr>
                            <w:rFonts w:ascii="Times New Roman"/>
                            <w:sz w:val="21"/>
                          </w:rPr>
                          <w:t>200</w:t>
                        </w:r>
                      </w:p>
                    </w:tc>
                    <w:tc>
                      <w:tcPr>
                        <w:tcW w:w="847" w:type="dxa"/>
                      </w:tcPr>
                      <w:p>
                        <w:pPr>
                          <w:pStyle w:val="TableParagraph"/>
                          <w:spacing w:before="70"/>
                          <w:ind w:left="119" w:right="94"/>
                          <w:jc w:val="center"/>
                          <w:rPr>
                            <w:rFonts w:ascii="Times New Roman"/>
                            <w:sz w:val="21"/>
                          </w:rPr>
                        </w:pPr>
                        <w:r>
                          <w:rPr>
                            <w:rFonts w:ascii="Times New Roman"/>
                            <w:sz w:val="21"/>
                          </w:rPr>
                          <w:t>11.896</w:t>
                        </w:r>
                      </w:p>
                    </w:tc>
                    <w:tc>
                      <w:tcPr>
                        <w:tcW w:w="425" w:type="dxa"/>
                        <w:vMerge/>
                        <w:tcBorders>
                          <w:top w:val="nil"/>
                        </w:tcBorders>
                      </w:tcPr>
                      <w:p>
                        <w:pPr>
                          <w:rPr>
                            <w:sz w:val="2"/>
                            <w:szCs w:val="2"/>
                          </w:rPr>
                        </w:pPr>
                      </w:p>
                    </w:tc>
                    <w:tc>
                      <w:tcPr>
                        <w:tcW w:w="581" w:type="dxa"/>
                        <w:vMerge/>
                        <w:tcBorders>
                          <w:top w:val="nil"/>
                        </w:tcBorders>
                      </w:tcPr>
                      <w:p>
                        <w:pPr>
                          <w:rPr>
                            <w:sz w:val="2"/>
                            <w:szCs w:val="2"/>
                          </w:rPr>
                        </w:pPr>
                      </w:p>
                    </w:tc>
                    <w:tc>
                      <w:tcPr>
                        <w:tcW w:w="811" w:type="dxa"/>
                        <w:vMerge/>
                        <w:tcBorders>
                          <w:top w:val="nil"/>
                        </w:tcBorders>
                      </w:tcPr>
                      <w:p>
                        <w:pPr>
                          <w:rPr>
                            <w:sz w:val="2"/>
                            <w:szCs w:val="2"/>
                          </w:rPr>
                        </w:pPr>
                      </w:p>
                    </w:tc>
                    <w:tc>
                      <w:tcPr>
                        <w:tcW w:w="643" w:type="dxa"/>
                        <w:vMerge/>
                        <w:tcBorders>
                          <w:top w:val="nil"/>
                        </w:tcBorders>
                      </w:tcPr>
                      <w:p>
                        <w:pPr>
                          <w:rPr>
                            <w:sz w:val="2"/>
                            <w:szCs w:val="2"/>
                          </w:rPr>
                        </w:pPr>
                      </w:p>
                    </w:tc>
                    <w:tc>
                      <w:tcPr>
                        <w:tcW w:w="1092" w:type="dxa"/>
                      </w:tcPr>
                      <w:p>
                        <w:pPr>
                          <w:pStyle w:val="TableParagraph"/>
                          <w:spacing w:before="70"/>
                          <w:ind w:right="422"/>
                          <w:jc w:val="right"/>
                          <w:rPr>
                            <w:rFonts w:ascii="Times New Roman"/>
                            <w:sz w:val="21"/>
                          </w:rPr>
                        </w:pPr>
                        <w:r>
                          <w:rPr>
                            <w:rFonts w:ascii="Times New Roman"/>
                            <w:sz w:val="21"/>
                          </w:rPr>
                          <w:t>75</w:t>
                        </w:r>
                      </w:p>
                    </w:tc>
                    <w:tc>
                      <w:tcPr>
                        <w:tcW w:w="844" w:type="dxa"/>
                      </w:tcPr>
                      <w:p>
                        <w:pPr>
                          <w:pStyle w:val="TableParagraph"/>
                          <w:spacing w:before="70"/>
                          <w:ind w:left="118" w:right="93"/>
                          <w:jc w:val="center"/>
                          <w:rPr>
                            <w:rFonts w:ascii="Times New Roman"/>
                            <w:sz w:val="21"/>
                          </w:rPr>
                        </w:pPr>
                        <w:r>
                          <w:rPr>
                            <w:rFonts w:ascii="Times New Roman"/>
                            <w:sz w:val="21"/>
                          </w:rPr>
                          <w:t>4.461</w:t>
                        </w:r>
                      </w:p>
                    </w:tc>
                  </w:tr>
                  <w:tr>
                    <w:trPr>
                      <w:trHeight w:val="397" w:hRule="atLeast"/>
                    </w:trPr>
                    <w:tc>
                      <w:tcPr>
                        <w:tcW w:w="427" w:type="dxa"/>
                        <w:vMerge/>
                        <w:tcBorders>
                          <w:top w:val="nil"/>
                        </w:tcBorders>
                      </w:tcPr>
                      <w:p>
                        <w:pPr>
                          <w:rPr>
                            <w:sz w:val="2"/>
                            <w:szCs w:val="2"/>
                          </w:rPr>
                        </w:pPr>
                      </w:p>
                    </w:tc>
                    <w:tc>
                      <w:tcPr>
                        <w:tcW w:w="741" w:type="dxa"/>
                        <w:vMerge/>
                        <w:tcBorders>
                          <w:top w:val="nil"/>
                        </w:tcBorders>
                      </w:tcPr>
                      <w:p>
                        <w:pPr>
                          <w:rPr>
                            <w:sz w:val="2"/>
                            <w:szCs w:val="2"/>
                          </w:rPr>
                        </w:pPr>
                      </w:p>
                    </w:tc>
                    <w:tc>
                      <w:tcPr>
                        <w:tcW w:w="730" w:type="dxa"/>
                      </w:tcPr>
                      <w:p>
                        <w:pPr>
                          <w:pStyle w:val="TableParagraph"/>
                          <w:spacing w:before="65"/>
                          <w:ind w:left="87" w:right="72"/>
                          <w:jc w:val="center"/>
                          <w:rPr>
                            <w:sz w:val="21"/>
                          </w:rPr>
                        </w:pPr>
                        <w:r>
                          <w:rPr>
                            <w:sz w:val="21"/>
                          </w:rPr>
                          <w:t>氨氮</w:t>
                        </w:r>
                      </w:p>
                    </w:tc>
                    <w:tc>
                      <w:tcPr>
                        <w:tcW w:w="1089" w:type="dxa"/>
                      </w:tcPr>
                      <w:p>
                        <w:pPr>
                          <w:pStyle w:val="TableParagraph"/>
                          <w:spacing w:before="72"/>
                          <w:ind w:right="420"/>
                          <w:jc w:val="right"/>
                          <w:rPr>
                            <w:rFonts w:ascii="Times New Roman"/>
                            <w:sz w:val="21"/>
                          </w:rPr>
                        </w:pPr>
                        <w:r>
                          <w:rPr>
                            <w:rFonts w:ascii="Times New Roman"/>
                            <w:sz w:val="21"/>
                          </w:rPr>
                          <w:t>28</w:t>
                        </w:r>
                      </w:p>
                    </w:tc>
                    <w:tc>
                      <w:tcPr>
                        <w:tcW w:w="847" w:type="dxa"/>
                      </w:tcPr>
                      <w:p>
                        <w:pPr>
                          <w:pStyle w:val="TableParagraph"/>
                          <w:spacing w:before="72"/>
                          <w:ind w:left="119" w:right="94"/>
                          <w:jc w:val="center"/>
                          <w:rPr>
                            <w:rFonts w:ascii="Times New Roman"/>
                            <w:sz w:val="21"/>
                          </w:rPr>
                        </w:pPr>
                        <w:r>
                          <w:rPr>
                            <w:rFonts w:ascii="Times New Roman"/>
                            <w:sz w:val="21"/>
                          </w:rPr>
                          <w:t>1.665</w:t>
                        </w:r>
                      </w:p>
                    </w:tc>
                    <w:tc>
                      <w:tcPr>
                        <w:tcW w:w="425" w:type="dxa"/>
                        <w:vMerge/>
                        <w:tcBorders>
                          <w:top w:val="nil"/>
                        </w:tcBorders>
                      </w:tcPr>
                      <w:p>
                        <w:pPr>
                          <w:rPr>
                            <w:sz w:val="2"/>
                            <w:szCs w:val="2"/>
                          </w:rPr>
                        </w:pPr>
                      </w:p>
                    </w:tc>
                    <w:tc>
                      <w:tcPr>
                        <w:tcW w:w="581" w:type="dxa"/>
                        <w:vMerge/>
                        <w:tcBorders>
                          <w:top w:val="nil"/>
                        </w:tcBorders>
                      </w:tcPr>
                      <w:p>
                        <w:pPr>
                          <w:rPr>
                            <w:sz w:val="2"/>
                            <w:szCs w:val="2"/>
                          </w:rPr>
                        </w:pPr>
                      </w:p>
                    </w:tc>
                    <w:tc>
                      <w:tcPr>
                        <w:tcW w:w="811" w:type="dxa"/>
                        <w:vMerge/>
                        <w:tcBorders>
                          <w:top w:val="nil"/>
                        </w:tcBorders>
                      </w:tcPr>
                      <w:p>
                        <w:pPr>
                          <w:rPr>
                            <w:sz w:val="2"/>
                            <w:szCs w:val="2"/>
                          </w:rPr>
                        </w:pPr>
                      </w:p>
                    </w:tc>
                    <w:tc>
                      <w:tcPr>
                        <w:tcW w:w="643" w:type="dxa"/>
                        <w:vMerge/>
                        <w:tcBorders>
                          <w:top w:val="nil"/>
                        </w:tcBorders>
                      </w:tcPr>
                      <w:p>
                        <w:pPr>
                          <w:rPr>
                            <w:sz w:val="2"/>
                            <w:szCs w:val="2"/>
                          </w:rPr>
                        </w:pPr>
                      </w:p>
                    </w:tc>
                    <w:tc>
                      <w:tcPr>
                        <w:tcW w:w="1092" w:type="dxa"/>
                      </w:tcPr>
                      <w:p>
                        <w:pPr>
                          <w:pStyle w:val="TableParagraph"/>
                          <w:spacing w:before="72"/>
                          <w:ind w:right="422"/>
                          <w:jc w:val="right"/>
                          <w:rPr>
                            <w:rFonts w:ascii="Times New Roman"/>
                            <w:sz w:val="21"/>
                          </w:rPr>
                        </w:pPr>
                        <w:r>
                          <w:rPr>
                            <w:rFonts w:ascii="Times New Roman"/>
                            <w:sz w:val="21"/>
                          </w:rPr>
                          <w:t>25</w:t>
                        </w:r>
                      </w:p>
                    </w:tc>
                    <w:tc>
                      <w:tcPr>
                        <w:tcW w:w="844" w:type="dxa"/>
                      </w:tcPr>
                      <w:p>
                        <w:pPr>
                          <w:pStyle w:val="TableParagraph"/>
                          <w:spacing w:before="72"/>
                          <w:ind w:left="118" w:right="93"/>
                          <w:jc w:val="center"/>
                          <w:rPr>
                            <w:rFonts w:ascii="Times New Roman"/>
                            <w:sz w:val="21"/>
                          </w:rPr>
                        </w:pPr>
                        <w:r>
                          <w:rPr>
                            <w:rFonts w:ascii="Times New Roman"/>
                            <w:sz w:val="21"/>
                          </w:rPr>
                          <w:t>1.487</w:t>
                        </w:r>
                      </w:p>
                    </w:tc>
                  </w:tr>
                  <w:tr>
                    <w:trPr>
                      <w:trHeight w:val="397" w:hRule="atLeast"/>
                    </w:trPr>
                    <w:tc>
                      <w:tcPr>
                        <w:tcW w:w="427" w:type="dxa"/>
                        <w:vMerge/>
                        <w:tcBorders>
                          <w:top w:val="nil"/>
                        </w:tcBorders>
                      </w:tcPr>
                      <w:p>
                        <w:pPr>
                          <w:rPr>
                            <w:sz w:val="2"/>
                            <w:szCs w:val="2"/>
                          </w:rPr>
                        </w:pPr>
                      </w:p>
                    </w:tc>
                    <w:tc>
                      <w:tcPr>
                        <w:tcW w:w="741" w:type="dxa"/>
                        <w:vMerge/>
                        <w:tcBorders>
                          <w:top w:val="nil"/>
                        </w:tcBorders>
                      </w:tcPr>
                      <w:p>
                        <w:pPr>
                          <w:rPr>
                            <w:sz w:val="2"/>
                            <w:szCs w:val="2"/>
                          </w:rPr>
                        </w:pPr>
                      </w:p>
                    </w:tc>
                    <w:tc>
                      <w:tcPr>
                        <w:tcW w:w="730" w:type="dxa"/>
                      </w:tcPr>
                      <w:p>
                        <w:pPr>
                          <w:pStyle w:val="TableParagraph"/>
                          <w:spacing w:before="72"/>
                          <w:ind w:left="87" w:right="72"/>
                          <w:jc w:val="center"/>
                          <w:rPr>
                            <w:rFonts w:ascii="Times New Roman"/>
                            <w:sz w:val="21"/>
                          </w:rPr>
                        </w:pPr>
                        <w:r>
                          <w:rPr>
                            <w:rFonts w:ascii="Times New Roman"/>
                            <w:sz w:val="21"/>
                          </w:rPr>
                          <w:t>SS</w:t>
                        </w:r>
                      </w:p>
                    </w:tc>
                    <w:tc>
                      <w:tcPr>
                        <w:tcW w:w="1089" w:type="dxa"/>
                      </w:tcPr>
                      <w:p>
                        <w:pPr>
                          <w:pStyle w:val="TableParagraph"/>
                          <w:spacing w:before="72"/>
                          <w:ind w:right="365"/>
                          <w:jc w:val="right"/>
                          <w:rPr>
                            <w:rFonts w:ascii="Times New Roman"/>
                            <w:sz w:val="21"/>
                          </w:rPr>
                        </w:pPr>
                        <w:r>
                          <w:rPr>
                            <w:rFonts w:ascii="Times New Roman"/>
                            <w:sz w:val="21"/>
                          </w:rPr>
                          <w:t>160</w:t>
                        </w:r>
                      </w:p>
                    </w:tc>
                    <w:tc>
                      <w:tcPr>
                        <w:tcW w:w="847" w:type="dxa"/>
                      </w:tcPr>
                      <w:p>
                        <w:pPr>
                          <w:pStyle w:val="TableParagraph"/>
                          <w:spacing w:before="72"/>
                          <w:ind w:left="119" w:right="94"/>
                          <w:jc w:val="center"/>
                          <w:rPr>
                            <w:rFonts w:ascii="Times New Roman"/>
                            <w:sz w:val="21"/>
                          </w:rPr>
                        </w:pPr>
                        <w:r>
                          <w:rPr>
                            <w:rFonts w:ascii="Times New Roman"/>
                            <w:sz w:val="21"/>
                          </w:rPr>
                          <w:t>9.516</w:t>
                        </w:r>
                      </w:p>
                    </w:tc>
                    <w:tc>
                      <w:tcPr>
                        <w:tcW w:w="425" w:type="dxa"/>
                        <w:vMerge/>
                        <w:tcBorders>
                          <w:top w:val="nil"/>
                        </w:tcBorders>
                      </w:tcPr>
                      <w:p>
                        <w:pPr>
                          <w:rPr>
                            <w:sz w:val="2"/>
                            <w:szCs w:val="2"/>
                          </w:rPr>
                        </w:pPr>
                      </w:p>
                    </w:tc>
                    <w:tc>
                      <w:tcPr>
                        <w:tcW w:w="581" w:type="dxa"/>
                        <w:vMerge/>
                        <w:tcBorders>
                          <w:top w:val="nil"/>
                        </w:tcBorders>
                      </w:tcPr>
                      <w:p>
                        <w:pPr>
                          <w:rPr>
                            <w:sz w:val="2"/>
                            <w:szCs w:val="2"/>
                          </w:rPr>
                        </w:pPr>
                      </w:p>
                    </w:tc>
                    <w:tc>
                      <w:tcPr>
                        <w:tcW w:w="811" w:type="dxa"/>
                        <w:vMerge/>
                        <w:tcBorders>
                          <w:top w:val="nil"/>
                        </w:tcBorders>
                      </w:tcPr>
                      <w:p>
                        <w:pPr>
                          <w:rPr>
                            <w:sz w:val="2"/>
                            <w:szCs w:val="2"/>
                          </w:rPr>
                        </w:pPr>
                      </w:p>
                    </w:tc>
                    <w:tc>
                      <w:tcPr>
                        <w:tcW w:w="643" w:type="dxa"/>
                        <w:vMerge/>
                        <w:tcBorders>
                          <w:top w:val="nil"/>
                        </w:tcBorders>
                      </w:tcPr>
                      <w:p>
                        <w:pPr>
                          <w:rPr>
                            <w:sz w:val="2"/>
                            <w:szCs w:val="2"/>
                          </w:rPr>
                        </w:pPr>
                      </w:p>
                    </w:tc>
                    <w:tc>
                      <w:tcPr>
                        <w:tcW w:w="1092" w:type="dxa"/>
                      </w:tcPr>
                      <w:p>
                        <w:pPr>
                          <w:pStyle w:val="TableParagraph"/>
                          <w:spacing w:before="72"/>
                          <w:ind w:right="422"/>
                          <w:jc w:val="right"/>
                          <w:rPr>
                            <w:rFonts w:ascii="Times New Roman"/>
                            <w:sz w:val="21"/>
                          </w:rPr>
                        </w:pPr>
                        <w:r>
                          <w:rPr>
                            <w:rFonts w:ascii="Times New Roman"/>
                            <w:sz w:val="21"/>
                          </w:rPr>
                          <w:t>48</w:t>
                        </w:r>
                      </w:p>
                    </w:tc>
                    <w:tc>
                      <w:tcPr>
                        <w:tcW w:w="844" w:type="dxa"/>
                      </w:tcPr>
                      <w:p>
                        <w:pPr>
                          <w:pStyle w:val="TableParagraph"/>
                          <w:spacing w:before="72"/>
                          <w:ind w:left="118" w:right="93"/>
                          <w:jc w:val="center"/>
                          <w:rPr>
                            <w:rFonts w:ascii="Times New Roman"/>
                            <w:sz w:val="21"/>
                          </w:rPr>
                        </w:pPr>
                        <w:r>
                          <w:rPr>
                            <w:rFonts w:ascii="Times New Roman"/>
                            <w:sz w:val="21"/>
                          </w:rPr>
                          <w:t>2.855</w:t>
                        </w:r>
                      </w:p>
                    </w:tc>
                  </w:tr>
                </w:tbl>
                <w:p>
                  <w:pPr>
                    <w:pStyle w:val="BodyText"/>
                  </w:pPr>
                </w:p>
              </w:txbxContent>
            </v:textbox>
            <w10:wrap type="none"/>
          </v:shape>
        </w:pict>
      </w:r>
      <w:r>
        <w:rPr/>
        <w:pict>
          <v:shape style="position:absolute;margin-left:110.900002pt;margin-top:482.469971pt;width:412.8pt;height:139.1pt;mso-position-horizontal-relative:page;mso-position-vertical-relative:page;z-index:25168896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4"/>
                    <w:gridCol w:w="1058"/>
                    <w:gridCol w:w="1039"/>
                    <w:gridCol w:w="1557"/>
                    <w:gridCol w:w="1207"/>
                    <w:gridCol w:w="1555"/>
                    <w:gridCol w:w="1200"/>
                  </w:tblGrid>
                  <w:tr>
                    <w:trPr>
                      <w:trHeight w:val="544" w:hRule="atLeast"/>
                    </w:trPr>
                    <w:tc>
                      <w:tcPr>
                        <w:tcW w:w="614" w:type="dxa"/>
                        <w:vMerge w:val="restart"/>
                      </w:tcPr>
                      <w:p>
                        <w:pPr>
                          <w:pStyle w:val="TableParagraph"/>
                          <w:spacing w:before="10"/>
                          <w:rPr>
                            <w:sz w:val="21"/>
                          </w:rPr>
                        </w:pPr>
                      </w:p>
                      <w:p>
                        <w:pPr>
                          <w:pStyle w:val="TableParagraph"/>
                          <w:spacing w:line="244" w:lineRule="auto"/>
                          <w:ind w:left="201" w:right="184"/>
                          <w:rPr>
                            <w:sz w:val="21"/>
                          </w:rPr>
                        </w:pPr>
                        <w:r>
                          <w:rPr>
                            <w:sz w:val="21"/>
                          </w:rPr>
                          <w:t>源强</w:t>
                        </w:r>
                      </w:p>
                    </w:tc>
                    <w:tc>
                      <w:tcPr>
                        <w:tcW w:w="1058" w:type="dxa"/>
                        <w:vMerge w:val="restart"/>
                      </w:tcPr>
                      <w:p>
                        <w:pPr>
                          <w:pStyle w:val="TableParagraph"/>
                          <w:spacing w:before="1"/>
                          <w:rPr>
                            <w:sz w:val="23"/>
                          </w:rPr>
                        </w:pPr>
                      </w:p>
                      <w:p>
                        <w:pPr>
                          <w:pStyle w:val="TableParagraph"/>
                          <w:spacing w:line="266" w:lineRule="exact"/>
                          <w:ind w:left="193" w:right="180"/>
                          <w:jc w:val="center"/>
                          <w:rPr>
                            <w:sz w:val="21"/>
                          </w:rPr>
                        </w:pPr>
                        <w:r>
                          <w:rPr>
                            <w:sz w:val="21"/>
                          </w:rPr>
                          <w:t>废水量</w:t>
                        </w:r>
                      </w:p>
                      <w:p>
                        <w:pPr>
                          <w:pStyle w:val="TableParagraph"/>
                          <w:spacing w:line="239" w:lineRule="exact"/>
                          <w:ind w:left="192" w:right="180"/>
                          <w:jc w:val="center"/>
                          <w:rPr>
                            <w:rFonts w:ascii="Times New Roman"/>
                            <w:sz w:val="21"/>
                          </w:rPr>
                        </w:pPr>
                        <w:r>
                          <w:rPr>
                            <w:rFonts w:ascii="Times New Roman"/>
                            <w:sz w:val="21"/>
                          </w:rPr>
                          <w:t>m</w:t>
                        </w:r>
                        <w:r>
                          <w:rPr>
                            <w:rFonts w:ascii="Times New Roman"/>
                            <w:sz w:val="21"/>
                            <w:vertAlign w:val="superscript"/>
                          </w:rPr>
                          <w:t>3</w:t>
                        </w:r>
                        <w:r>
                          <w:rPr>
                            <w:rFonts w:ascii="Times New Roman"/>
                            <w:sz w:val="21"/>
                            <w:vertAlign w:val="baseline"/>
                          </w:rPr>
                          <w:t>/a</w:t>
                        </w:r>
                      </w:p>
                    </w:tc>
                    <w:tc>
                      <w:tcPr>
                        <w:tcW w:w="1039" w:type="dxa"/>
                        <w:vMerge w:val="restart"/>
                      </w:tcPr>
                      <w:p>
                        <w:pPr>
                          <w:pStyle w:val="TableParagraph"/>
                          <w:rPr>
                            <w:sz w:val="20"/>
                          </w:rPr>
                        </w:pPr>
                      </w:p>
                      <w:p>
                        <w:pPr>
                          <w:pStyle w:val="TableParagraph"/>
                          <w:spacing w:before="160"/>
                          <w:ind w:left="205"/>
                          <w:rPr>
                            <w:sz w:val="21"/>
                          </w:rPr>
                        </w:pPr>
                        <w:r>
                          <w:rPr>
                            <w:sz w:val="21"/>
                          </w:rPr>
                          <w:t>污染物</w:t>
                        </w:r>
                      </w:p>
                    </w:tc>
                    <w:tc>
                      <w:tcPr>
                        <w:tcW w:w="2764" w:type="dxa"/>
                        <w:gridSpan w:val="2"/>
                      </w:tcPr>
                      <w:p>
                        <w:pPr>
                          <w:pStyle w:val="TableParagraph"/>
                          <w:spacing w:before="137"/>
                          <w:ind w:left="944" w:right="924"/>
                          <w:jc w:val="center"/>
                          <w:rPr>
                            <w:sz w:val="21"/>
                          </w:rPr>
                        </w:pPr>
                        <w:r>
                          <w:rPr>
                            <w:sz w:val="21"/>
                          </w:rPr>
                          <w:t>产生情况</w:t>
                        </w:r>
                      </w:p>
                    </w:tc>
                    <w:tc>
                      <w:tcPr>
                        <w:tcW w:w="2755" w:type="dxa"/>
                        <w:gridSpan w:val="2"/>
                      </w:tcPr>
                      <w:p>
                        <w:pPr>
                          <w:pStyle w:val="TableParagraph"/>
                          <w:spacing w:before="1"/>
                          <w:ind w:left="101" w:right="78"/>
                          <w:jc w:val="center"/>
                          <w:rPr>
                            <w:sz w:val="21"/>
                          </w:rPr>
                        </w:pPr>
                        <w:r>
                          <w:rPr>
                            <w:sz w:val="21"/>
                          </w:rPr>
                          <w:t>项目污水经河东第二污水厂</w:t>
                        </w:r>
                      </w:p>
                      <w:p>
                        <w:pPr>
                          <w:pStyle w:val="TableParagraph"/>
                          <w:spacing w:line="252" w:lineRule="exact" w:before="2"/>
                          <w:ind w:left="100" w:right="78"/>
                          <w:jc w:val="center"/>
                          <w:rPr>
                            <w:sz w:val="21"/>
                          </w:rPr>
                        </w:pPr>
                        <w:r>
                          <w:rPr>
                            <w:sz w:val="21"/>
                          </w:rPr>
                          <w:t>处理后情况</w:t>
                        </w:r>
                      </w:p>
                    </w:tc>
                  </w:tr>
                  <w:tr>
                    <w:trPr>
                      <w:trHeight w:val="544" w:hRule="atLeast"/>
                    </w:trPr>
                    <w:tc>
                      <w:tcPr>
                        <w:tcW w:w="614" w:type="dxa"/>
                        <w:vMerge/>
                        <w:tcBorders>
                          <w:top w:val="nil"/>
                        </w:tcBorders>
                      </w:tcPr>
                      <w:p>
                        <w:pPr>
                          <w:rPr>
                            <w:sz w:val="2"/>
                            <w:szCs w:val="2"/>
                          </w:rPr>
                        </w:pPr>
                      </w:p>
                    </w:tc>
                    <w:tc>
                      <w:tcPr>
                        <w:tcW w:w="1058" w:type="dxa"/>
                        <w:vMerge/>
                        <w:tcBorders>
                          <w:top w:val="nil"/>
                        </w:tcBorders>
                      </w:tcPr>
                      <w:p>
                        <w:pPr>
                          <w:rPr>
                            <w:sz w:val="2"/>
                            <w:szCs w:val="2"/>
                          </w:rPr>
                        </w:pPr>
                      </w:p>
                    </w:tc>
                    <w:tc>
                      <w:tcPr>
                        <w:tcW w:w="1039" w:type="dxa"/>
                        <w:vMerge/>
                        <w:tcBorders>
                          <w:top w:val="nil"/>
                        </w:tcBorders>
                      </w:tcPr>
                      <w:p>
                        <w:pPr>
                          <w:rPr>
                            <w:sz w:val="2"/>
                            <w:szCs w:val="2"/>
                          </w:rPr>
                        </w:pPr>
                      </w:p>
                    </w:tc>
                    <w:tc>
                      <w:tcPr>
                        <w:tcW w:w="1557" w:type="dxa"/>
                      </w:tcPr>
                      <w:p>
                        <w:pPr>
                          <w:pStyle w:val="TableParagraph"/>
                          <w:spacing w:before="1"/>
                          <w:ind w:left="321" w:right="301"/>
                          <w:jc w:val="center"/>
                          <w:rPr>
                            <w:sz w:val="21"/>
                          </w:rPr>
                        </w:pPr>
                        <w:r>
                          <w:rPr>
                            <w:sz w:val="21"/>
                          </w:rPr>
                          <w:t>浓度</w:t>
                        </w:r>
                      </w:p>
                      <w:p>
                        <w:pPr>
                          <w:pStyle w:val="TableParagraph"/>
                          <w:spacing w:line="252" w:lineRule="exact" w:before="2"/>
                          <w:ind w:left="321" w:right="306"/>
                          <w:jc w:val="center"/>
                          <w:rPr>
                            <w:sz w:val="21"/>
                          </w:rPr>
                        </w:pPr>
                        <w:r>
                          <w:rPr>
                            <w:sz w:val="21"/>
                          </w:rPr>
                          <w:t>（</w:t>
                        </w:r>
                        <w:r>
                          <w:rPr>
                            <w:rFonts w:ascii="Times New Roman" w:eastAsia="Times New Roman"/>
                            <w:sz w:val="21"/>
                          </w:rPr>
                          <w:t>mg/L</w:t>
                        </w:r>
                        <w:r>
                          <w:rPr>
                            <w:sz w:val="21"/>
                          </w:rPr>
                          <w:t>）</w:t>
                        </w:r>
                      </w:p>
                    </w:tc>
                    <w:tc>
                      <w:tcPr>
                        <w:tcW w:w="1207" w:type="dxa"/>
                      </w:tcPr>
                      <w:p>
                        <w:pPr>
                          <w:pStyle w:val="TableParagraph"/>
                          <w:spacing w:before="1"/>
                          <w:ind w:left="290"/>
                          <w:rPr>
                            <w:sz w:val="21"/>
                          </w:rPr>
                        </w:pPr>
                        <w:r>
                          <w:rPr>
                            <w:sz w:val="21"/>
                          </w:rPr>
                          <w:t>产生量</w:t>
                        </w:r>
                      </w:p>
                      <w:p>
                        <w:pPr>
                          <w:pStyle w:val="TableParagraph"/>
                          <w:spacing w:line="252" w:lineRule="exact" w:before="2"/>
                          <w:ind w:left="290"/>
                          <w:rPr>
                            <w:sz w:val="21"/>
                          </w:rPr>
                        </w:pPr>
                        <w:r>
                          <w:rPr>
                            <w:sz w:val="21"/>
                          </w:rPr>
                          <w:t>（</w:t>
                        </w:r>
                        <w:r>
                          <w:rPr>
                            <w:rFonts w:ascii="Times New Roman" w:eastAsia="Times New Roman"/>
                            <w:sz w:val="21"/>
                          </w:rPr>
                          <w:t>t/a</w:t>
                        </w:r>
                        <w:r>
                          <w:rPr>
                            <w:sz w:val="21"/>
                          </w:rPr>
                          <w:t>）</w:t>
                        </w:r>
                      </w:p>
                    </w:tc>
                    <w:tc>
                      <w:tcPr>
                        <w:tcW w:w="1555" w:type="dxa"/>
                      </w:tcPr>
                      <w:p>
                        <w:pPr>
                          <w:pStyle w:val="TableParagraph"/>
                          <w:spacing w:before="137"/>
                          <w:ind w:left="111" w:right="94"/>
                          <w:jc w:val="center"/>
                          <w:rPr>
                            <w:sz w:val="21"/>
                          </w:rPr>
                        </w:pPr>
                        <w:r>
                          <w:rPr>
                            <w:sz w:val="21"/>
                          </w:rPr>
                          <w:t>浓度（</w:t>
                        </w:r>
                        <w:r>
                          <w:rPr>
                            <w:rFonts w:ascii="Times New Roman" w:eastAsia="Times New Roman"/>
                            <w:sz w:val="21"/>
                          </w:rPr>
                          <w:t>mg/L</w:t>
                        </w:r>
                        <w:r>
                          <w:rPr>
                            <w:sz w:val="21"/>
                          </w:rPr>
                          <w:t>）</w:t>
                        </w:r>
                      </w:p>
                    </w:tc>
                    <w:tc>
                      <w:tcPr>
                        <w:tcW w:w="1200" w:type="dxa"/>
                      </w:tcPr>
                      <w:p>
                        <w:pPr>
                          <w:pStyle w:val="TableParagraph"/>
                          <w:spacing w:before="1"/>
                          <w:ind w:left="288"/>
                          <w:rPr>
                            <w:sz w:val="21"/>
                          </w:rPr>
                        </w:pPr>
                        <w:r>
                          <w:rPr>
                            <w:sz w:val="21"/>
                          </w:rPr>
                          <w:t>排放量</w:t>
                        </w:r>
                      </w:p>
                      <w:p>
                        <w:pPr>
                          <w:pStyle w:val="TableParagraph"/>
                          <w:spacing w:line="252" w:lineRule="exact" w:before="2"/>
                          <w:ind w:left="291"/>
                          <w:rPr>
                            <w:sz w:val="21"/>
                          </w:rPr>
                        </w:pPr>
                        <w:r>
                          <w:rPr>
                            <w:sz w:val="21"/>
                          </w:rPr>
                          <w:t>（</w:t>
                        </w:r>
                        <w:r>
                          <w:rPr>
                            <w:rFonts w:ascii="Times New Roman" w:eastAsia="Times New Roman"/>
                            <w:sz w:val="21"/>
                          </w:rPr>
                          <w:t>t/a</w:t>
                        </w:r>
                        <w:r>
                          <w:rPr>
                            <w:sz w:val="21"/>
                          </w:rPr>
                          <w:t>）</w:t>
                        </w:r>
                      </w:p>
                    </w:tc>
                  </w:tr>
                  <w:tr>
                    <w:trPr>
                      <w:trHeight w:val="397" w:hRule="atLeast"/>
                    </w:trPr>
                    <w:tc>
                      <w:tcPr>
                        <w:tcW w:w="614" w:type="dxa"/>
                        <w:vMerge w:val="restart"/>
                      </w:tcPr>
                      <w:p>
                        <w:pPr>
                          <w:pStyle w:val="TableParagraph"/>
                          <w:rPr>
                            <w:sz w:val="20"/>
                          </w:rPr>
                        </w:pPr>
                      </w:p>
                      <w:p>
                        <w:pPr>
                          <w:pStyle w:val="TableParagraph"/>
                          <w:spacing w:before="7"/>
                          <w:rPr>
                            <w:sz w:val="22"/>
                          </w:rPr>
                        </w:pPr>
                      </w:p>
                      <w:p>
                        <w:pPr>
                          <w:pStyle w:val="TableParagraph"/>
                          <w:spacing w:line="242" w:lineRule="auto"/>
                          <w:ind w:left="201" w:right="184"/>
                          <w:rPr>
                            <w:sz w:val="21"/>
                          </w:rPr>
                        </w:pPr>
                        <w:r>
                          <w:rPr>
                            <w:sz w:val="21"/>
                          </w:rPr>
                          <w:t>废水</w:t>
                        </w:r>
                      </w:p>
                    </w:tc>
                    <w:tc>
                      <w:tcPr>
                        <w:tcW w:w="1058" w:type="dxa"/>
                        <w:vMerge w:val="restart"/>
                      </w:tcPr>
                      <w:p>
                        <w:pPr>
                          <w:pStyle w:val="TableParagraph"/>
                          <w:rPr>
                            <w:sz w:val="22"/>
                          </w:rPr>
                        </w:pPr>
                      </w:p>
                      <w:p>
                        <w:pPr>
                          <w:pStyle w:val="TableParagraph"/>
                          <w:spacing w:before="10"/>
                          <w:rPr>
                            <w:sz w:val="31"/>
                          </w:rPr>
                        </w:pPr>
                      </w:p>
                      <w:p>
                        <w:pPr>
                          <w:pStyle w:val="TableParagraph"/>
                          <w:ind w:left="264"/>
                          <w:rPr>
                            <w:rFonts w:ascii="Times New Roman"/>
                            <w:sz w:val="21"/>
                          </w:rPr>
                        </w:pPr>
                        <w:r>
                          <w:rPr>
                            <w:rFonts w:ascii="Times New Roman"/>
                            <w:sz w:val="21"/>
                          </w:rPr>
                          <w:t>59478</w:t>
                        </w:r>
                      </w:p>
                    </w:tc>
                    <w:tc>
                      <w:tcPr>
                        <w:tcW w:w="1039" w:type="dxa"/>
                      </w:tcPr>
                      <w:p>
                        <w:pPr>
                          <w:pStyle w:val="TableParagraph"/>
                          <w:spacing w:before="72"/>
                          <w:ind w:left="243" w:right="225"/>
                          <w:jc w:val="center"/>
                          <w:rPr>
                            <w:rFonts w:ascii="Times New Roman"/>
                            <w:sz w:val="21"/>
                          </w:rPr>
                        </w:pPr>
                        <w:r>
                          <w:rPr>
                            <w:rFonts w:ascii="Times New Roman"/>
                            <w:sz w:val="21"/>
                          </w:rPr>
                          <w:t>COD</w:t>
                        </w:r>
                      </w:p>
                    </w:tc>
                    <w:tc>
                      <w:tcPr>
                        <w:tcW w:w="1557" w:type="dxa"/>
                      </w:tcPr>
                      <w:p>
                        <w:pPr>
                          <w:pStyle w:val="TableParagraph"/>
                          <w:spacing w:before="72"/>
                          <w:ind w:right="600"/>
                          <w:jc w:val="right"/>
                          <w:rPr>
                            <w:rFonts w:ascii="Times New Roman"/>
                            <w:sz w:val="21"/>
                          </w:rPr>
                        </w:pPr>
                        <w:r>
                          <w:rPr>
                            <w:rFonts w:ascii="Times New Roman"/>
                            <w:sz w:val="21"/>
                          </w:rPr>
                          <w:t>380</w:t>
                        </w:r>
                      </w:p>
                    </w:tc>
                    <w:tc>
                      <w:tcPr>
                        <w:tcW w:w="1207" w:type="dxa"/>
                      </w:tcPr>
                      <w:p>
                        <w:pPr>
                          <w:pStyle w:val="TableParagraph"/>
                          <w:spacing w:before="72"/>
                          <w:ind w:left="298" w:right="276"/>
                          <w:jc w:val="center"/>
                          <w:rPr>
                            <w:rFonts w:ascii="Times New Roman"/>
                            <w:sz w:val="21"/>
                          </w:rPr>
                        </w:pPr>
                        <w:r>
                          <w:rPr>
                            <w:rFonts w:ascii="Times New Roman"/>
                            <w:sz w:val="21"/>
                          </w:rPr>
                          <w:t>22.602</w:t>
                        </w:r>
                      </w:p>
                    </w:tc>
                    <w:tc>
                      <w:tcPr>
                        <w:tcW w:w="1555" w:type="dxa"/>
                      </w:tcPr>
                      <w:p>
                        <w:pPr>
                          <w:pStyle w:val="TableParagraph"/>
                          <w:spacing w:before="72"/>
                          <w:ind w:left="111" w:right="91"/>
                          <w:jc w:val="center"/>
                          <w:rPr>
                            <w:rFonts w:ascii="Times New Roman"/>
                            <w:sz w:val="21"/>
                          </w:rPr>
                        </w:pPr>
                        <w:r>
                          <w:rPr>
                            <w:rFonts w:ascii="Times New Roman"/>
                            <w:sz w:val="21"/>
                          </w:rPr>
                          <w:t>50</w:t>
                        </w:r>
                      </w:p>
                    </w:tc>
                    <w:tc>
                      <w:tcPr>
                        <w:tcW w:w="1200" w:type="dxa"/>
                      </w:tcPr>
                      <w:p>
                        <w:pPr>
                          <w:pStyle w:val="TableParagraph"/>
                          <w:spacing w:before="72"/>
                          <w:ind w:left="368"/>
                          <w:rPr>
                            <w:rFonts w:ascii="Times New Roman"/>
                            <w:sz w:val="21"/>
                          </w:rPr>
                        </w:pPr>
                        <w:r>
                          <w:rPr>
                            <w:rFonts w:ascii="Times New Roman"/>
                            <w:sz w:val="21"/>
                          </w:rPr>
                          <w:t>2.974</w:t>
                        </w:r>
                      </w:p>
                    </w:tc>
                  </w:tr>
                  <w:tr>
                    <w:trPr>
                      <w:trHeight w:val="395" w:hRule="atLeast"/>
                    </w:trPr>
                    <w:tc>
                      <w:tcPr>
                        <w:tcW w:w="614" w:type="dxa"/>
                        <w:vMerge/>
                        <w:tcBorders>
                          <w:top w:val="nil"/>
                        </w:tcBorders>
                      </w:tcPr>
                      <w:p>
                        <w:pPr>
                          <w:rPr>
                            <w:sz w:val="2"/>
                            <w:szCs w:val="2"/>
                          </w:rPr>
                        </w:pPr>
                      </w:p>
                    </w:tc>
                    <w:tc>
                      <w:tcPr>
                        <w:tcW w:w="1058" w:type="dxa"/>
                        <w:vMerge/>
                        <w:tcBorders>
                          <w:top w:val="nil"/>
                        </w:tcBorders>
                      </w:tcPr>
                      <w:p>
                        <w:pPr>
                          <w:rPr>
                            <w:sz w:val="2"/>
                            <w:szCs w:val="2"/>
                          </w:rPr>
                        </w:pPr>
                      </w:p>
                    </w:tc>
                    <w:tc>
                      <w:tcPr>
                        <w:tcW w:w="1039" w:type="dxa"/>
                      </w:tcPr>
                      <w:p>
                        <w:pPr>
                          <w:pStyle w:val="TableParagraph"/>
                          <w:spacing w:before="70"/>
                          <w:ind w:left="247" w:right="225"/>
                          <w:jc w:val="center"/>
                          <w:rPr>
                            <w:rFonts w:ascii="Times New Roman"/>
                            <w:sz w:val="21"/>
                          </w:rPr>
                        </w:pPr>
                        <w:r>
                          <w:rPr>
                            <w:rFonts w:ascii="Times New Roman"/>
                            <w:sz w:val="21"/>
                          </w:rPr>
                          <w:t>BOD</w:t>
                        </w:r>
                        <w:r>
                          <w:rPr>
                            <w:rFonts w:ascii="Times New Roman"/>
                            <w:sz w:val="21"/>
                            <w:vertAlign w:val="subscript"/>
                          </w:rPr>
                          <w:t>5</w:t>
                        </w:r>
                      </w:p>
                    </w:tc>
                    <w:tc>
                      <w:tcPr>
                        <w:tcW w:w="1557" w:type="dxa"/>
                      </w:tcPr>
                      <w:p>
                        <w:pPr>
                          <w:pStyle w:val="TableParagraph"/>
                          <w:spacing w:before="70"/>
                          <w:ind w:right="600"/>
                          <w:jc w:val="right"/>
                          <w:rPr>
                            <w:rFonts w:ascii="Times New Roman"/>
                            <w:sz w:val="21"/>
                          </w:rPr>
                        </w:pPr>
                        <w:r>
                          <w:rPr>
                            <w:rFonts w:ascii="Times New Roman"/>
                            <w:sz w:val="21"/>
                          </w:rPr>
                          <w:t>200</w:t>
                        </w:r>
                      </w:p>
                    </w:tc>
                    <w:tc>
                      <w:tcPr>
                        <w:tcW w:w="1207" w:type="dxa"/>
                      </w:tcPr>
                      <w:p>
                        <w:pPr>
                          <w:pStyle w:val="TableParagraph"/>
                          <w:spacing w:before="70"/>
                          <w:ind w:left="298" w:right="276"/>
                          <w:jc w:val="center"/>
                          <w:rPr>
                            <w:rFonts w:ascii="Times New Roman"/>
                            <w:sz w:val="21"/>
                          </w:rPr>
                        </w:pPr>
                        <w:r>
                          <w:rPr>
                            <w:rFonts w:ascii="Times New Roman"/>
                            <w:sz w:val="21"/>
                          </w:rPr>
                          <w:t>11.896</w:t>
                        </w:r>
                      </w:p>
                    </w:tc>
                    <w:tc>
                      <w:tcPr>
                        <w:tcW w:w="1555" w:type="dxa"/>
                      </w:tcPr>
                      <w:p>
                        <w:pPr>
                          <w:pStyle w:val="TableParagraph"/>
                          <w:spacing w:before="70"/>
                          <w:ind w:left="111" w:right="91"/>
                          <w:jc w:val="center"/>
                          <w:rPr>
                            <w:rFonts w:ascii="Times New Roman"/>
                            <w:sz w:val="21"/>
                          </w:rPr>
                        </w:pPr>
                        <w:r>
                          <w:rPr>
                            <w:rFonts w:ascii="Times New Roman"/>
                            <w:sz w:val="21"/>
                          </w:rPr>
                          <w:t>10</w:t>
                        </w:r>
                      </w:p>
                    </w:tc>
                    <w:tc>
                      <w:tcPr>
                        <w:tcW w:w="1200" w:type="dxa"/>
                      </w:tcPr>
                      <w:p>
                        <w:pPr>
                          <w:pStyle w:val="TableParagraph"/>
                          <w:spacing w:before="70"/>
                          <w:ind w:left="368"/>
                          <w:rPr>
                            <w:rFonts w:ascii="Times New Roman"/>
                            <w:sz w:val="21"/>
                          </w:rPr>
                        </w:pPr>
                        <w:r>
                          <w:rPr>
                            <w:rFonts w:ascii="Times New Roman"/>
                            <w:sz w:val="21"/>
                          </w:rPr>
                          <w:t>0.595</w:t>
                        </w:r>
                      </w:p>
                    </w:tc>
                  </w:tr>
                  <w:tr>
                    <w:trPr>
                      <w:trHeight w:val="397" w:hRule="atLeast"/>
                    </w:trPr>
                    <w:tc>
                      <w:tcPr>
                        <w:tcW w:w="614" w:type="dxa"/>
                        <w:vMerge/>
                        <w:tcBorders>
                          <w:top w:val="nil"/>
                        </w:tcBorders>
                      </w:tcPr>
                      <w:p>
                        <w:pPr>
                          <w:rPr>
                            <w:sz w:val="2"/>
                            <w:szCs w:val="2"/>
                          </w:rPr>
                        </w:pPr>
                      </w:p>
                    </w:tc>
                    <w:tc>
                      <w:tcPr>
                        <w:tcW w:w="1058" w:type="dxa"/>
                        <w:vMerge/>
                        <w:tcBorders>
                          <w:top w:val="nil"/>
                        </w:tcBorders>
                      </w:tcPr>
                      <w:p>
                        <w:pPr>
                          <w:rPr>
                            <w:sz w:val="2"/>
                            <w:szCs w:val="2"/>
                          </w:rPr>
                        </w:pPr>
                      </w:p>
                    </w:tc>
                    <w:tc>
                      <w:tcPr>
                        <w:tcW w:w="1039" w:type="dxa"/>
                      </w:tcPr>
                      <w:p>
                        <w:pPr>
                          <w:pStyle w:val="TableParagraph"/>
                          <w:spacing w:before="65"/>
                          <w:ind w:left="244" w:right="225"/>
                          <w:jc w:val="center"/>
                          <w:rPr>
                            <w:sz w:val="21"/>
                          </w:rPr>
                        </w:pPr>
                        <w:r>
                          <w:rPr>
                            <w:sz w:val="21"/>
                          </w:rPr>
                          <w:t>氨氮</w:t>
                        </w:r>
                      </w:p>
                    </w:tc>
                    <w:tc>
                      <w:tcPr>
                        <w:tcW w:w="1557" w:type="dxa"/>
                      </w:tcPr>
                      <w:p>
                        <w:pPr>
                          <w:pStyle w:val="TableParagraph"/>
                          <w:spacing w:before="72"/>
                          <w:ind w:right="653"/>
                          <w:jc w:val="right"/>
                          <w:rPr>
                            <w:rFonts w:ascii="Times New Roman"/>
                            <w:sz w:val="21"/>
                          </w:rPr>
                        </w:pPr>
                        <w:r>
                          <w:rPr>
                            <w:rFonts w:ascii="Times New Roman"/>
                            <w:sz w:val="21"/>
                          </w:rPr>
                          <w:t>28</w:t>
                        </w:r>
                      </w:p>
                    </w:tc>
                    <w:tc>
                      <w:tcPr>
                        <w:tcW w:w="1207" w:type="dxa"/>
                      </w:tcPr>
                      <w:p>
                        <w:pPr>
                          <w:pStyle w:val="TableParagraph"/>
                          <w:spacing w:before="72"/>
                          <w:ind w:left="298" w:right="276"/>
                          <w:jc w:val="center"/>
                          <w:rPr>
                            <w:rFonts w:ascii="Times New Roman"/>
                            <w:sz w:val="21"/>
                          </w:rPr>
                        </w:pPr>
                        <w:r>
                          <w:rPr>
                            <w:rFonts w:ascii="Times New Roman"/>
                            <w:sz w:val="21"/>
                          </w:rPr>
                          <w:t>1.665</w:t>
                        </w:r>
                      </w:p>
                    </w:tc>
                    <w:tc>
                      <w:tcPr>
                        <w:tcW w:w="1555" w:type="dxa"/>
                      </w:tcPr>
                      <w:p>
                        <w:pPr>
                          <w:pStyle w:val="TableParagraph"/>
                          <w:spacing w:before="72"/>
                          <w:ind w:left="20"/>
                          <w:jc w:val="center"/>
                          <w:rPr>
                            <w:rFonts w:ascii="Times New Roman"/>
                            <w:sz w:val="21"/>
                          </w:rPr>
                        </w:pPr>
                        <w:r>
                          <w:rPr>
                            <w:rFonts w:ascii="Times New Roman"/>
                            <w:w w:val="100"/>
                            <w:sz w:val="21"/>
                          </w:rPr>
                          <w:t>5</w:t>
                        </w:r>
                      </w:p>
                    </w:tc>
                    <w:tc>
                      <w:tcPr>
                        <w:tcW w:w="1200" w:type="dxa"/>
                      </w:tcPr>
                      <w:p>
                        <w:pPr>
                          <w:pStyle w:val="TableParagraph"/>
                          <w:spacing w:before="72"/>
                          <w:ind w:left="368"/>
                          <w:rPr>
                            <w:rFonts w:ascii="Times New Roman"/>
                            <w:sz w:val="21"/>
                          </w:rPr>
                        </w:pPr>
                        <w:r>
                          <w:rPr>
                            <w:rFonts w:ascii="Times New Roman"/>
                            <w:sz w:val="21"/>
                          </w:rPr>
                          <w:t>0.297</w:t>
                        </w:r>
                      </w:p>
                    </w:tc>
                  </w:tr>
                  <w:tr>
                    <w:trPr>
                      <w:trHeight w:val="397" w:hRule="atLeast"/>
                    </w:trPr>
                    <w:tc>
                      <w:tcPr>
                        <w:tcW w:w="614" w:type="dxa"/>
                        <w:vMerge/>
                        <w:tcBorders>
                          <w:top w:val="nil"/>
                        </w:tcBorders>
                      </w:tcPr>
                      <w:p>
                        <w:pPr>
                          <w:rPr>
                            <w:sz w:val="2"/>
                            <w:szCs w:val="2"/>
                          </w:rPr>
                        </w:pPr>
                      </w:p>
                    </w:tc>
                    <w:tc>
                      <w:tcPr>
                        <w:tcW w:w="1058" w:type="dxa"/>
                        <w:vMerge/>
                        <w:tcBorders>
                          <w:top w:val="nil"/>
                        </w:tcBorders>
                      </w:tcPr>
                      <w:p>
                        <w:pPr>
                          <w:rPr>
                            <w:sz w:val="2"/>
                            <w:szCs w:val="2"/>
                          </w:rPr>
                        </w:pPr>
                      </w:p>
                    </w:tc>
                    <w:tc>
                      <w:tcPr>
                        <w:tcW w:w="1039" w:type="dxa"/>
                      </w:tcPr>
                      <w:p>
                        <w:pPr>
                          <w:pStyle w:val="TableParagraph"/>
                          <w:spacing w:before="72"/>
                          <w:ind w:left="244" w:right="225"/>
                          <w:jc w:val="center"/>
                          <w:rPr>
                            <w:rFonts w:ascii="Times New Roman"/>
                            <w:sz w:val="21"/>
                          </w:rPr>
                        </w:pPr>
                        <w:r>
                          <w:rPr>
                            <w:rFonts w:ascii="Times New Roman"/>
                            <w:sz w:val="21"/>
                          </w:rPr>
                          <w:t>SS</w:t>
                        </w:r>
                      </w:p>
                    </w:tc>
                    <w:tc>
                      <w:tcPr>
                        <w:tcW w:w="1557" w:type="dxa"/>
                      </w:tcPr>
                      <w:p>
                        <w:pPr>
                          <w:pStyle w:val="TableParagraph"/>
                          <w:spacing w:before="72"/>
                          <w:ind w:right="600"/>
                          <w:jc w:val="right"/>
                          <w:rPr>
                            <w:rFonts w:ascii="Times New Roman"/>
                            <w:sz w:val="21"/>
                          </w:rPr>
                        </w:pPr>
                        <w:r>
                          <w:rPr>
                            <w:rFonts w:ascii="Times New Roman"/>
                            <w:sz w:val="21"/>
                          </w:rPr>
                          <w:t>160</w:t>
                        </w:r>
                      </w:p>
                    </w:tc>
                    <w:tc>
                      <w:tcPr>
                        <w:tcW w:w="1207" w:type="dxa"/>
                      </w:tcPr>
                      <w:p>
                        <w:pPr>
                          <w:pStyle w:val="TableParagraph"/>
                          <w:spacing w:before="72"/>
                          <w:ind w:left="298" w:right="276"/>
                          <w:jc w:val="center"/>
                          <w:rPr>
                            <w:rFonts w:ascii="Times New Roman"/>
                            <w:sz w:val="21"/>
                          </w:rPr>
                        </w:pPr>
                        <w:r>
                          <w:rPr>
                            <w:rFonts w:ascii="Times New Roman"/>
                            <w:sz w:val="21"/>
                          </w:rPr>
                          <w:t>9.516</w:t>
                        </w:r>
                      </w:p>
                    </w:tc>
                    <w:tc>
                      <w:tcPr>
                        <w:tcW w:w="1555" w:type="dxa"/>
                      </w:tcPr>
                      <w:p>
                        <w:pPr>
                          <w:pStyle w:val="TableParagraph"/>
                          <w:spacing w:before="72"/>
                          <w:ind w:left="111" w:right="91"/>
                          <w:jc w:val="center"/>
                          <w:rPr>
                            <w:rFonts w:ascii="Times New Roman"/>
                            <w:sz w:val="21"/>
                          </w:rPr>
                        </w:pPr>
                        <w:r>
                          <w:rPr>
                            <w:rFonts w:ascii="Times New Roman"/>
                            <w:sz w:val="21"/>
                          </w:rPr>
                          <w:t>10</w:t>
                        </w:r>
                      </w:p>
                    </w:tc>
                    <w:tc>
                      <w:tcPr>
                        <w:tcW w:w="1200" w:type="dxa"/>
                      </w:tcPr>
                      <w:p>
                        <w:pPr>
                          <w:pStyle w:val="TableParagraph"/>
                          <w:spacing w:before="72"/>
                          <w:ind w:left="368"/>
                          <w:rPr>
                            <w:rFonts w:ascii="Times New Roman"/>
                            <w:sz w:val="21"/>
                          </w:rPr>
                        </w:pPr>
                        <w:r>
                          <w:rPr>
                            <w:rFonts w:ascii="Times New Roman"/>
                            <w:sz w:val="21"/>
                          </w:rPr>
                          <w:t>0.595</w:t>
                        </w:r>
                      </w:p>
                    </w:tc>
                  </w:tr>
                </w:tbl>
                <w:p>
                  <w:pPr>
                    <w:pStyle w:val="BodyText"/>
                  </w:pPr>
                </w:p>
              </w:txbxContent>
            </v:textbox>
            <w10:wrap type="none"/>
          </v:shape>
        </w:pict>
      </w:r>
      <w:r>
        <w:rPr/>
        <w:pict>
          <v:shape style="position:absolute;margin-left:111.237503pt;margin-top:294.709991pt;width:411.75pt;height:166pt;mso-position-horizontal-relative:page;mso-position-vertical-relative:page;z-index:2516899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
                    <w:gridCol w:w="748"/>
                    <w:gridCol w:w="728"/>
                    <w:gridCol w:w="1087"/>
                    <w:gridCol w:w="842"/>
                    <w:gridCol w:w="432"/>
                    <w:gridCol w:w="582"/>
                    <w:gridCol w:w="812"/>
                    <w:gridCol w:w="650"/>
                    <w:gridCol w:w="1087"/>
                    <w:gridCol w:w="846"/>
                  </w:tblGrid>
                  <w:tr>
                    <w:trPr>
                      <w:trHeight w:val="562" w:hRule="atLeast"/>
                    </w:trPr>
                    <w:tc>
                      <w:tcPr>
                        <w:tcW w:w="428" w:type="dxa"/>
                        <w:vMerge w:val="restart"/>
                      </w:tcPr>
                      <w:p>
                        <w:pPr>
                          <w:pStyle w:val="TableParagraph"/>
                          <w:rPr>
                            <w:rFonts w:ascii="Times New Roman"/>
                            <w:sz w:val="22"/>
                          </w:rPr>
                        </w:pPr>
                      </w:p>
                    </w:tc>
                    <w:tc>
                      <w:tcPr>
                        <w:tcW w:w="748" w:type="dxa"/>
                        <w:vMerge w:val="restart"/>
                      </w:tcPr>
                      <w:p>
                        <w:pPr>
                          <w:pStyle w:val="TableParagraph"/>
                          <w:rPr>
                            <w:rFonts w:ascii="Times New Roman"/>
                            <w:sz w:val="22"/>
                          </w:rPr>
                        </w:pPr>
                      </w:p>
                    </w:tc>
                    <w:tc>
                      <w:tcPr>
                        <w:tcW w:w="728" w:type="dxa"/>
                        <w:vMerge w:val="restart"/>
                      </w:tcPr>
                      <w:p>
                        <w:pPr>
                          <w:pStyle w:val="TableParagraph"/>
                          <w:rPr>
                            <w:rFonts w:ascii="Times New Roman"/>
                            <w:sz w:val="22"/>
                          </w:rPr>
                        </w:pPr>
                      </w:p>
                    </w:tc>
                    <w:tc>
                      <w:tcPr>
                        <w:tcW w:w="1929" w:type="dxa"/>
                        <w:gridSpan w:val="2"/>
                      </w:tcPr>
                      <w:p>
                        <w:pPr>
                          <w:pStyle w:val="TableParagraph"/>
                          <w:rPr>
                            <w:rFonts w:ascii="Times New Roman"/>
                            <w:sz w:val="22"/>
                          </w:rPr>
                        </w:pPr>
                      </w:p>
                    </w:tc>
                    <w:tc>
                      <w:tcPr>
                        <w:tcW w:w="2476" w:type="dxa"/>
                        <w:gridSpan w:val="4"/>
                      </w:tcPr>
                      <w:p>
                        <w:pPr>
                          <w:pStyle w:val="TableParagraph"/>
                          <w:rPr>
                            <w:rFonts w:ascii="Times New Roman"/>
                            <w:sz w:val="22"/>
                          </w:rPr>
                        </w:pPr>
                      </w:p>
                    </w:tc>
                    <w:tc>
                      <w:tcPr>
                        <w:tcW w:w="1933" w:type="dxa"/>
                        <w:gridSpan w:val="2"/>
                      </w:tcPr>
                      <w:p>
                        <w:pPr>
                          <w:pStyle w:val="TableParagraph"/>
                          <w:rPr>
                            <w:rFonts w:ascii="Times New Roman"/>
                            <w:sz w:val="22"/>
                          </w:rPr>
                        </w:pPr>
                      </w:p>
                    </w:tc>
                  </w:tr>
                  <w:tr>
                    <w:trPr>
                      <w:trHeight w:val="1104" w:hRule="atLeast"/>
                    </w:trPr>
                    <w:tc>
                      <w:tcPr>
                        <w:tcW w:w="428" w:type="dxa"/>
                        <w:vMerge/>
                        <w:tcBorders>
                          <w:top w:val="nil"/>
                        </w:tcBorders>
                      </w:tcPr>
                      <w:p>
                        <w:pPr>
                          <w:rPr>
                            <w:sz w:val="2"/>
                            <w:szCs w:val="2"/>
                          </w:rPr>
                        </w:pPr>
                      </w:p>
                    </w:tc>
                    <w:tc>
                      <w:tcPr>
                        <w:tcW w:w="748" w:type="dxa"/>
                        <w:vMerge/>
                        <w:tcBorders>
                          <w:top w:val="nil"/>
                        </w:tcBorders>
                      </w:tcPr>
                      <w:p>
                        <w:pPr>
                          <w:rPr>
                            <w:sz w:val="2"/>
                            <w:szCs w:val="2"/>
                          </w:rPr>
                        </w:pPr>
                      </w:p>
                    </w:tc>
                    <w:tc>
                      <w:tcPr>
                        <w:tcW w:w="728" w:type="dxa"/>
                        <w:vMerge/>
                        <w:tcBorders>
                          <w:top w:val="nil"/>
                        </w:tcBorders>
                      </w:tcPr>
                      <w:p>
                        <w:pPr>
                          <w:rPr>
                            <w:sz w:val="2"/>
                            <w:szCs w:val="2"/>
                          </w:rPr>
                        </w:pPr>
                      </w:p>
                    </w:tc>
                    <w:tc>
                      <w:tcPr>
                        <w:tcW w:w="1087" w:type="dxa"/>
                      </w:tcPr>
                      <w:p>
                        <w:pPr>
                          <w:pStyle w:val="TableParagraph"/>
                          <w:rPr>
                            <w:rFonts w:ascii="Times New Roman"/>
                            <w:sz w:val="22"/>
                          </w:rPr>
                        </w:pPr>
                      </w:p>
                    </w:tc>
                    <w:tc>
                      <w:tcPr>
                        <w:tcW w:w="842" w:type="dxa"/>
                      </w:tcPr>
                      <w:p>
                        <w:pPr>
                          <w:pStyle w:val="TableParagraph"/>
                          <w:rPr>
                            <w:rFonts w:ascii="Times New Roman"/>
                            <w:sz w:val="22"/>
                          </w:rPr>
                        </w:pPr>
                      </w:p>
                    </w:tc>
                    <w:tc>
                      <w:tcPr>
                        <w:tcW w:w="432" w:type="dxa"/>
                      </w:tcPr>
                      <w:p>
                        <w:pPr>
                          <w:pStyle w:val="TableParagraph"/>
                          <w:rPr>
                            <w:rFonts w:ascii="Times New Roman"/>
                            <w:sz w:val="22"/>
                          </w:rPr>
                        </w:pPr>
                      </w:p>
                    </w:tc>
                    <w:tc>
                      <w:tcPr>
                        <w:tcW w:w="582" w:type="dxa"/>
                      </w:tcPr>
                      <w:p>
                        <w:pPr>
                          <w:pStyle w:val="TableParagraph"/>
                          <w:rPr>
                            <w:rFonts w:ascii="Times New Roman"/>
                            <w:sz w:val="22"/>
                          </w:rPr>
                        </w:pPr>
                      </w:p>
                    </w:tc>
                    <w:tc>
                      <w:tcPr>
                        <w:tcW w:w="812" w:type="dxa"/>
                      </w:tcPr>
                      <w:p>
                        <w:pPr>
                          <w:pStyle w:val="TableParagraph"/>
                          <w:rPr>
                            <w:rFonts w:ascii="Times New Roman"/>
                            <w:sz w:val="22"/>
                          </w:rPr>
                        </w:pPr>
                      </w:p>
                    </w:tc>
                    <w:tc>
                      <w:tcPr>
                        <w:tcW w:w="650" w:type="dxa"/>
                      </w:tcPr>
                      <w:p>
                        <w:pPr>
                          <w:pStyle w:val="TableParagraph"/>
                          <w:rPr>
                            <w:rFonts w:ascii="Times New Roman"/>
                            <w:sz w:val="22"/>
                          </w:rPr>
                        </w:pPr>
                      </w:p>
                    </w:tc>
                    <w:tc>
                      <w:tcPr>
                        <w:tcW w:w="1087" w:type="dxa"/>
                      </w:tcPr>
                      <w:p>
                        <w:pPr>
                          <w:pStyle w:val="TableParagraph"/>
                          <w:rPr>
                            <w:rFonts w:ascii="Times New Roman"/>
                            <w:sz w:val="22"/>
                          </w:rPr>
                        </w:pPr>
                      </w:p>
                    </w:tc>
                    <w:tc>
                      <w:tcPr>
                        <w:tcW w:w="846" w:type="dxa"/>
                      </w:tcPr>
                      <w:p>
                        <w:pPr>
                          <w:pStyle w:val="TableParagraph"/>
                          <w:rPr>
                            <w:rFonts w:ascii="Times New Roman"/>
                            <w:sz w:val="22"/>
                          </w:rPr>
                        </w:pPr>
                      </w:p>
                    </w:tc>
                  </w:tr>
                  <w:tr>
                    <w:trPr>
                      <w:trHeight w:val="412" w:hRule="atLeast"/>
                    </w:trPr>
                    <w:tc>
                      <w:tcPr>
                        <w:tcW w:w="428" w:type="dxa"/>
                        <w:vMerge w:val="restart"/>
                      </w:tcPr>
                      <w:p>
                        <w:pPr>
                          <w:pStyle w:val="TableParagraph"/>
                          <w:rPr>
                            <w:rFonts w:ascii="Times New Roman"/>
                            <w:sz w:val="22"/>
                          </w:rPr>
                        </w:pPr>
                      </w:p>
                    </w:tc>
                    <w:tc>
                      <w:tcPr>
                        <w:tcW w:w="748" w:type="dxa"/>
                        <w:vMerge w:val="restart"/>
                      </w:tcPr>
                      <w:p>
                        <w:pPr>
                          <w:pStyle w:val="TableParagraph"/>
                          <w:rPr>
                            <w:rFonts w:ascii="Times New Roman"/>
                            <w:sz w:val="22"/>
                          </w:rPr>
                        </w:pPr>
                      </w:p>
                    </w:tc>
                    <w:tc>
                      <w:tcPr>
                        <w:tcW w:w="728" w:type="dxa"/>
                      </w:tcPr>
                      <w:p>
                        <w:pPr>
                          <w:pStyle w:val="TableParagraph"/>
                          <w:rPr>
                            <w:rFonts w:ascii="Times New Roman"/>
                            <w:sz w:val="22"/>
                          </w:rPr>
                        </w:pPr>
                      </w:p>
                    </w:tc>
                    <w:tc>
                      <w:tcPr>
                        <w:tcW w:w="1087" w:type="dxa"/>
                      </w:tcPr>
                      <w:p>
                        <w:pPr>
                          <w:pStyle w:val="TableParagraph"/>
                          <w:rPr>
                            <w:rFonts w:ascii="Times New Roman"/>
                            <w:sz w:val="22"/>
                          </w:rPr>
                        </w:pPr>
                      </w:p>
                    </w:tc>
                    <w:tc>
                      <w:tcPr>
                        <w:tcW w:w="842" w:type="dxa"/>
                      </w:tcPr>
                      <w:p>
                        <w:pPr>
                          <w:pStyle w:val="TableParagraph"/>
                          <w:rPr>
                            <w:rFonts w:ascii="Times New Roman"/>
                            <w:sz w:val="22"/>
                          </w:rPr>
                        </w:pPr>
                      </w:p>
                    </w:tc>
                    <w:tc>
                      <w:tcPr>
                        <w:tcW w:w="432" w:type="dxa"/>
                        <w:vMerge w:val="restart"/>
                      </w:tcPr>
                      <w:p>
                        <w:pPr>
                          <w:pStyle w:val="TableParagraph"/>
                          <w:rPr>
                            <w:rFonts w:ascii="Times New Roman"/>
                            <w:sz w:val="22"/>
                          </w:rPr>
                        </w:pPr>
                      </w:p>
                    </w:tc>
                    <w:tc>
                      <w:tcPr>
                        <w:tcW w:w="582" w:type="dxa"/>
                        <w:vMerge w:val="restart"/>
                      </w:tcPr>
                      <w:p>
                        <w:pPr>
                          <w:pStyle w:val="TableParagraph"/>
                          <w:rPr>
                            <w:rFonts w:ascii="Times New Roman"/>
                            <w:sz w:val="22"/>
                          </w:rPr>
                        </w:pPr>
                      </w:p>
                    </w:tc>
                    <w:tc>
                      <w:tcPr>
                        <w:tcW w:w="812" w:type="dxa"/>
                        <w:vMerge w:val="restart"/>
                      </w:tcPr>
                      <w:p>
                        <w:pPr>
                          <w:pStyle w:val="TableParagraph"/>
                          <w:rPr>
                            <w:rFonts w:ascii="Times New Roman"/>
                            <w:sz w:val="22"/>
                          </w:rPr>
                        </w:pPr>
                      </w:p>
                    </w:tc>
                    <w:tc>
                      <w:tcPr>
                        <w:tcW w:w="650" w:type="dxa"/>
                        <w:vMerge w:val="restart"/>
                      </w:tcPr>
                      <w:p>
                        <w:pPr>
                          <w:pStyle w:val="TableParagraph"/>
                          <w:rPr>
                            <w:rFonts w:ascii="Times New Roman"/>
                            <w:sz w:val="22"/>
                          </w:rPr>
                        </w:pPr>
                      </w:p>
                    </w:tc>
                    <w:tc>
                      <w:tcPr>
                        <w:tcW w:w="1087" w:type="dxa"/>
                      </w:tcPr>
                      <w:p>
                        <w:pPr>
                          <w:pStyle w:val="TableParagraph"/>
                          <w:rPr>
                            <w:rFonts w:ascii="Times New Roman"/>
                            <w:sz w:val="22"/>
                          </w:rPr>
                        </w:pPr>
                      </w:p>
                    </w:tc>
                    <w:tc>
                      <w:tcPr>
                        <w:tcW w:w="846" w:type="dxa"/>
                      </w:tcPr>
                      <w:p>
                        <w:pPr>
                          <w:pStyle w:val="TableParagraph"/>
                          <w:rPr>
                            <w:rFonts w:ascii="Times New Roman"/>
                            <w:sz w:val="22"/>
                          </w:rPr>
                        </w:pPr>
                      </w:p>
                    </w:tc>
                  </w:tr>
                  <w:tr>
                    <w:trPr>
                      <w:trHeight w:val="410" w:hRule="atLeast"/>
                    </w:trPr>
                    <w:tc>
                      <w:tcPr>
                        <w:tcW w:w="428" w:type="dxa"/>
                        <w:vMerge/>
                        <w:tcBorders>
                          <w:top w:val="nil"/>
                        </w:tcBorders>
                      </w:tcPr>
                      <w:p>
                        <w:pPr>
                          <w:rPr>
                            <w:sz w:val="2"/>
                            <w:szCs w:val="2"/>
                          </w:rPr>
                        </w:pPr>
                      </w:p>
                    </w:tc>
                    <w:tc>
                      <w:tcPr>
                        <w:tcW w:w="748" w:type="dxa"/>
                        <w:vMerge/>
                        <w:tcBorders>
                          <w:top w:val="nil"/>
                        </w:tcBorders>
                      </w:tcPr>
                      <w:p>
                        <w:pPr>
                          <w:rPr>
                            <w:sz w:val="2"/>
                            <w:szCs w:val="2"/>
                          </w:rPr>
                        </w:pPr>
                      </w:p>
                    </w:tc>
                    <w:tc>
                      <w:tcPr>
                        <w:tcW w:w="728" w:type="dxa"/>
                      </w:tcPr>
                      <w:p>
                        <w:pPr>
                          <w:pStyle w:val="TableParagraph"/>
                          <w:rPr>
                            <w:rFonts w:ascii="Times New Roman"/>
                            <w:sz w:val="22"/>
                          </w:rPr>
                        </w:pPr>
                      </w:p>
                    </w:tc>
                    <w:tc>
                      <w:tcPr>
                        <w:tcW w:w="1087" w:type="dxa"/>
                      </w:tcPr>
                      <w:p>
                        <w:pPr>
                          <w:pStyle w:val="TableParagraph"/>
                          <w:rPr>
                            <w:rFonts w:ascii="Times New Roman"/>
                            <w:sz w:val="22"/>
                          </w:rPr>
                        </w:pPr>
                      </w:p>
                    </w:tc>
                    <w:tc>
                      <w:tcPr>
                        <w:tcW w:w="842" w:type="dxa"/>
                      </w:tcPr>
                      <w:p>
                        <w:pPr>
                          <w:pStyle w:val="TableParagraph"/>
                          <w:rPr>
                            <w:rFonts w:ascii="Times New Roman"/>
                            <w:sz w:val="22"/>
                          </w:rPr>
                        </w:pPr>
                      </w:p>
                    </w:tc>
                    <w:tc>
                      <w:tcPr>
                        <w:tcW w:w="432" w:type="dxa"/>
                        <w:vMerge/>
                        <w:tcBorders>
                          <w:top w:val="nil"/>
                        </w:tcBorders>
                      </w:tcPr>
                      <w:p>
                        <w:pPr>
                          <w:rPr>
                            <w:sz w:val="2"/>
                            <w:szCs w:val="2"/>
                          </w:rPr>
                        </w:pPr>
                      </w:p>
                    </w:tc>
                    <w:tc>
                      <w:tcPr>
                        <w:tcW w:w="582" w:type="dxa"/>
                        <w:vMerge/>
                        <w:tcBorders>
                          <w:top w:val="nil"/>
                        </w:tcBorders>
                      </w:tcPr>
                      <w:p>
                        <w:pPr>
                          <w:rPr>
                            <w:sz w:val="2"/>
                            <w:szCs w:val="2"/>
                          </w:rPr>
                        </w:pPr>
                      </w:p>
                    </w:tc>
                    <w:tc>
                      <w:tcPr>
                        <w:tcW w:w="812" w:type="dxa"/>
                        <w:vMerge/>
                        <w:tcBorders>
                          <w:top w:val="nil"/>
                        </w:tcBorders>
                      </w:tcPr>
                      <w:p>
                        <w:pPr>
                          <w:rPr>
                            <w:sz w:val="2"/>
                            <w:szCs w:val="2"/>
                          </w:rPr>
                        </w:pPr>
                      </w:p>
                    </w:tc>
                    <w:tc>
                      <w:tcPr>
                        <w:tcW w:w="650" w:type="dxa"/>
                        <w:vMerge/>
                        <w:tcBorders>
                          <w:top w:val="nil"/>
                        </w:tcBorders>
                      </w:tcPr>
                      <w:p>
                        <w:pPr>
                          <w:rPr>
                            <w:sz w:val="2"/>
                            <w:szCs w:val="2"/>
                          </w:rPr>
                        </w:pPr>
                      </w:p>
                    </w:tc>
                    <w:tc>
                      <w:tcPr>
                        <w:tcW w:w="1087" w:type="dxa"/>
                      </w:tcPr>
                      <w:p>
                        <w:pPr>
                          <w:pStyle w:val="TableParagraph"/>
                          <w:rPr>
                            <w:rFonts w:ascii="Times New Roman"/>
                            <w:sz w:val="22"/>
                          </w:rPr>
                        </w:pPr>
                      </w:p>
                    </w:tc>
                    <w:tc>
                      <w:tcPr>
                        <w:tcW w:w="846" w:type="dxa"/>
                      </w:tcPr>
                      <w:p>
                        <w:pPr>
                          <w:pStyle w:val="TableParagraph"/>
                          <w:rPr>
                            <w:rFonts w:ascii="Times New Roman"/>
                            <w:sz w:val="22"/>
                          </w:rPr>
                        </w:pPr>
                      </w:p>
                    </w:tc>
                  </w:tr>
                  <w:tr>
                    <w:trPr>
                      <w:trHeight w:val="412" w:hRule="atLeast"/>
                    </w:trPr>
                    <w:tc>
                      <w:tcPr>
                        <w:tcW w:w="428" w:type="dxa"/>
                        <w:vMerge/>
                        <w:tcBorders>
                          <w:top w:val="nil"/>
                        </w:tcBorders>
                      </w:tcPr>
                      <w:p>
                        <w:pPr>
                          <w:rPr>
                            <w:sz w:val="2"/>
                            <w:szCs w:val="2"/>
                          </w:rPr>
                        </w:pPr>
                      </w:p>
                    </w:tc>
                    <w:tc>
                      <w:tcPr>
                        <w:tcW w:w="748" w:type="dxa"/>
                        <w:vMerge/>
                        <w:tcBorders>
                          <w:top w:val="nil"/>
                        </w:tcBorders>
                      </w:tcPr>
                      <w:p>
                        <w:pPr>
                          <w:rPr>
                            <w:sz w:val="2"/>
                            <w:szCs w:val="2"/>
                          </w:rPr>
                        </w:pPr>
                      </w:p>
                    </w:tc>
                    <w:tc>
                      <w:tcPr>
                        <w:tcW w:w="728" w:type="dxa"/>
                      </w:tcPr>
                      <w:p>
                        <w:pPr>
                          <w:pStyle w:val="TableParagraph"/>
                          <w:rPr>
                            <w:rFonts w:ascii="Times New Roman"/>
                            <w:sz w:val="22"/>
                          </w:rPr>
                        </w:pPr>
                      </w:p>
                    </w:tc>
                    <w:tc>
                      <w:tcPr>
                        <w:tcW w:w="1087" w:type="dxa"/>
                      </w:tcPr>
                      <w:p>
                        <w:pPr>
                          <w:pStyle w:val="TableParagraph"/>
                          <w:rPr>
                            <w:rFonts w:ascii="Times New Roman"/>
                            <w:sz w:val="22"/>
                          </w:rPr>
                        </w:pPr>
                      </w:p>
                    </w:tc>
                    <w:tc>
                      <w:tcPr>
                        <w:tcW w:w="842" w:type="dxa"/>
                      </w:tcPr>
                      <w:p>
                        <w:pPr>
                          <w:pStyle w:val="TableParagraph"/>
                          <w:rPr>
                            <w:rFonts w:ascii="Times New Roman"/>
                            <w:sz w:val="22"/>
                          </w:rPr>
                        </w:pPr>
                      </w:p>
                    </w:tc>
                    <w:tc>
                      <w:tcPr>
                        <w:tcW w:w="432" w:type="dxa"/>
                        <w:vMerge/>
                        <w:tcBorders>
                          <w:top w:val="nil"/>
                        </w:tcBorders>
                      </w:tcPr>
                      <w:p>
                        <w:pPr>
                          <w:rPr>
                            <w:sz w:val="2"/>
                            <w:szCs w:val="2"/>
                          </w:rPr>
                        </w:pPr>
                      </w:p>
                    </w:tc>
                    <w:tc>
                      <w:tcPr>
                        <w:tcW w:w="582" w:type="dxa"/>
                        <w:vMerge/>
                        <w:tcBorders>
                          <w:top w:val="nil"/>
                        </w:tcBorders>
                      </w:tcPr>
                      <w:p>
                        <w:pPr>
                          <w:rPr>
                            <w:sz w:val="2"/>
                            <w:szCs w:val="2"/>
                          </w:rPr>
                        </w:pPr>
                      </w:p>
                    </w:tc>
                    <w:tc>
                      <w:tcPr>
                        <w:tcW w:w="812" w:type="dxa"/>
                        <w:vMerge/>
                        <w:tcBorders>
                          <w:top w:val="nil"/>
                        </w:tcBorders>
                      </w:tcPr>
                      <w:p>
                        <w:pPr>
                          <w:rPr>
                            <w:sz w:val="2"/>
                            <w:szCs w:val="2"/>
                          </w:rPr>
                        </w:pPr>
                      </w:p>
                    </w:tc>
                    <w:tc>
                      <w:tcPr>
                        <w:tcW w:w="650" w:type="dxa"/>
                        <w:vMerge/>
                        <w:tcBorders>
                          <w:top w:val="nil"/>
                        </w:tcBorders>
                      </w:tcPr>
                      <w:p>
                        <w:pPr>
                          <w:rPr>
                            <w:sz w:val="2"/>
                            <w:szCs w:val="2"/>
                          </w:rPr>
                        </w:pPr>
                      </w:p>
                    </w:tc>
                    <w:tc>
                      <w:tcPr>
                        <w:tcW w:w="1087" w:type="dxa"/>
                      </w:tcPr>
                      <w:p>
                        <w:pPr>
                          <w:pStyle w:val="TableParagraph"/>
                          <w:rPr>
                            <w:rFonts w:ascii="Times New Roman"/>
                            <w:sz w:val="22"/>
                          </w:rPr>
                        </w:pPr>
                      </w:p>
                    </w:tc>
                    <w:tc>
                      <w:tcPr>
                        <w:tcW w:w="846" w:type="dxa"/>
                      </w:tcPr>
                      <w:p>
                        <w:pPr>
                          <w:pStyle w:val="TableParagraph"/>
                          <w:rPr>
                            <w:rFonts w:ascii="Times New Roman"/>
                            <w:sz w:val="22"/>
                          </w:rPr>
                        </w:pPr>
                      </w:p>
                    </w:tc>
                  </w:tr>
                  <w:tr>
                    <w:trPr>
                      <w:trHeight w:val="416" w:hRule="atLeast"/>
                    </w:trPr>
                    <w:tc>
                      <w:tcPr>
                        <w:tcW w:w="428" w:type="dxa"/>
                        <w:vMerge/>
                        <w:tcBorders>
                          <w:top w:val="nil"/>
                        </w:tcBorders>
                      </w:tcPr>
                      <w:p>
                        <w:pPr>
                          <w:rPr>
                            <w:sz w:val="2"/>
                            <w:szCs w:val="2"/>
                          </w:rPr>
                        </w:pPr>
                      </w:p>
                    </w:tc>
                    <w:tc>
                      <w:tcPr>
                        <w:tcW w:w="748" w:type="dxa"/>
                        <w:vMerge/>
                        <w:tcBorders>
                          <w:top w:val="nil"/>
                        </w:tcBorders>
                      </w:tcPr>
                      <w:p>
                        <w:pPr>
                          <w:rPr>
                            <w:sz w:val="2"/>
                            <w:szCs w:val="2"/>
                          </w:rPr>
                        </w:pPr>
                      </w:p>
                    </w:tc>
                    <w:tc>
                      <w:tcPr>
                        <w:tcW w:w="728" w:type="dxa"/>
                      </w:tcPr>
                      <w:p>
                        <w:pPr>
                          <w:pStyle w:val="TableParagraph"/>
                          <w:rPr>
                            <w:rFonts w:ascii="Times New Roman"/>
                            <w:sz w:val="22"/>
                          </w:rPr>
                        </w:pPr>
                      </w:p>
                    </w:tc>
                    <w:tc>
                      <w:tcPr>
                        <w:tcW w:w="1087" w:type="dxa"/>
                      </w:tcPr>
                      <w:p>
                        <w:pPr>
                          <w:pStyle w:val="TableParagraph"/>
                          <w:rPr>
                            <w:rFonts w:ascii="Times New Roman"/>
                            <w:sz w:val="22"/>
                          </w:rPr>
                        </w:pPr>
                      </w:p>
                    </w:tc>
                    <w:tc>
                      <w:tcPr>
                        <w:tcW w:w="842" w:type="dxa"/>
                      </w:tcPr>
                      <w:p>
                        <w:pPr>
                          <w:pStyle w:val="TableParagraph"/>
                          <w:rPr>
                            <w:rFonts w:ascii="Times New Roman"/>
                            <w:sz w:val="22"/>
                          </w:rPr>
                        </w:pPr>
                      </w:p>
                    </w:tc>
                    <w:tc>
                      <w:tcPr>
                        <w:tcW w:w="432" w:type="dxa"/>
                        <w:vMerge/>
                        <w:tcBorders>
                          <w:top w:val="nil"/>
                        </w:tcBorders>
                      </w:tcPr>
                      <w:p>
                        <w:pPr>
                          <w:rPr>
                            <w:sz w:val="2"/>
                            <w:szCs w:val="2"/>
                          </w:rPr>
                        </w:pPr>
                      </w:p>
                    </w:tc>
                    <w:tc>
                      <w:tcPr>
                        <w:tcW w:w="582" w:type="dxa"/>
                        <w:vMerge/>
                        <w:tcBorders>
                          <w:top w:val="nil"/>
                        </w:tcBorders>
                      </w:tcPr>
                      <w:p>
                        <w:pPr>
                          <w:rPr>
                            <w:sz w:val="2"/>
                            <w:szCs w:val="2"/>
                          </w:rPr>
                        </w:pPr>
                      </w:p>
                    </w:tc>
                    <w:tc>
                      <w:tcPr>
                        <w:tcW w:w="812" w:type="dxa"/>
                        <w:vMerge/>
                        <w:tcBorders>
                          <w:top w:val="nil"/>
                        </w:tcBorders>
                      </w:tcPr>
                      <w:p>
                        <w:pPr>
                          <w:rPr>
                            <w:sz w:val="2"/>
                            <w:szCs w:val="2"/>
                          </w:rPr>
                        </w:pPr>
                      </w:p>
                    </w:tc>
                    <w:tc>
                      <w:tcPr>
                        <w:tcW w:w="650" w:type="dxa"/>
                        <w:vMerge/>
                        <w:tcBorders>
                          <w:top w:val="nil"/>
                        </w:tcBorders>
                      </w:tcPr>
                      <w:p>
                        <w:pPr>
                          <w:rPr>
                            <w:sz w:val="2"/>
                            <w:szCs w:val="2"/>
                          </w:rPr>
                        </w:pPr>
                      </w:p>
                    </w:tc>
                    <w:tc>
                      <w:tcPr>
                        <w:tcW w:w="1087" w:type="dxa"/>
                      </w:tcPr>
                      <w:p>
                        <w:pPr>
                          <w:pStyle w:val="TableParagraph"/>
                          <w:rPr>
                            <w:rFonts w:ascii="Times New Roman"/>
                            <w:sz w:val="22"/>
                          </w:rPr>
                        </w:pPr>
                      </w:p>
                    </w:tc>
                    <w:tc>
                      <w:tcPr>
                        <w:tcW w:w="846" w:type="dxa"/>
                      </w:tcPr>
                      <w:p>
                        <w:pPr>
                          <w:pStyle w:val="TableParagraph"/>
                          <w:rPr>
                            <w:rFonts w:ascii="Times New Roman"/>
                            <w:sz w:val="22"/>
                          </w:rPr>
                        </w:pPr>
                      </w:p>
                    </w:tc>
                  </w:tr>
                </w:tbl>
                <w:p>
                  <w:pPr>
                    <w:pStyle w:val="BodyText"/>
                  </w:pPr>
                </w:p>
              </w:txbxContent>
            </v:textbox>
            <w10:wrap type="none"/>
          </v:shape>
        </w:pict>
      </w:r>
      <w:r>
        <w:rPr/>
        <w:pict>
          <v:shape style="position:absolute;margin-left:111.237503pt;margin-top:482.649994pt;width:411.75pt;height:138.75pt;mso-position-horizontal-relative:page;mso-position-vertical-relative:page;z-index:2516910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5"/>
                    <w:gridCol w:w="1065"/>
                    <w:gridCol w:w="1037"/>
                    <w:gridCol w:w="1554"/>
                    <w:gridCol w:w="1208"/>
                    <w:gridCol w:w="1556"/>
                    <w:gridCol w:w="1201"/>
                  </w:tblGrid>
                  <w:tr>
                    <w:trPr>
                      <w:trHeight w:val="562" w:hRule="atLeast"/>
                    </w:trPr>
                    <w:tc>
                      <w:tcPr>
                        <w:tcW w:w="615" w:type="dxa"/>
                        <w:vMerge w:val="restart"/>
                      </w:tcPr>
                      <w:p>
                        <w:pPr>
                          <w:pStyle w:val="TableParagraph"/>
                          <w:rPr>
                            <w:rFonts w:ascii="Times New Roman"/>
                            <w:sz w:val="22"/>
                          </w:rPr>
                        </w:pPr>
                      </w:p>
                    </w:tc>
                    <w:tc>
                      <w:tcPr>
                        <w:tcW w:w="1065" w:type="dxa"/>
                        <w:vMerge w:val="restart"/>
                      </w:tcPr>
                      <w:p>
                        <w:pPr>
                          <w:pStyle w:val="TableParagraph"/>
                          <w:rPr>
                            <w:rFonts w:ascii="Times New Roman"/>
                            <w:sz w:val="22"/>
                          </w:rPr>
                        </w:pPr>
                      </w:p>
                    </w:tc>
                    <w:tc>
                      <w:tcPr>
                        <w:tcW w:w="1037" w:type="dxa"/>
                        <w:vMerge w:val="restart"/>
                      </w:tcPr>
                      <w:p>
                        <w:pPr>
                          <w:pStyle w:val="TableParagraph"/>
                          <w:rPr>
                            <w:rFonts w:ascii="Times New Roman"/>
                            <w:sz w:val="22"/>
                          </w:rPr>
                        </w:pPr>
                      </w:p>
                    </w:tc>
                    <w:tc>
                      <w:tcPr>
                        <w:tcW w:w="2762" w:type="dxa"/>
                        <w:gridSpan w:val="2"/>
                      </w:tcPr>
                      <w:p>
                        <w:pPr>
                          <w:pStyle w:val="TableParagraph"/>
                          <w:rPr>
                            <w:rFonts w:ascii="Times New Roman"/>
                            <w:sz w:val="22"/>
                          </w:rPr>
                        </w:pPr>
                      </w:p>
                    </w:tc>
                    <w:tc>
                      <w:tcPr>
                        <w:tcW w:w="2757" w:type="dxa"/>
                        <w:gridSpan w:val="2"/>
                      </w:tcPr>
                      <w:p>
                        <w:pPr>
                          <w:pStyle w:val="TableParagraph"/>
                          <w:rPr>
                            <w:rFonts w:ascii="Times New Roman"/>
                            <w:sz w:val="22"/>
                          </w:rPr>
                        </w:pPr>
                      </w:p>
                    </w:tc>
                  </w:tr>
                  <w:tr>
                    <w:trPr>
                      <w:trHeight w:val="559" w:hRule="atLeast"/>
                    </w:trPr>
                    <w:tc>
                      <w:tcPr>
                        <w:tcW w:w="615" w:type="dxa"/>
                        <w:vMerge/>
                        <w:tcBorders>
                          <w:top w:val="nil"/>
                        </w:tcBorders>
                      </w:tcPr>
                      <w:p>
                        <w:pPr>
                          <w:rPr>
                            <w:sz w:val="2"/>
                            <w:szCs w:val="2"/>
                          </w:rPr>
                        </w:pPr>
                      </w:p>
                    </w:tc>
                    <w:tc>
                      <w:tcPr>
                        <w:tcW w:w="1065" w:type="dxa"/>
                        <w:vMerge/>
                        <w:tcBorders>
                          <w:top w:val="nil"/>
                        </w:tcBorders>
                      </w:tcPr>
                      <w:p>
                        <w:pPr>
                          <w:rPr>
                            <w:sz w:val="2"/>
                            <w:szCs w:val="2"/>
                          </w:rPr>
                        </w:pPr>
                      </w:p>
                    </w:tc>
                    <w:tc>
                      <w:tcPr>
                        <w:tcW w:w="1037" w:type="dxa"/>
                        <w:vMerge/>
                        <w:tcBorders>
                          <w:top w:val="nil"/>
                        </w:tcBorders>
                      </w:tcPr>
                      <w:p>
                        <w:pPr>
                          <w:rPr>
                            <w:sz w:val="2"/>
                            <w:szCs w:val="2"/>
                          </w:rPr>
                        </w:pPr>
                      </w:p>
                    </w:tc>
                    <w:tc>
                      <w:tcPr>
                        <w:tcW w:w="1554" w:type="dxa"/>
                      </w:tcPr>
                      <w:p>
                        <w:pPr>
                          <w:pStyle w:val="TableParagraph"/>
                          <w:rPr>
                            <w:rFonts w:ascii="Times New Roman"/>
                            <w:sz w:val="22"/>
                          </w:rPr>
                        </w:pPr>
                      </w:p>
                    </w:tc>
                    <w:tc>
                      <w:tcPr>
                        <w:tcW w:w="1208" w:type="dxa"/>
                      </w:tcPr>
                      <w:p>
                        <w:pPr>
                          <w:pStyle w:val="TableParagraph"/>
                          <w:rPr>
                            <w:rFonts w:ascii="Times New Roman"/>
                            <w:sz w:val="22"/>
                          </w:rPr>
                        </w:pPr>
                      </w:p>
                    </w:tc>
                    <w:tc>
                      <w:tcPr>
                        <w:tcW w:w="1556" w:type="dxa"/>
                      </w:tcPr>
                      <w:p>
                        <w:pPr>
                          <w:pStyle w:val="TableParagraph"/>
                          <w:rPr>
                            <w:rFonts w:ascii="Times New Roman"/>
                            <w:sz w:val="22"/>
                          </w:rPr>
                        </w:pPr>
                      </w:p>
                    </w:tc>
                    <w:tc>
                      <w:tcPr>
                        <w:tcW w:w="1201" w:type="dxa"/>
                      </w:tcPr>
                      <w:p>
                        <w:pPr>
                          <w:pStyle w:val="TableParagraph"/>
                          <w:rPr>
                            <w:rFonts w:ascii="Times New Roman"/>
                            <w:sz w:val="22"/>
                          </w:rPr>
                        </w:pPr>
                      </w:p>
                    </w:tc>
                  </w:tr>
                  <w:tr>
                    <w:trPr>
                      <w:trHeight w:val="412" w:hRule="atLeast"/>
                    </w:trPr>
                    <w:tc>
                      <w:tcPr>
                        <w:tcW w:w="615" w:type="dxa"/>
                        <w:vMerge w:val="restart"/>
                      </w:tcPr>
                      <w:p>
                        <w:pPr>
                          <w:pStyle w:val="TableParagraph"/>
                          <w:rPr>
                            <w:rFonts w:ascii="Times New Roman"/>
                            <w:sz w:val="22"/>
                          </w:rPr>
                        </w:pPr>
                      </w:p>
                    </w:tc>
                    <w:tc>
                      <w:tcPr>
                        <w:tcW w:w="1065" w:type="dxa"/>
                        <w:vMerge w:val="restart"/>
                      </w:tcPr>
                      <w:p>
                        <w:pPr>
                          <w:pStyle w:val="TableParagraph"/>
                          <w:rPr>
                            <w:rFonts w:ascii="Times New Roman"/>
                            <w:sz w:val="22"/>
                          </w:rPr>
                        </w:pPr>
                      </w:p>
                    </w:tc>
                    <w:tc>
                      <w:tcPr>
                        <w:tcW w:w="1037" w:type="dxa"/>
                      </w:tcPr>
                      <w:p>
                        <w:pPr>
                          <w:pStyle w:val="TableParagraph"/>
                          <w:rPr>
                            <w:rFonts w:ascii="Times New Roman"/>
                            <w:sz w:val="22"/>
                          </w:rPr>
                        </w:pPr>
                      </w:p>
                    </w:tc>
                    <w:tc>
                      <w:tcPr>
                        <w:tcW w:w="1554" w:type="dxa"/>
                      </w:tcPr>
                      <w:p>
                        <w:pPr>
                          <w:pStyle w:val="TableParagraph"/>
                          <w:rPr>
                            <w:rFonts w:ascii="Times New Roman"/>
                            <w:sz w:val="22"/>
                          </w:rPr>
                        </w:pPr>
                      </w:p>
                    </w:tc>
                    <w:tc>
                      <w:tcPr>
                        <w:tcW w:w="1208" w:type="dxa"/>
                      </w:tcPr>
                      <w:p>
                        <w:pPr>
                          <w:pStyle w:val="TableParagraph"/>
                          <w:rPr>
                            <w:rFonts w:ascii="Times New Roman"/>
                            <w:sz w:val="22"/>
                          </w:rPr>
                        </w:pPr>
                      </w:p>
                    </w:tc>
                    <w:tc>
                      <w:tcPr>
                        <w:tcW w:w="1556" w:type="dxa"/>
                      </w:tcPr>
                      <w:p>
                        <w:pPr>
                          <w:pStyle w:val="TableParagraph"/>
                          <w:rPr>
                            <w:rFonts w:ascii="Times New Roman"/>
                            <w:sz w:val="22"/>
                          </w:rPr>
                        </w:pPr>
                      </w:p>
                    </w:tc>
                    <w:tc>
                      <w:tcPr>
                        <w:tcW w:w="1201" w:type="dxa"/>
                      </w:tcPr>
                      <w:p>
                        <w:pPr>
                          <w:pStyle w:val="TableParagraph"/>
                          <w:rPr>
                            <w:rFonts w:ascii="Times New Roman"/>
                            <w:sz w:val="22"/>
                          </w:rPr>
                        </w:pPr>
                      </w:p>
                    </w:tc>
                  </w:tr>
                  <w:tr>
                    <w:trPr>
                      <w:trHeight w:val="410" w:hRule="atLeast"/>
                    </w:trPr>
                    <w:tc>
                      <w:tcPr>
                        <w:tcW w:w="615" w:type="dxa"/>
                        <w:vMerge/>
                        <w:tcBorders>
                          <w:top w:val="nil"/>
                        </w:tcBorders>
                      </w:tcPr>
                      <w:p>
                        <w:pPr>
                          <w:rPr>
                            <w:sz w:val="2"/>
                            <w:szCs w:val="2"/>
                          </w:rPr>
                        </w:pPr>
                      </w:p>
                    </w:tc>
                    <w:tc>
                      <w:tcPr>
                        <w:tcW w:w="1065" w:type="dxa"/>
                        <w:vMerge/>
                        <w:tcBorders>
                          <w:top w:val="nil"/>
                        </w:tcBorders>
                      </w:tcPr>
                      <w:p>
                        <w:pPr>
                          <w:rPr>
                            <w:sz w:val="2"/>
                            <w:szCs w:val="2"/>
                          </w:rPr>
                        </w:pPr>
                      </w:p>
                    </w:tc>
                    <w:tc>
                      <w:tcPr>
                        <w:tcW w:w="1037" w:type="dxa"/>
                      </w:tcPr>
                      <w:p>
                        <w:pPr>
                          <w:pStyle w:val="TableParagraph"/>
                          <w:rPr>
                            <w:rFonts w:ascii="Times New Roman"/>
                            <w:sz w:val="22"/>
                          </w:rPr>
                        </w:pPr>
                      </w:p>
                    </w:tc>
                    <w:tc>
                      <w:tcPr>
                        <w:tcW w:w="1554" w:type="dxa"/>
                      </w:tcPr>
                      <w:p>
                        <w:pPr>
                          <w:pStyle w:val="TableParagraph"/>
                          <w:rPr>
                            <w:rFonts w:ascii="Times New Roman"/>
                            <w:sz w:val="22"/>
                          </w:rPr>
                        </w:pPr>
                      </w:p>
                    </w:tc>
                    <w:tc>
                      <w:tcPr>
                        <w:tcW w:w="1208" w:type="dxa"/>
                      </w:tcPr>
                      <w:p>
                        <w:pPr>
                          <w:pStyle w:val="TableParagraph"/>
                          <w:rPr>
                            <w:rFonts w:ascii="Times New Roman"/>
                            <w:sz w:val="22"/>
                          </w:rPr>
                        </w:pPr>
                      </w:p>
                    </w:tc>
                    <w:tc>
                      <w:tcPr>
                        <w:tcW w:w="1556" w:type="dxa"/>
                      </w:tcPr>
                      <w:p>
                        <w:pPr>
                          <w:pStyle w:val="TableParagraph"/>
                          <w:rPr>
                            <w:rFonts w:ascii="Times New Roman"/>
                            <w:sz w:val="22"/>
                          </w:rPr>
                        </w:pPr>
                      </w:p>
                    </w:tc>
                    <w:tc>
                      <w:tcPr>
                        <w:tcW w:w="1201" w:type="dxa"/>
                      </w:tcPr>
                      <w:p>
                        <w:pPr>
                          <w:pStyle w:val="TableParagraph"/>
                          <w:rPr>
                            <w:rFonts w:ascii="Times New Roman"/>
                            <w:sz w:val="22"/>
                          </w:rPr>
                        </w:pPr>
                      </w:p>
                    </w:tc>
                  </w:tr>
                  <w:tr>
                    <w:trPr>
                      <w:trHeight w:val="412" w:hRule="atLeast"/>
                    </w:trPr>
                    <w:tc>
                      <w:tcPr>
                        <w:tcW w:w="615" w:type="dxa"/>
                        <w:vMerge/>
                        <w:tcBorders>
                          <w:top w:val="nil"/>
                        </w:tcBorders>
                      </w:tcPr>
                      <w:p>
                        <w:pPr>
                          <w:rPr>
                            <w:sz w:val="2"/>
                            <w:szCs w:val="2"/>
                          </w:rPr>
                        </w:pPr>
                      </w:p>
                    </w:tc>
                    <w:tc>
                      <w:tcPr>
                        <w:tcW w:w="1065" w:type="dxa"/>
                        <w:vMerge/>
                        <w:tcBorders>
                          <w:top w:val="nil"/>
                        </w:tcBorders>
                      </w:tcPr>
                      <w:p>
                        <w:pPr>
                          <w:rPr>
                            <w:sz w:val="2"/>
                            <w:szCs w:val="2"/>
                          </w:rPr>
                        </w:pPr>
                      </w:p>
                    </w:tc>
                    <w:tc>
                      <w:tcPr>
                        <w:tcW w:w="1037" w:type="dxa"/>
                      </w:tcPr>
                      <w:p>
                        <w:pPr>
                          <w:pStyle w:val="TableParagraph"/>
                          <w:rPr>
                            <w:rFonts w:ascii="Times New Roman"/>
                            <w:sz w:val="22"/>
                          </w:rPr>
                        </w:pPr>
                      </w:p>
                    </w:tc>
                    <w:tc>
                      <w:tcPr>
                        <w:tcW w:w="1554" w:type="dxa"/>
                      </w:tcPr>
                      <w:p>
                        <w:pPr>
                          <w:pStyle w:val="TableParagraph"/>
                          <w:rPr>
                            <w:rFonts w:ascii="Times New Roman"/>
                            <w:sz w:val="22"/>
                          </w:rPr>
                        </w:pPr>
                      </w:p>
                    </w:tc>
                    <w:tc>
                      <w:tcPr>
                        <w:tcW w:w="1208" w:type="dxa"/>
                      </w:tcPr>
                      <w:p>
                        <w:pPr>
                          <w:pStyle w:val="TableParagraph"/>
                          <w:rPr>
                            <w:rFonts w:ascii="Times New Roman"/>
                            <w:sz w:val="22"/>
                          </w:rPr>
                        </w:pPr>
                      </w:p>
                    </w:tc>
                    <w:tc>
                      <w:tcPr>
                        <w:tcW w:w="1556" w:type="dxa"/>
                      </w:tcPr>
                      <w:p>
                        <w:pPr>
                          <w:pStyle w:val="TableParagraph"/>
                          <w:rPr>
                            <w:rFonts w:ascii="Times New Roman"/>
                            <w:sz w:val="22"/>
                          </w:rPr>
                        </w:pPr>
                      </w:p>
                    </w:tc>
                    <w:tc>
                      <w:tcPr>
                        <w:tcW w:w="1201" w:type="dxa"/>
                      </w:tcPr>
                      <w:p>
                        <w:pPr>
                          <w:pStyle w:val="TableParagraph"/>
                          <w:rPr>
                            <w:rFonts w:ascii="Times New Roman"/>
                            <w:sz w:val="22"/>
                          </w:rPr>
                        </w:pPr>
                      </w:p>
                    </w:tc>
                  </w:tr>
                  <w:tr>
                    <w:trPr>
                      <w:trHeight w:val="416" w:hRule="atLeast"/>
                    </w:trPr>
                    <w:tc>
                      <w:tcPr>
                        <w:tcW w:w="615" w:type="dxa"/>
                        <w:vMerge/>
                        <w:tcBorders>
                          <w:top w:val="nil"/>
                        </w:tcBorders>
                      </w:tcPr>
                      <w:p>
                        <w:pPr>
                          <w:rPr>
                            <w:sz w:val="2"/>
                            <w:szCs w:val="2"/>
                          </w:rPr>
                        </w:pPr>
                      </w:p>
                    </w:tc>
                    <w:tc>
                      <w:tcPr>
                        <w:tcW w:w="1065" w:type="dxa"/>
                        <w:vMerge/>
                        <w:tcBorders>
                          <w:top w:val="nil"/>
                        </w:tcBorders>
                      </w:tcPr>
                      <w:p>
                        <w:pPr>
                          <w:rPr>
                            <w:sz w:val="2"/>
                            <w:szCs w:val="2"/>
                          </w:rPr>
                        </w:pPr>
                      </w:p>
                    </w:tc>
                    <w:tc>
                      <w:tcPr>
                        <w:tcW w:w="1037" w:type="dxa"/>
                      </w:tcPr>
                      <w:p>
                        <w:pPr>
                          <w:pStyle w:val="TableParagraph"/>
                          <w:rPr>
                            <w:rFonts w:ascii="Times New Roman"/>
                            <w:sz w:val="22"/>
                          </w:rPr>
                        </w:pPr>
                      </w:p>
                    </w:tc>
                    <w:tc>
                      <w:tcPr>
                        <w:tcW w:w="1554" w:type="dxa"/>
                      </w:tcPr>
                      <w:p>
                        <w:pPr>
                          <w:pStyle w:val="TableParagraph"/>
                          <w:rPr>
                            <w:rFonts w:ascii="Times New Roman"/>
                            <w:sz w:val="22"/>
                          </w:rPr>
                        </w:pPr>
                      </w:p>
                    </w:tc>
                    <w:tc>
                      <w:tcPr>
                        <w:tcW w:w="1208" w:type="dxa"/>
                      </w:tcPr>
                      <w:p>
                        <w:pPr>
                          <w:pStyle w:val="TableParagraph"/>
                          <w:rPr>
                            <w:rFonts w:ascii="Times New Roman"/>
                            <w:sz w:val="22"/>
                          </w:rPr>
                        </w:pPr>
                      </w:p>
                    </w:tc>
                    <w:tc>
                      <w:tcPr>
                        <w:tcW w:w="1556" w:type="dxa"/>
                      </w:tcPr>
                      <w:p>
                        <w:pPr>
                          <w:pStyle w:val="TableParagraph"/>
                          <w:rPr>
                            <w:rFonts w:ascii="Times New Roman"/>
                            <w:sz w:val="22"/>
                          </w:rPr>
                        </w:pPr>
                      </w:p>
                    </w:tc>
                    <w:tc>
                      <w:tcPr>
                        <w:tcW w:w="1201" w:type="dxa"/>
                      </w:tcPr>
                      <w:p>
                        <w:pPr>
                          <w:pStyle w:val="TableParagraph"/>
                          <w:rPr>
                            <w:rFonts w:ascii="Times New Roman"/>
                            <w:sz w:val="22"/>
                          </w:rPr>
                        </w:pPr>
                      </w:p>
                    </w:tc>
                  </w:tr>
                </w:tbl>
                <w:p>
                  <w:pPr>
                    <w:pStyle w:val="BodyText"/>
                  </w:pPr>
                </w:p>
              </w:txbxContent>
            </v:textbox>
            <w10:wrap type="none"/>
          </v:shape>
        </w:pict>
      </w:r>
    </w:p>
    <w:p>
      <w:pPr>
        <w:spacing w:after="0"/>
        <w:rPr>
          <w:sz w:val="2"/>
          <w:szCs w:val="2"/>
        </w:rPr>
        <w:sectPr>
          <w:pgSz w:w="11910" w:h="16840"/>
          <w:pgMar w:header="0" w:footer="1043" w:top="1420" w:bottom="1160" w:left="1220" w:right="11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115"/>
        <w:gridCol w:w="427"/>
        <w:gridCol w:w="775"/>
        <w:gridCol w:w="1088"/>
        <w:gridCol w:w="811"/>
        <w:gridCol w:w="811"/>
        <w:gridCol w:w="859"/>
        <w:gridCol w:w="604"/>
        <w:gridCol w:w="736"/>
        <w:gridCol w:w="882"/>
        <w:gridCol w:w="681"/>
        <w:gridCol w:w="553"/>
        <w:gridCol w:w="116"/>
      </w:tblGrid>
      <w:tr>
        <w:trPr>
          <w:trHeight w:val="539" w:hRule="atLeast"/>
        </w:trPr>
        <w:tc>
          <w:tcPr>
            <w:tcW w:w="778" w:type="dxa"/>
            <w:vMerge w:val="restart"/>
            <w:tcBorders>
              <w:right w:val="single" w:sz="4" w:space="0" w:color="000000"/>
            </w:tcBorders>
          </w:tcPr>
          <w:p>
            <w:pPr>
              <w:pStyle w:val="TableParagraph"/>
              <w:rPr>
                <w:rFonts w:ascii="Times New Roman"/>
                <w:sz w:val="20"/>
              </w:rPr>
            </w:pPr>
          </w:p>
        </w:tc>
        <w:tc>
          <w:tcPr>
            <w:tcW w:w="115" w:type="dxa"/>
            <w:vMerge w:val="restart"/>
            <w:tcBorders>
              <w:left w:val="single" w:sz="4" w:space="0" w:color="000000"/>
              <w:bottom w:val="nil"/>
              <w:right w:val="single" w:sz="6" w:space="0" w:color="000000"/>
            </w:tcBorders>
          </w:tcPr>
          <w:p>
            <w:pPr>
              <w:pStyle w:val="TableParagraph"/>
              <w:rPr>
                <w:rFonts w:ascii="Times New Roman"/>
                <w:sz w:val="20"/>
              </w:rPr>
            </w:pPr>
          </w:p>
        </w:tc>
        <w:tc>
          <w:tcPr>
            <w:tcW w:w="427"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75"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88"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11"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11"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59"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04" w:type="dxa"/>
            <w:tcBorders>
              <w:top w:val="single" w:sz="18" w:space="0" w:color="000000"/>
              <w:left w:val="single" w:sz="6" w:space="0" w:color="000000"/>
              <w:bottom w:val="single" w:sz="6" w:space="0" w:color="000000"/>
              <w:right w:val="single" w:sz="6" w:space="0" w:color="000000"/>
            </w:tcBorders>
          </w:tcPr>
          <w:p>
            <w:pPr>
              <w:pStyle w:val="TableParagraph"/>
              <w:spacing w:line="267" w:lineRule="exact"/>
              <w:ind w:left="200"/>
              <w:rPr>
                <w:sz w:val="21"/>
              </w:rPr>
            </w:pPr>
            <w:r>
              <w:rPr>
                <w:w w:val="100"/>
                <w:sz w:val="21"/>
              </w:rPr>
              <w:t>名</w:t>
            </w:r>
          </w:p>
          <w:p>
            <w:pPr>
              <w:pStyle w:val="TableParagraph"/>
              <w:spacing w:line="250" w:lineRule="exact" w:before="2"/>
              <w:ind w:left="200"/>
              <w:rPr>
                <w:sz w:val="21"/>
              </w:rPr>
            </w:pPr>
            <w:r>
              <w:rPr>
                <w:w w:val="100"/>
                <w:sz w:val="21"/>
              </w:rPr>
              <w:t>称</w:t>
            </w:r>
          </w:p>
        </w:tc>
        <w:tc>
          <w:tcPr>
            <w:tcW w:w="736"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82"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81"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53" w:type="dxa"/>
            <w:tcBorders>
              <w:top w:val="single" w:sz="1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6" w:type="dxa"/>
            <w:tcBorders>
              <w:left w:val="single" w:sz="6" w:space="0" w:color="000000"/>
              <w:bottom w:val="nil"/>
            </w:tcBorders>
          </w:tcPr>
          <w:p>
            <w:pPr>
              <w:pStyle w:val="TableParagraph"/>
              <w:rPr>
                <w:rFonts w:ascii="Times New Roman"/>
                <w:sz w:val="20"/>
              </w:rPr>
            </w:pPr>
          </w:p>
        </w:tc>
      </w:tr>
      <w:tr>
        <w:trPr>
          <w:trHeight w:val="258"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27"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775"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1088"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811"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811" w:type="dxa"/>
            <w:tcBorders>
              <w:top w:val="single" w:sz="6" w:space="0" w:color="000000"/>
              <w:left w:val="single" w:sz="6" w:space="0" w:color="000000"/>
              <w:bottom w:val="nil"/>
              <w:right w:val="single" w:sz="6" w:space="0" w:color="000000"/>
            </w:tcBorders>
          </w:tcPr>
          <w:p>
            <w:pPr>
              <w:pStyle w:val="TableParagraph"/>
              <w:spacing w:line="238" w:lineRule="exact"/>
              <w:ind w:left="58" w:right="33"/>
              <w:jc w:val="center"/>
              <w:rPr>
                <w:sz w:val="21"/>
              </w:rPr>
            </w:pPr>
            <w:r>
              <w:rPr>
                <w:sz w:val="21"/>
              </w:rPr>
              <w:t>间断</w:t>
            </w:r>
          </w:p>
        </w:tc>
        <w:tc>
          <w:tcPr>
            <w:tcW w:w="859"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60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6"/>
              </w:rPr>
            </w:pPr>
          </w:p>
          <w:p>
            <w:pPr>
              <w:pStyle w:val="TableParagraph"/>
              <w:spacing w:line="242" w:lineRule="auto"/>
              <w:ind w:left="200" w:right="175"/>
              <w:jc w:val="both"/>
              <w:rPr>
                <w:sz w:val="21"/>
              </w:rPr>
            </w:pPr>
            <w:r>
              <w:rPr>
                <w:sz w:val="21"/>
              </w:rPr>
              <w:t>化粪池</w:t>
            </w:r>
          </w:p>
        </w:tc>
        <w:tc>
          <w:tcPr>
            <w:tcW w:w="736"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882"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681"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553"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24"/>
              </w:rPr>
            </w:pPr>
          </w:p>
          <w:p>
            <w:pPr>
              <w:pStyle w:val="TableParagraph"/>
              <w:spacing w:line="242" w:lineRule="auto"/>
              <w:ind w:left="180" w:right="144"/>
              <w:jc w:val="both"/>
              <w:rPr>
                <w:sz w:val="21"/>
              </w:rPr>
            </w:pPr>
            <w:r>
              <w:rPr>
                <w:sz w:val="21"/>
              </w:rPr>
              <w:t>一般排放口</w:t>
            </w:r>
          </w:p>
        </w:tc>
        <w:tc>
          <w:tcPr>
            <w:tcW w:w="116" w:type="dxa"/>
            <w:vMerge w:val="restart"/>
            <w:tcBorders>
              <w:top w:val="nil"/>
              <w:left w:val="single" w:sz="6" w:space="0" w:color="000000"/>
              <w:bottom w:val="nil"/>
            </w:tcBorders>
          </w:tcPr>
          <w:p>
            <w:pPr>
              <w:pStyle w:val="TableParagraph"/>
              <w:rPr>
                <w:rFonts w:ascii="Times New Roman"/>
                <w:sz w:val="20"/>
              </w:rPr>
            </w:pPr>
          </w:p>
        </w:tc>
      </w:tr>
      <w:tr>
        <w:trPr>
          <w:trHeight w:val="252"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27" w:type="dxa"/>
            <w:tcBorders>
              <w:top w:val="nil"/>
              <w:left w:val="single" w:sz="6" w:space="0" w:color="000000"/>
              <w:bottom w:val="nil"/>
              <w:right w:val="single" w:sz="6" w:space="0" w:color="000000"/>
            </w:tcBorders>
          </w:tcPr>
          <w:p>
            <w:pPr>
              <w:pStyle w:val="TableParagraph"/>
              <w:rPr>
                <w:rFonts w:ascii="Times New Roman"/>
                <w:sz w:val="18"/>
              </w:rPr>
            </w:pPr>
          </w:p>
        </w:tc>
        <w:tc>
          <w:tcPr>
            <w:tcW w:w="775" w:type="dxa"/>
            <w:tcBorders>
              <w:top w:val="nil"/>
              <w:left w:val="single" w:sz="6" w:space="0" w:color="000000"/>
              <w:bottom w:val="nil"/>
              <w:right w:val="single" w:sz="6" w:space="0" w:color="000000"/>
            </w:tcBorders>
          </w:tcPr>
          <w:p>
            <w:pPr>
              <w:pStyle w:val="TableParagraph"/>
              <w:rPr>
                <w:rFonts w:ascii="Times New Roman"/>
                <w:sz w:val="18"/>
              </w:rPr>
            </w:pPr>
          </w:p>
        </w:tc>
        <w:tc>
          <w:tcPr>
            <w:tcW w:w="1088"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spacing w:line="232" w:lineRule="exact"/>
              <w:ind w:left="92" w:right="33"/>
              <w:jc w:val="center"/>
              <w:rPr>
                <w:sz w:val="21"/>
              </w:rPr>
            </w:pPr>
            <w:r>
              <w:rPr>
                <w:sz w:val="21"/>
              </w:rPr>
              <w:t>排放，</w:t>
            </w:r>
          </w:p>
        </w:tc>
        <w:tc>
          <w:tcPr>
            <w:tcW w:w="859" w:type="dxa"/>
            <w:tcBorders>
              <w:top w:val="nil"/>
              <w:left w:val="single" w:sz="6" w:space="0" w:color="000000"/>
              <w:bottom w:val="nil"/>
              <w:right w:val="single" w:sz="6" w:space="0" w:color="000000"/>
            </w:tcBorders>
          </w:tcPr>
          <w:p>
            <w:pPr>
              <w:pStyle w:val="TableParagraph"/>
              <w:rPr>
                <w:rFonts w:ascii="Times New Roman"/>
                <w:sz w:val="18"/>
              </w:rPr>
            </w:pPr>
          </w:p>
        </w:tc>
        <w:tc>
          <w:tcPr>
            <w:tcW w:w="604" w:type="dxa"/>
            <w:vMerge/>
            <w:tcBorders>
              <w:top w:val="nil"/>
              <w:left w:val="single" w:sz="6" w:space="0" w:color="000000"/>
              <w:bottom w:val="single" w:sz="6" w:space="0" w:color="000000"/>
              <w:right w:val="single" w:sz="6" w:space="0" w:color="000000"/>
            </w:tcBorders>
          </w:tcPr>
          <w:p>
            <w:pPr>
              <w:rPr>
                <w:sz w:val="2"/>
                <w:szCs w:val="2"/>
              </w:rPr>
            </w:pPr>
          </w:p>
        </w:tc>
        <w:tc>
          <w:tcPr>
            <w:tcW w:w="736" w:type="dxa"/>
            <w:tcBorders>
              <w:top w:val="nil"/>
              <w:left w:val="single" w:sz="6" w:space="0" w:color="000000"/>
              <w:bottom w:val="nil"/>
              <w:right w:val="single" w:sz="6" w:space="0" w:color="000000"/>
            </w:tcBorders>
          </w:tcPr>
          <w:p>
            <w:pPr>
              <w:pStyle w:val="TableParagraph"/>
              <w:rPr>
                <w:rFonts w:ascii="Times New Roman"/>
                <w:sz w:val="18"/>
              </w:rPr>
            </w:pPr>
          </w:p>
        </w:tc>
        <w:tc>
          <w:tcPr>
            <w:tcW w:w="882" w:type="dxa"/>
            <w:tcBorders>
              <w:top w:val="nil"/>
              <w:left w:val="single" w:sz="6" w:space="0" w:color="000000"/>
              <w:bottom w:val="nil"/>
              <w:right w:val="single" w:sz="6" w:space="0" w:color="000000"/>
            </w:tcBorders>
          </w:tcPr>
          <w:p>
            <w:pPr>
              <w:pStyle w:val="TableParagraph"/>
              <w:rPr>
                <w:rFonts w:ascii="Times New Roman"/>
                <w:sz w:val="18"/>
              </w:rPr>
            </w:pPr>
          </w:p>
        </w:tc>
        <w:tc>
          <w:tcPr>
            <w:tcW w:w="681" w:type="dxa"/>
            <w:tcBorders>
              <w:top w:val="nil"/>
              <w:left w:val="single" w:sz="6" w:space="0" w:color="000000"/>
              <w:bottom w:val="nil"/>
              <w:right w:val="single" w:sz="6" w:space="0" w:color="000000"/>
            </w:tcBorders>
          </w:tcPr>
          <w:p>
            <w:pPr>
              <w:pStyle w:val="TableParagraph"/>
              <w:rPr>
                <w:rFonts w:ascii="Times New Roman"/>
                <w:sz w:val="18"/>
              </w:rPr>
            </w:pPr>
          </w:p>
        </w:tc>
        <w:tc>
          <w:tcPr>
            <w:tcW w:w="553" w:type="dxa"/>
            <w:vMerge/>
            <w:tcBorders>
              <w:top w:val="nil"/>
              <w:left w:val="single" w:sz="6" w:space="0" w:color="000000"/>
              <w:bottom w:val="single" w:sz="6" w:space="0" w:color="000000"/>
              <w:right w:val="single" w:sz="6" w:space="0" w:color="000000"/>
            </w:tcBorders>
          </w:tcPr>
          <w:p>
            <w:pPr>
              <w:rPr>
                <w:sz w:val="2"/>
                <w:szCs w:val="2"/>
              </w:rPr>
            </w:pPr>
          </w:p>
        </w:tc>
        <w:tc>
          <w:tcPr>
            <w:tcW w:w="116" w:type="dxa"/>
            <w:vMerge/>
            <w:tcBorders>
              <w:top w:val="nil"/>
              <w:left w:val="single" w:sz="6" w:space="0" w:color="000000"/>
              <w:bottom w:val="nil"/>
            </w:tcBorders>
          </w:tcPr>
          <w:p>
            <w:pPr>
              <w:rPr>
                <w:sz w:val="2"/>
                <w:szCs w:val="2"/>
              </w:rPr>
            </w:pPr>
          </w:p>
        </w:tc>
      </w:tr>
      <w:tr>
        <w:trPr>
          <w:trHeight w:val="252"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27" w:type="dxa"/>
            <w:tcBorders>
              <w:top w:val="nil"/>
              <w:left w:val="single" w:sz="6" w:space="0" w:color="000000"/>
              <w:bottom w:val="nil"/>
              <w:right w:val="single" w:sz="6" w:space="0" w:color="000000"/>
            </w:tcBorders>
          </w:tcPr>
          <w:p>
            <w:pPr>
              <w:pStyle w:val="TableParagraph"/>
              <w:rPr>
                <w:rFonts w:ascii="Times New Roman"/>
                <w:sz w:val="18"/>
              </w:rPr>
            </w:pPr>
          </w:p>
        </w:tc>
        <w:tc>
          <w:tcPr>
            <w:tcW w:w="775" w:type="dxa"/>
            <w:tcBorders>
              <w:top w:val="nil"/>
              <w:left w:val="single" w:sz="6" w:space="0" w:color="000000"/>
              <w:bottom w:val="nil"/>
              <w:right w:val="single" w:sz="6" w:space="0" w:color="000000"/>
            </w:tcBorders>
          </w:tcPr>
          <w:p>
            <w:pPr>
              <w:pStyle w:val="TableParagraph"/>
              <w:rPr>
                <w:rFonts w:ascii="Times New Roman"/>
                <w:sz w:val="18"/>
              </w:rPr>
            </w:pPr>
          </w:p>
        </w:tc>
        <w:tc>
          <w:tcPr>
            <w:tcW w:w="1088"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spacing w:line="232" w:lineRule="exact"/>
              <w:ind w:left="58" w:right="33"/>
              <w:jc w:val="center"/>
              <w:rPr>
                <w:sz w:val="21"/>
              </w:rPr>
            </w:pPr>
            <w:r>
              <w:rPr>
                <w:sz w:val="21"/>
              </w:rPr>
              <w:t>排放</w:t>
            </w:r>
          </w:p>
        </w:tc>
        <w:tc>
          <w:tcPr>
            <w:tcW w:w="859" w:type="dxa"/>
            <w:tcBorders>
              <w:top w:val="nil"/>
              <w:left w:val="single" w:sz="6" w:space="0" w:color="000000"/>
              <w:bottom w:val="nil"/>
              <w:right w:val="single" w:sz="6" w:space="0" w:color="000000"/>
            </w:tcBorders>
          </w:tcPr>
          <w:p>
            <w:pPr>
              <w:pStyle w:val="TableParagraph"/>
              <w:rPr>
                <w:rFonts w:ascii="Times New Roman"/>
                <w:sz w:val="18"/>
              </w:rPr>
            </w:pPr>
          </w:p>
        </w:tc>
        <w:tc>
          <w:tcPr>
            <w:tcW w:w="604" w:type="dxa"/>
            <w:vMerge/>
            <w:tcBorders>
              <w:top w:val="nil"/>
              <w:left w:val="single" w:sz="6" w:space="0" w:color="000000"/>
              <w:bottom w:val="single" w:sz="6" w:space="0" w:color="000000"/>
              <w:right w:val="single" w:sz="6" w:space="0" w:color="000000"/>
            </w:tcBorders>
          </w:tcPr>
          <w:p>
            <w:pPr>
              <w:rPr>
                <w:sz w:val="2"/>
                <w:szCs w:val="2"/>
              </w:rPr>
            </w:pPr>
          </w:p>
        </w:tc>
        <w:tc>
          <w:tcPr>
            <w:tcW w:w="736" w:type="dxa"/>
            <w:tcBorders>
              <w:top w:val="nil"/>
              <w:left w:val="single" w:sz="6" w:space="0" w:color="000000"/>
              <w:bottom w:val="nil"/>
              <w:right w:val="single" w:sz="6" w:space="0" w:color="000000"/>
            </w:tcBorders>
          </w:tcPr>
          <w:p>
            <w:pPr>
              <w:pStyle w:val="TableParagraph"/>
              <w:rPr>
                <w:rFonts w:ascii="Times New Roman"/>
                <w:sz w:val="18"/>
              </w:rPr>
            </w:pPr>
          </w:p>
        </w:tc>
        <w:tc>
          <w:tcPr>
            <w:tcW w:w="882" w:type="dxa"/>
            <w:tcBorders>
              <w:top w:val="nil"/>
              <w:left w:val="single" w:sz="6" w:space="0" w:color="000000"/>
              <w:bottom w:val="nil"/>
              <w:right w:val="single" w:sz="6" w:space="0" w:color="000000"/>
            </w:tcBorders>
          </w:tcPr>
          <w:p>
            <w:pPr>
              <w:pStyle w:val="TableParagraph"/>
              <w:rPr>
                <w:rFonts w:ascii="Times New Roman"/>
                <w:sz w:val="18"/>
              </w:rPr>
            </w:pPr>
          </w:p>
        </w:tc>
        <w:tc>
          <w:tcPr>
            <w:tcW w:w="681" w:type="dxa"/>
            <w:tcBorders>
              <w:top w:val="nil"/>
              <w:left w:val="single" w:sz="6" w:space="0" w:color="000000"/>
              <w:bottom w:val="nil"/>
              <w:right w:val="single" w:sz="6" w:space="0" w:color="000000"/>
            </w:tcBorders>
          </w:tcPr>
          <w:p>
            <w:pPr>
              <w:pStyle w:val="TableParagraph"/>
              <w:rPr>
                <w:rFonts w:ascii="Times New Roman"/>
                <w:sz w:val="18"/>
              </w:rPr>
            </w:pPr>
          </w:p>
        </w:tc>
        <w:tc>
          <w:tcPr>
            <w:tcW w:w="553" w:type="dxa"/>
            <w:vMerge/>
            <w:tcBorders>
              <w:top w:val="nil"/>
              <w:left w:val="single" w:sz="6" w:space="0" w:color="000000"/>
              <w:bottom w:val="single" w:sz="6" w:space="0" w:color="000000"/>
              <w:right w:val="single" w:sz="6" w:space="0" w:color="000000"/>
            </w:tcBorders>
          </w:tcPr>
          <w:p>
            <w:pPr>
              <w:rPr>
                <w:sz w:val="2"/>
                <w:szCs w:val="2"/>
              </w:rPr>
            </w:pPr>
          </w:p>
        </w:tc>
        <w:tc>
          <w:tcPr>
            <w:tcW w:w="116" w:type="dxa"/>
            <w:vMerge/>
            <w:tcBorders>
              <w:top w:val="nil"/>
              <w:left w:val="single" w:sz="6" w:space="0" w:color="000000"/>
              <w:bottom w:val="nil"/>
            </w:tcBorders>
          </w:tcPr>
          <w:p>
            <w:pPr>
              <w:rPr>
                <w:sz w:val="2"/>
                <w:szCs w:val="2"/>
              </w:rPr>
            </w:pPr>
          </w:p>
        </w:tc>
      </w:tr>
      <w:tr>
        <w:trPr>
          <w:trHeight w:val="252"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27" w:type="dxa"/>
            <w:tcBorders>
              <w:top w:val="nil"/>
              <w:left w:val="single" w:sz="6" w:space="0" w:color="000000"/>
              <w:bottom w:val="nil"/>
              <w:right w:val="single" w:sz="6" w:space="0" w:color="000000"/>
            </w:tcBorders>
          </w:tcPr>
          <w:p>
            <w:pPr>
              <w:pStyle w:val="TableParagraph"/>
              <w:rPr>
                <w:rFonts w:ascii="Times New Roman"/>
                <w:sz w:val="18"/>
              </w:rPr>
            </w:pPr>
          </w:p>
        </w:tc>
        <w:tc>
          <w:tcPr>
            <w:tcW w:w="775" w:type="dxa"/>
            <w:tcBorders>
              <w:top w:val="nil"/>
              <w:left w:val="single" w:sz="6" w:space="0" w:color="000000"/>
              <w:bottom w:val="nil"/>
              <w:right w:val="single" w:sz="6" w:space="0" w:color="000000"/>
            </w:tcBorders>
          </w:tcPr>
          <w:p>
            <w:pPr>
              <w:pStyle w:val="TableParagraph"/>
              <w:rPr>
                <w:rFonts w:ascii="Times New Roman"/>
                <w:sz w:val="18"/>
              </w:rPr>
            </w:pPr>
          </w:p>
        </w:tc>
        <w:tc>
          <w:tcPr>
            <w:tcW w:w="1088"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spacing w:line="232" w:lineRule="exact"/>
              <w:ind w:left="58" w:right="33"/>
              <w:jc w:val="center"/>
              <w:rPr>
                <w:sz w:val="21"/>
              </w:rPr>
            </w:pPr>
            <w:r>
              <w:rPr>
                <w:sz w:val="21"/>
              </w:rPr>
              <w:t>期间</w:t>
            </w:r>
          </w:p>
        </w:tc>
        <w:tc>
          <w:tcPr>
            <w:tcW w:w="859" w:type="dxa"/>
            <w:tcBorders>
              <w:top w:val="nil"/>
              <w:left w:val="single" w:sz="6" w:space="0" w:color="000000"/>
              <w:bottom w:val="nil"/>
              <w:right w:val="single" w:sz="6" w:space="0" w:color="000000"/>
            </w:tcBorders>
          </w:tcPr>
          <w:p>
            <w:pPr>
              <w:pStyle w:val="TableParagraph"/>
              <w:rPr>
                <w:rFonts w:ascii="Times New Roman"/>
                <w:sz w:val="18"/>
              </w:rPr>
            </w:pPr>
          </w:p>
        </w:tc>
        <w:tc>
          <w:tcPr>
            <w:tcW w:w="604" w:type="dxa"/>
            <w:vMerge/>
            <w:tcBorders>
              <w:top w:val="nil"/>
              <w:left w:val="single" w:sz="6" w:space="0" w:color="000000"/>
              <w:bottom w:val="single" w:sz="6" w:space="0" w:color="000000"/>
              <w:right w:val="single" w:sz="6" w:space="0" w:color="000000"/>
            </w:tcBorders>
          </w:tcPr>
          <w:p>
            <w:pPr>
              <w:rPr>
                <w:sz w:val="2"/>
                <w:szCs w:val="2"/>
              </w:rPr>
            </w:pPr>
          </w:p>
        </w:tc>
        <w:tc>
          <w:tcPr>
            <w:tcW w:w="736" w:type="dxa"/>
            <w:tcBorders>
              <w:top w:val="nil"/>
              <w:left w:val="single" w:sz="6" w:space="0" w:color="000000"/>
              <w:bottom w:val="nil"/>
              <w:right w:val="single" w:sz="6" w:space="0" w:color="000000"/>
            </w:tcBorders>
          </w:tcPr>
          <w:p>
            <w:pPr>
              <w:pStyle w:val="TableParagraph"/>
              <w:rPr>
                <w:rFonts w:ascii="Times New Roman"/>
                <w:sz w:val="18"/>
              </w:rPr>
            </w:pPr>
          </w:p>
        </w:tc>
        <w:tc>
          <w:tcPr>
            <w:tcW w:w="882" w:type="dxa"/>
            <w:tcBorders>
              <w:top w:val="nil"/>
              <w:left w:val="single" w:sz="6" w:space="0" w:color="000000"/>
              <w:bottom w:val="nil"/>
              <w:right w:val="single" w:sz="6" w:space="0" w:color="000000"/>
            </w:tcBorders>
          </w:tcPr>
          <w:p>
            <w:pPr>
              <w:pStyle w:val="TableParagraph"/>
              <w:rPr>
                <w:rFonts w:ascii="Times New Roman"/>
                <w:sz w:val="18"/>
              </w:rPr>
            </w:pPr>
          </w:p>
        </w:tc>
        <w:tc>
          <w:tcPr>
            <w:tcW w:w="681" w:type="dxa"/>
            <w:tcBorders>
              <w:top w:val="nil"/>
              <w:left w:val="single" w:sz="6" w:space="0" w:color="000000"/>
              <w:bottom w:val="nil"/>
              <w:right w:val="single" w:sz="6" w:space="0" w:color="000000"/>
            </w:tcBorders>
          </w:tcPr>
          <w:p>
            <w:pPr>
              <w:pStyle w:val="TableParagraph"/>
              <w:rPr>
                <w:rFonts w:ascii="Times New Roman"/>
                <w:sz w:val="18"/>
              </w:rPr>
            </w:pPr>
          </w:p>
        </w:tc>
        <w:tc>
          <w:tcPr>
            <w:tcW w:w="553" w:type="dxa"/>
            <w:vMerge/>
            <w:tcBorders>
              <w:top w:val="nil"/>
              <w:left w:val="single" w:sz="6" w:space="0" w:color="000000"/>
              <w:bottom w:val="single" w:sz="6" w:space="0" w:color="000000"/>
              <w:right w:val="single" w:sz="6" w:space="0" w:color="000000"/>
            </w:tcBorders>
          </w:tcPr>
          <w:p>
            <w:pPr>
              <w:rPr>
                <w:sz w:val="2"/>
                <w:szCs w:val="2"/>
              </w:rPr>
            </w:pPr>
          </w:p>
        </w:tc>
        <w:tc>
          <w:tcPr>
            <w:tcW w:w="116" w:type="dxa"/>
            <w:vMerge/>
            <w:tcBorders>
              <w:top w:val="nil"/>
              <w:left w:val="single" w:sz="6" w:space="0" w:color="000000"/>
              <w:bottom w:val="nil"/>
            </w:tcBorders>
          </w:tcPr>
          <w:p>
            <w:pPr>
              <w:rPr>
                <w:sz w:val="2"/>
                <w:szCs w:val="2"/>
              </w:rPr>
            </w:pPr>
          </w:p>
        </w:tc>
      </w:tr>
      <w:tr>
        <w:trPr>
          <w:trHeight w:val="1342"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27" w:type="dxa"/>
            <w:tcBorders>
              <w:top w:val="nil"/>
              <w:left w:val="single" w:sz="6" w:space="0" w:color="000000"/>
              <w:bottom w:val="nil"/>
              <w:right w:val="single" w:sz="6" w:space="0" w:color="000000"/>
            </w:tcBorders>
          </w:tcPr>
          <w:p>
            <w:pPr>
              <w:pStyle w:val="TableParagraph"/>
              <w:rPr>
                <w:sz w:val="22"/>
              </w:rPr>
            </w:pPr>
          </w:p>
          <w:p>
            <w:pPr>
              <w:pStyle w:val="TableParagraph"/>
              <w:spacing w:before="6"/>
              <w:rPr>
                <w:sz w:val="20"/>
              </w:rPr>
            </w:pPr>
          </w:p>
          <w:p>
            <w:pPr>
              <w:pStyle w:val="TableParagraph"/>
              <w:ind w:left="19"/>
              <w:jc w:val="center"/>
              <w:rPr>
                <w:rFonts w:ascii="Times New Roman"/>
                <w:sz w:val="21"/>
              </w:rPr>
            </w:pPr>
            <w:r>
              <w:rPr>
                <w:rFonts w:ascii="Times New Roman"/>
                <w:w w:val="100"/>
                <w:sz w:val="21"/>
              </w:rPr>
              <w:t>1</w:t>
            </w:r>
          </w:p>
        </w:tc>
        <w:tc>
          <w:tcPr>
            <w:tcW w:w="775" w:type="dxa"/>
            <w:tcBorders>
              <w:top w:val="nil"/>
              <w:left w:val="single" w:sz="6" w:space="0" w:color="000000"/>
              <w:bottom w:val="nil"/>
              <w:right w:val="single" w:sz="6" w:space="0" w:color="000000"/>
            </w:tcBorders>
          </w:tcPr>
          <w:p>
            <w:pPr>
              <w:pStyle w:val="TableParagraph"/>
              <w:rPr>
                <w:sz w:val="20"/>
              </w:rPr>
            </w:pPr>
          </w:p>
          <w:p>
            <w:pPr>
              <w:pStyle w:val="TableParagraph"/>
              <w:spacing w:line="242" w:lineRule="auto" w:before="144"/>
              <w:ind w:left="180" w:right="155"/>
              <w:rPr>
                <w:sz w:val="21"/>
              </w:rPr>
            </w:pPr>
            <w:r>
              <w:rPr>
                <w:sz w:val="21"/>
              </w:rPr>
              <w:t>生活污水</w:t>
            </w:r>
          </w:p>
        </w:tc>
        <w:tc>
          <w:tcPr>
            <w:tcW w:w="1088" w:type="dxa"/>
            <w:tcBorders>
              <w:top w:val="nil"/>
              <w:left w:val="single" w:sz="6" w:space="0" w:color="000000"/>
              <w:bottom w:val="nil"/>
              <w:right w:val="single" w:sz="6" w:space="0" w:color="000000"/>
            </w:tcBorders>
          </w:tcPr>
          <w:p>
            <w:pPr>
              <w:pStyle w:val="TableParagraph"/>
              <w:spacing w:line="242" w:lineRule="auto" w:before="144"/>
              <w:ind w:left="185" w:right="160" w:firstLine="33"/>
              <w:rPr>
                <w:sz w:val="21"/>
              </w:rPr>
            </w:pPr>
            <w:r>
              <w:rPr>
                <w:rFonts w:ascii="Times New Roman" w:eastAsia="Times New Roman"/>
                <w:sz w:val="21"/>
              </w:rPr>
              <w:t>COD</w:t>
            </w:r>
            <w:r>
              <w:rPr>
                <w:sz w:val="21"/>
              </w:rPr>
              <w:t>、</w:t>
            </w:r>
            <w:r>
              <w:rPr>
                <w:rFonts w:ascii="Times New Roman" w:eastAsia="Times New Roman"/>
                <w:spacing w:val="-1"/>
                <w:sz w:val="21"/>
              </w:rPr>
              <w:t>BOD</w:t>
            </w:r>
            <w:r>
              <w:rPr>
                <w:rFonts w:ascii="Times New Roman" w:eastAsia="Times New Roman"/>
                <w:spacing w:val="-1"/>
                <w:sz w:val="21"/>
                <w:vertAlign w:val="subscript"/>
              </w:rPr>
              <w:t>5</w:t>
            </w:r>
            <w:r>
              <w:rPr>
                <w:spacing w:val="-13"/>
                <w:sz w:val="21"/>
                <w:vertAlign w:val="baseline"/>
              </w:rPr>
              <w:t>、</w:t>
            </w:r>
          </w:p>
          <w:p>
            <w:pPr>
              <w:pStyle w:val="TableParagraph"/>
              <w:spacing w:line="235" w:lineRule="auto" w:before="5"/>
              <w:ind w:left="247" w:right="228" w:firstLine="76"/>
              <w:rPr>
                <w:rFonts w:ascii="Times New Roman" w:eastAsia="Times New Roman"/>
                <w:sz w:val="21"/>
              </w:rPr>
            </w:pPr>
            <w:r>
              <w:rPr>
                <w:rFonts w:ascii="Times New Roman" w:eastAsia="Times New Roman"/>
                <w:sz w:val="21"/>
              </w:rPr>
              <w:t>SS</w:t>
            </w:r>
            <w:r>
              <w:rPr>
                <w:sz w:val="21"/>
              </w:rPr>
              <w:t>、</w:t>
            </w:r>
            <w:r>
              <w:rPr>
                <w:rFonts w:ascii="Times New Roman" w:eastAsia="Times New Roman"/>
                <w:sz w:val="21"/>
              </w:rPr>
              <w:t>NH</w:t>
            </w:r>
            <w:r>
              <w:rPr>
                <w:rFonts w:ascii="Times New Roman" w:eastAsia="Times New Roman"/>
                <w:sz w:val="21"/>
                <w:vertAlign w:val="subscript"/>
              </w:rPr>
              <w:t>3</w:t>
            </w:r>
            <w:r>
              <w:rPr>
                <w:rFonts w:ascii="Times New Roman" w:eastAsia="Times New Roman"/>
                <w:sz w:val="21"/>
                <w:vertAlign w:val="baseline"/>
              </w:rPr>
              <w:t>-N</w:t>
            </w:r>
          </w:p>
        </w:tc>
        <w:tc>
          <w:tcPr>
            <w:tcW w:w="811" w:type="dxa"/>
            <w:tcBorders>
              <w:top w:val="nil"/>
              <w:left w:val="single" w:sz="6" w:space="0" w:color="000000"/>
              <w:bottom w:val="nil"/>
              <w:right w:val="single" w:sz="6" w:space="0" w:color="000000"/>
            </w:tcBorders>
          </w:tcPr>
          <w:p>
            <w:pPr>
              <w:pStyle w:val="TableParagraph"/>
              <w:spacing w:line="242" w:lineRule="auto" w:before="127"/>
              <w:ind w:left="196" w:right="174"/>
              <w:jc w:val="both"/>
              <w:rPr>
                <w:sz w:val="21"/>
              </w:rPr>
            </w:pPr>
            <w:r>
              <w:rPr>
                <w:sz w:val="21"/>
              </w:rPr>
              <w:t>进入城市污水厂</w:t>
            </w:r>
          </w:p>
        </w:tc>
        <w:tc>
          <w:tcPr>
            <w:tcW w:w="811" w:type="dxa"/>
            <w:tcBorders>
              <w:top w:val="nil"/>
              <w:left w:val="single" w:sz="6" w:space="0" w:color="000000"/>
              <w:bottom w:val="nil"/>
              <w:right w:val="single" w:sz="6" w:space="0" w:color="000000"/>
            </w:tcBorders>
          </w:tcPr>
          <w:p>
            <w:pPr>
              <w:pStyle w:val="TableParagraph"/>
              <w:spacing w:line="242" w:lineRule="auto"/>
              <w:ind w:left="199" w:right="172"/>
              <w:jc w:val="both"/>
              <w:rPr>
                <w:sz w:val="21"/>
              </w:rPr>
            </w:pPr>
            <w:r>
              <w:rPr>
                <w:sz w:val="21"/>
              </w:rPr>
              <w:t>流量不稳定且无规</w:t>
            </w:r>
          </w:p>
          <w:p>
            <w:pPr>
              <w:pStyle w:val="TableParagraph"/>
              <w:spacing w:line="240" w:lineRule="exact"/>
              <w:ind w:left="110"/>
              <w:rPr>
                <w:sz w:val="21"/>
              </w:rPr>
            </w:pPr>
            <w:r>
              <w:rPr>
                <w:sz w:val="21"/>
              </w:rPr>
              <w:t>律，但</w:t>
            </w:r>
          </w:p>
        </w:tc>
        <w:tc>
          <w:tcPr>
            <w:tcW w:w="859" w:type="dxa"/>
            <w:tcBorders>
              <w:top w:val="nil"/>
              <w:left w:val="single" w:sz="6" w:space="0" w:color="000000"/>
              <w:bottom w:val="nil"/>
              <w:right w:val="single" w:sz="6" w:space="0" w:color="000000"/>
            </w:tcBorders>
          </w:tcPr>
          <w:p>
            <w:pPr>
              <w:pStyle w:val="TableParagraph"/>
              <w:rPr>
                <w:sz w:val="22"/>
              </w:rPr>
            </w:pPr>
          </w:p>
          <w:p>
            <w:pPr>
              <w:pStyle w:val="TableParagraph"/>
              <w:spacing w:before="6"/>
              <w:rPr>
                <w:sz w:val="20"/>
              </w:rPr>
            </w:pPr>
          </w:p>
          <w:p>
            <w:pPr>
              <w:pStyle w:val="TableParagraph"/>
              <w:ind w:left="113"/>
              <w:rPr>
                <w:rFonts w:ascii="Times New Roman"/>
                <w:sz w:val="21"/>
              </w:rPr>
            </w:pPr>
            <w:r>
              <w:rPr>
                <w:rFonts w:ascii="Times New Roman"/>
                <w:sz w:val="21"/>
              </w:rPr>
              <w:t>TW001</w:t>
            </w:r>
          </w:p>
        </w:tc>
        <w:tc>
          <w:tcPr>
            <w:tcW w:w="604" w:type="dxa"/>
            <w:vMerge/>
            <w:tcBorders>
              <w:top w:val="nil"/>
              <w:left w:val="single" w:sz="6" w:space="0" w:color="000000"/>
              <w:bottom w:val="single" w:sz="6" w:space="0" w:color="000000"/>
              <w:right w:val="single" w:sz="6" w:space="0" w:color="000000"/>
            </w:tcBorders>
          </w:tcPr>
          <w:p>
            <w:pPr>
              <w:rPr>
                <w:sz w:val="2"/>
                <w:szCs w:val="2"/>
              </w:rPr>
            </w:pPr>
          </w:p>
        </w:tc>
        <w:tc>
          <w:tcPr>
            <w:tcW w:w="736" w:type="dxa"/>
            <w:tcBorders>
              <w:top w:val="nil"/>
              <w:left w:val="single" w:sz="6" w:space="0" w:color="000000"/>
              <w:bottom w:val="nil"/>
              <w:right w:val="single" w:sz="6" w:space="0" w:color="000000"/>
            </w:tcBorders>
          </w:tcPr>
          <w:p>
            <w:pPr>
              <w:pStyle w:val="TableParagraph"/>
              <w:rPr>
                <w:sz w:val="22"/>
              </w:rPr>
            </w:pPr>
          </w:p>
          <w:p>
            <w:pPr>
              <w:pStyle w:val="TableParagraph"/>
              <w:spacing w:before="6"/>
              <w:rPr>
                <w:sz w:val="20"/>
              </w:rPr>
            </w:pPr>
          </w:p>
          <w:p>
            <w:pPr>
              <w:pStyle w:val="TableParagraph"/>
              <w:ind w:left="27"/>
              <w:jc w:val="center"/>
              <w:rPr>
                <w:rFonts w:ascii="Times New Roman"/>
                <w:sz w:val="21"/>
              </w:rPr>
            </w:pPr>
            <w:r>
              <w:rPr>
                <w:rFonts w:ascii="Times New Roman"/>
                <w:w w:val="100"/>
                <w:sz w:val="21"/>
              </w:rPr>
              <w:t>/</w:t>
            </w:r>
          </w:p>
        </w:tc>
        <w:tc>
          <w:tcPr>
            <w:tcW w:w="882" w:type="dxa"/>
            <w:tcBorders>
              <w:top w:val="nil"/>
              <w:left w:val="single" w:sz="6" w:space="0" w:color="000000"/>
              <w:bottom w:val="nil"/>
              <w:right w:val="single" w:sz="6" w:space="0" w:color="000000"/>
            </w:tcBorders>
          </w:tcPr>
          <w:p>
            <w:pPr>
              <w:pStyle w:val="TableParagraph"/>
              <w:rPr>
                <w:sz w:val="22"/>
              </w:rPr>
            </w:pPr>
          </w:p>
          <w:p>
            <w:pPr>
              <w:pStyle w:val="TableParagraph"/>
              <w:spacing w:before="6"/>
              <w:rPr>
                <w:sz w:val="20"/>
              </w:rPr>
            </w:pPr>
          </w:p>
          <w:p>
            <w:pPr>
              <w:pStyle w:val="TableParagraph"/>
              <w:ind w:left="115"/>
              <w:rPr>
                <w:rFonts w:ascii="Times New Roman"/>
                <w:sz w:val="21"/>
              </w:rPr>
            </w:pPr>
            <w:r>
              <w:rPr>
                <w:rFonts w:ascii="Times New Roman"/>
                <w:sz w:val="21"/>
              </w:rPr>
              <w:t>DW001</w:t>
            </w:r>
          </w:p>
        </w:tc>
        <w:tc>
          <w:tcPr>
            <w:tcW w:w="681" w:type="dxa"/>
            <w:tcBorders>
              <w:top w:val="nil"/>
              <w:left w:val="single" w:sz="6" w:space="0" w:color="000000"/>
              <w:bottom w:val="nil"/>
              <w:right w:val="single" w:sz="6" w:space="0" w:color="000000"/>
            </w:tcBorders>
          </w:tcPr>
          <w:p>
            <w:pPr>
              <w:pStyle w:val="TableParagraph"/>
              <w:rPr>
                <w:sz w:val="20"/>
              </w:rPr>
            </w:pPr>
          </w:p>
          <w:p>
            <w:pPr>
              <w:pStyle w:val="TableParagraph"/>
              <w:spacing w:before="12"/>
              <w:rPr>
                <w:sz w:val="21"/>
              </w:rPr>
            </w:pPr>
          </w:p>
          <w:p>
            <w:pPr>
              <w:pStyle w:val="TableParagraph"/>
              <w:ind w:left="242"/>
              <w:rPr>
                <w:sz w:val="21"/>
              </w:rPr>
            </w:pPr>
            <w:r>
              <w:rPr>
                <w:w w:val="100"/>
                <w:sz w:val="21"/>
              </w:rPr>
              <w:t>是</w:t>
            </w:r>
          </w:p>
        </w:tc>
        <w:tc>
          <w:tcPr>
            <w:tcW w:w="553" w:type="dxa"/>
            <w:vMerge/>
            <w:tcBorders>
              <w:top w:val="nil"/>
              <w:left w:val="single" w:sz="6" w:space="0" w:color="000000"/>
              <w:bottom w:val="single" w:sz="6" w:space="0" w:color="000000"/>
              <w:right w:val="single" w:sz="6" w:space="0" w:color="000000"/>
            </w:tcBorders>
          </w:tcPr>
          <w:p>
            <w:pPr>
              <w:rPr>
                <w:sz w:val="2"/>
                <w:szCs w:val="2"/>
              </w:rPr>
            </w:pPr>
          </w:p>
        </w:tc>
        <w:tc>
          <w:tcPr>
            <w:tcW w:w="116" w:type="dxa"/>
            <w:vMerge/>
            <w:tcBorders>
              <w:top w:val="nil"/>
              <w:left w:val="single" w:sz="6" w:space="0" w:color="000000"/>
              <w:bottom w:val="nil"/>
            </w:tcBorders>
          </w:tcPr>
          <w:p>
            <w:pPr>
              <w:rPr>
                <w:sz w:val="2"/>
                <w:szCs w:val="2"/>
              </w:rPr>
            </w:pPr>
          </w:p>
        </w:tc>
      </w:tr>
      <w:tr>
        <w:trPr>
          <w:trHeight w:val="252"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27" w:type="dxa"/>
            <w:tcBorders>
              <w:top w:val="nil"/>
              <w:left w:val="single" w:sz="6" w:space="0" w:color="000000"/>
              <w:bottom w:val="nil"/>
              <w:right w:val="single" w:sz="6" w:space="0" w:color="000000"/>
            </w:tcBorders>
          </w:tcPr>
          <w:p>
            <w:pPr>
              <w:pStyle w:val="TableParagraph"/>
              <w:rPr>
                <w:rFonts w:ascii="Times New Roman"/>
                <w:sz w:val="18"/>
              </w:rPr>
            </w:pPr>
          </w:p>
        </w:tc>
        <w:tc>
          <w:tcPr>
            <w:tcW w:w="775" w:type="dxa"/>
            <w:tcBorders>
              <w:top w:val="nil"/>
              <w:left w:val="single" w:sz="6" w:space="0" w:color="000000"/>
              <w:bottom w:val="nil"/>
              <w:right w:val="single" w:sz="6" w:space="0" w:color="000000"/>
            </w:tcBorders>
          </w:tcPr>
          <w:p>
            <w:pPr>
              <w:pStyle w:val="TableParagraph"/>
              <w:rPr>
                <w:rFonts w:ascii="Times New Roman"/>
                <w:sz w:val="18"/>
              </w:rPr>
            </w:pPr>
          </w:p>
        </w:tc>
        <w:tc>
          <w:tcPr>
            <w:tcW w:w="1088"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spacing w:line="232" w:lineRule="exact"/>
              <w:ind w:left="58" w:right="33"/>
              <w:jc w:val="center"/>
              <w:rPr>
                <w:sz w:val="21"/>
              </w:rPr>
            </w:pPr>
            <w:r>
              <w:rPr>
                <w:sz w:val="21"/>
              </w:rPr>
              <w:t>不属</w:t>
            </w:r>
          </w:p>
        </w:tc>
        <w:tc>
          <w:tcPr>
            <w:tcW w:w="859" w:type="dxa"/>
            <w:tcBorders>
              <w:top w:val="nil"/>
              <w:left w:val="single" w:sz="6" w:space="0" w:color="000000"/>
              <w:bottom w:val="nil"/>
              <w:right w:val="single" w:sz="6" w:space="0" w:color="000000"/>
            </w:tcBorders>
          </w:tcPr>
          <w:p>
            <w:pPr>
              <w:pStyle w:val="TableParagraph"/>
              <w:rPr>
                <w:rFonts w:ascii="Times New Roman"/>
                <w:sz w:val="18"/>
              </w:rPr>
            </w:pPr>
          </w:p>
        </w:tc>
        <w:tc>
          <w:tcPr>
            <w:tcW w:w="604" w:type="dxa"/>
            <w:vMerge/>
            <w:tcBorders>
              <w:top w:val="nil"/>
              <w:left w:val="single" w:sz="6" w:space="0" w:color="000000"/>
              <w:bottom w:val="single" w:sz="6" w:space="0" w:color="000000"/>
              <w:right w:val="single" w:sz="6" w:space="0" w:color="000000"/>
            </w:tcBorders>
          </w:tcPr>
          <w:p>
            <w:pPr>
              <w:rPr>
                <w:sz w:val="2"/>
                <w:szCs w:val="2"/>
              </w:rPr>
            </w:pPr>
          </w:p>
        </w:tc>
        <w:tc>
          <w:tcPr>
            <w:tcW w:w="736" w:type="dxa"/>
            <w:tcBorders>
              <w:top w:val="nil"/>
              <w:left w:val="single" w:sz="6" w:space="0" w:color="000000"/>
              <w:bottom w:val="nil"/>
              <w:right w:val="single" w:sz="6" w:space="0" w:color="000000"/>
            </w:tcBorders>
          </w:tcPr>
          <w:p>
            <w:pPr>
              <w:pStyle w:val="TableParagraph"/>
              <w:rPr>
                <w:rFonts w:ascii="Times New Roman"/>
                <w:sz w:val="18"/>
              </w:rPr>
            </w:pPr>
          </w:p>
        </w:tc>
        <w:tc>
          <w:tcPr>
            <w:tcW w:w="882" w:type="dxa"/>
            <w:tcBorders>
              <w:top w:val="nil"/>
              <w:left w:val="single" w:sz="6" w:space="0" w:color="000000"/>
              <w:bottom w:val="nil"/>
              <w:right w:val="single" w:sz="6" w:space="0" w:color="000000"/>
            </w:tcBorders>
          </w:tcPr>
          <w:p>
            <w:pPr>
              <w:pStyle w:val="TableParagraph"/>
              <w:rPr>
                <w:rFonts w:ascii="Times New Roman"/>
                <w:sz w:val="18"/>
              </w:rPr>
            </w:pPr>
          </w:p>
        </w:tc>
        <w:tc>
          <w:tcPr>
            <w:tcW w:w="681" w:type="dxa"/>
            <w:tcBorders>
              <w:top w:val="nil"/>
              <w:left w:val="single" w:sz="6" w:space="0" w:color="000000"/>
              <w:bottom w:val="nil"/>
              <w:right w:val="single" w:sz="6" w:space="0" w:color="000000"/>
            </w:tcBorders>
          </w:tcPr>
          <w:p>
            <w:pPr>
              <w:pStyle w:val="TableParagraph"/>
              <w:rPr>
                <w:rFonts w:ascii="Times New Roman"/>
                <w:sz w:val="18"/>
              </w:rPr>
            </w:pPr>
          </w:p>
        </w:tc>
        <w:tc>
          <w:tcPr>
            <w:tcW w:w="553" w:type="dxa"/>
            <w:vMerge/>
            <w:tcBorders>
              <w:top w:val="nil"/>
              <w:left w:val="single" w:sz="6" w:space="0" w:color="000000"/>
              <w:bottom w:val="single" w:sz="6" w:space="0" w:color="000000"/>
              <w:right w:val="single" w:sz="6" w:space="0" w:color="000000"/>
            </w:tcBorders>
          </w:tcPr>
          <w:p>
            <w:pPr>
              <w:rPr>
                <w:sz w:val="2"/>
                <w:szCs w:val="2"/>
              </w:rPr>
            </w:pPr>
          </w:p>
        </w:tc>
        <w:tc>
          <w:tcPr>
            <w:tcW w:w="116" w:type="dxa"/>
            <w:vMerge/>
            <w:tcBorders>
              <w:top w:val="nil"/>
              <w:left w:val="single" w:sz="6" w:space="0" w:color="000000"/>
              <w:bottom w:val="nil"/>
            </w:tcBorders>
          </w:tcPr>
          <w:p>
            <w:pPr>
              <w:rPr>
                <w:sz w:val="2"/>
                <w:szCs w:val="2"/>
              </w:rPr>
            </w:pPr>
          </w:p>
        </w:tc>
      </w:tr>
      <w:tr>
        <w:trPr>
          <w:trHeight w:val="252"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27" w:type="dxa"/>
            <w:tcBorders>
              <w:top w:val="nil"/>
              <w:left w:val="single" w:sz="6" w:space="0" w:color="000000"/>
              <w:bottom w:val="nil"/>
              <w:right w:val="single" w:sz="6" w:space="0" w:color="000000"/>
            </w:tcBorders>
          </w:tcPr>
          <w:p>
            <w:pPr>
              <w:pStyle w:val="TableParagraph"/>
              <w:rPr>
                <w:rFonts w:ascii="Times New Roman"/>
                <w:sz w:val="18"/>
              </w:rPr>
            </w:pPr>
          </w:p>
        </w:tc>
        <w:tc>
          <w:tcPr>
            <w:tcW w:w="775" w:type="dxa"/>
            <w:tcBorders>
              <w:top w:val="nil"/>
              <w:left w:val="single" w:sz="6" w:space="0" w:color="000000"/>
              <w:bottom w:val="nil"/>
              <w:right w:val="single" w:sz="6" w:space="0" w:color="000000"/>
            </w:tcBorders>
          </w:tcPr>
          <w:p>
            <w:pPr>
              <w:pStyle w:val="TableParagraph"/>
              <w:rPr>
                <w:rFonts w:ascii="Times New Roman"/>
                <w:sz w:val="18"/>
              </w:rPr>
            </w:pPr>
          </w:p>
        </w:tc>
        <w:tc>
          <w:tcPr>
            <w:tcW w:w="1088"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spacing w:line="232" w:lineRule="exact"/>
              <w:ind w:left="58" w:right="33"/>
              <w:jc w:val="center"/>
              <w:rPr>
                <w:sz w:val="21"/>
              </w:rPr>
            </w:pPr>
            <w:r>
              <w:rPr>
                <w:sz w:val="21"/>
              </w:rPr>
              <w:t>于冲</w:t>
            </w:r>
          </w:p>
        </w:tc>
        <w:tc>
          <w:tcPr>
            <w:tcW w:w="859" w:type="dxa"/>
            <w:tcBorders>
              <w:top w:val="nil"/>
              <w:left w:val="single" w:sz="6" w:space="0" w:color="000000"/>
              <w:bottom w:val="nil"/>
              <w:right w:val="single" w:sz="6" w:space="0" w:color="000000"/>
            </w:tcBorders>
          </w:tcPr>
          <w:p>
            <w:pPr>
              <w:pStyle w:val="TableParagraph"/>
              <w:rPr>
                <w:rFonts w:ascii="Times New Roman"/>
                <w:sz w:val="18"/>
              </w:rPr>
            </w:pPr>
          </w:p>
        </w:tc>
        <w:tc>
          <w:tcPr>
            <w:tcW w:w="604" w:type="dxa"/>
            <w:vMerge/>
            <w:tcBorders>
              <w:top w:val="nil"/>
              <w:left w:val="single" w:sz="6" w:space="0" w:color="000000"/>
              <w:bottom w:val="single" w:sz="6" w:space="0" w:color="000000"/>
              <w:right w:val="single" w:sz="6" w:space="0" w:color="000000"/>
            </w:tcBorders>
          </w:tcPr>
          <w:p>
            <w:pPr>
              <w:rPr>
                <w:sz w:val="2"/>
                <w:szCs w:val="2"/>
              </w:rPr>
            </w:pPr>
          </w:p>
        </w:tc>
        <w:tc>
          <w:tcPr>
            <w:tcW w:w="736" w:type="dxa"/>
            <w:tcBorders>
              <w:top w:val="nil"/>
              <w:left w:val="single" w:sz="6" w:space="0" w:color="000000"/>
              <w:bottom w:val="nil"/>
              <w:right w:val="single" w:sz="6" w:space="0" w:color="000000"/>
            </w:tcBorders>
          </w:tcPr>
          <w:p>
            <w:pPr>
              <w:pStyle w:val="TableParagraph"/>
              <w:rPr>
                <w:rFonts w:ascii="Times New Roman"/>
                <w:sz w:val="18"/>
              </w:rPr>
            </w:pPr>
          </w:p>
        </w:tc>
        <w:tc>
          <w:tcPr>
            <w:tcW w:w="882" w:type="dxa"/>
            <w:tcBorders>
              <w:top w:val="nil"/>
              <w:left w:val="single" w:sz="6" w:space="0" w:color="000000"/>
              <w:bottom w:val="nil"/>
              <w:right w:val="single" w:sz="6" w:space="0" w:color="000000"/>
            </w:tcBorders>
          </w:tcPr>
          <w:p>
            <w:pPr>
              <w:pStyle w:val="TableParagraph"/>
              <w:rPr>
                <w:rFonts w:ascii="Times New Roman"/>
                <w:sz w:val="18"/>
              </w:rPr>
            </w:pPr>
          </w:p>
        </w:tc>
        <w:tc>
          <w:tcPr>
            <w:tcW w:w="681" w:type="dxa"/>
            <w:tcBorders>
              <w:top w:val="nil"/>
              <w:left w:val="single" w:sz="6" w:space="0" w:color="000000"/>
              <w:bottom w:val="nil"/>
              <w:right w:val="single" w:sz="6" w:space="0" w:color="000000"/>
            </w:tcBorders>
          </w:tcPr>
          <w:p>
            <w:pPr>
              <w:pStyle w:val="TableParagraph"/>
              <w:rPr>
                <w:rFonts w:ascii="Times New Roman"/>
                <w:sz w:val="18"/>
              </w:rPr>
            </w:pPr>
          </w:p>
        </w:tc>
        <w:tc>
          <w:tcPr>
            <w:tcW w:w="553" w:type="dxa"/>
            <w:vMerge/>
            <w:tcBorders>
              <w:top w:val="nil"/>
              <w:left w:val="single" w:sz="6" w:space="0" w:color="000000"/>
              <w:bottom w:val="single" w:sz="6" w:space="0" w:color="000000"/>
              <w:right w:val="single" w:sz="6" w:space="0" w:color="000000"/>
            </w:tcBorders>
          </w:tcPr>
          <w:p>
            <w:pPr>
              <w:rPr>
                <w:sz w:val="2"/>
                <w:szCs w:val="2"/>
              </w:rPr>
            </w:pPr>
          </w:p>
        </w:tc>
        <w:tc>
          <w:tcPr>
            <w:tcW w:w="116" w:type="dxa"/>
            <w:vMerge/>
            <w:tcBorders>
              <w:top w:val="nil"/>
              <w:left w:val="single" w:sz="6" w:space="0" w:color="000000"/>
              <w:bottom w:val="nil"/>
            </w:tcBorders>
          </w:tcPr>
          <w:p>
            <w:pPr>
              <w:rPr>
                <w:sz w:val="2"/>
                <w:szCs w:val="2"/>
              </w:rPr>
            </w:pPr>
          </w:p>
        </w:tc>
      </w:tr>
      <w:tr>
        <w:trPr>
          <w:trHeight w:val="252"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27" w:type="dxa"/>
            <w:tcBorders>
              <w:top w:val="nil"/>
              <w:left w:val="single" w:sz="6" w:space="0" w:color="000000"/>
              <w:bottom w:val="nil"/>
              <w:right w:val="single" w:sz="6" w:space="0" w:color="000000"/>
            </w:tcBorders>
          </w:tcPr>
          <w:p>
            <w:pPr>
              <w:pStyle w:val="TableParagraph"/>
              <w:rPr>
                <w:rFonts w:ascii="Times New Roman"/>
                <w:sz w:val="18"/>
              </w:rPr>
            </w:pPr>
          </w:p>
        </w:tc>
        <w:tc>
          <w:tcPr>
            <w:tcW w:w="775" w:type="dxa"/>
            <w:tcBorders>
              <w:top w:val="nil"/>
              <w:left w:val="single" w:sz="6" w:space="0" w:color="000000"/>
              <w:bottom w:val="nil"/>
              <w:right w:val="single" w:sz="6" w:space="0" w:color="000000"/>
            </w:tcBorders>
          </w:tcPr>
          <w:p>
            <w:pPr>
              <w:pStyle w:val="TableParagraph"/>
              <w:rPr>
                <w:rFonts w:ascii="Times New Roman"/>
                <w:sz w:val="18"/>
              </w:rPr>
            </w:pPr>
          </w:p>
        </w:tc>
        <w:tc>
          <w:tcPr>
            <w:tcW w:w="1088"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spacing w:line="232" w:lineRule="exact"/>
              <w:ind w:left="58" w:right="33"/>
              <w:jc w:val="center"/>
              <w:rPr>
                <w:sz w:val="21"/>
              </w:rPr>
            </w:pPr>
            <w:r>
              <w:rPr>
                <w:sz w:val="21"/>
              </w:rPr>
              <w:t>击型</w:t>
            </w:r>
          </w:p>
        </w:tc>
        <w:tc>
          <w:tcPr>
            <w:tcW w:w="859" w:type="dxa"/>
            <w:tcBorders>
              <w:top w:val="nil"/>
              <w:left w:val="single" w:sz="6" w:space="0" w:color="000000"/>
              <w:bottom w:val="nil"/>
              <w:right w:val="single" w:sz="6" w:space="0" w:color="000000"/>
            </w:tcBorders>
          </w:tcPr>
          <w:p>
            <w:pPr>
              <w:pStyle w:val="TableParagraph"/>
              <w:rPr>
                <w:rFonts w:ascii="Times New Roman"/>
                <w:sz w:val="18"/>
              </w:rPr>
            </w:pPr>
          </w:p>
        </w:tc>
        <w:tc>
          <w:tcPr>
            <w:tcW w:w="604" w:type="dxa"/>
            <w:vMerge/>
            <w:tcBorders>
              <w:top w:val="nil"/>
              <w:left w:val="single" w:sz="6" w:space="0" w:color="000000"/>
              <w:bottom w:val="single" w:sz="6" w:space="0" w:color="000000"/>
              <w:right w:val="single" w:sz="6" w:space="0" w:color="000000"/>
            </w:tcBorders>
          </w:tcPr>
          <w:p>
            <w:pPr>
              <w:rPr>
                <w:sz w:val="2"/>
                <w:szCs w:val="2"/>
              </w:rPr>
            </w:pPr>
          </w:p>
        </w:tc>
        <w:tc>
          <w:tcPr>
            <w:tcW w:w="736" w:type="dxa"/>
            <w:tcBorders>
              <w:top w:val="nil"/>
              <w:left w:val="single" w:sz="6" w:space="0" w:color="000000"/>
              <w:bottom w:val="nil"/>
              <w:right w:val="single" w:sz="6" w:space="0" w:color="000000"/>
            </w:tcBorders>
          </w:tcPr>
          <w:p>
            <w:pPr>
              <w:pStyle w:val="TableParagraph"/>
              <w:rPr>
                <w:rFonts w:ascii="Times New Roman"/>
                <w:sz w:val="18"/>
              </w:rPr>
            </w:pPr>
          </w:p>
        </w:tc>
        <w:tc>
          <w:tcPr>
            <w:tcW w:w="882" w:type="dxa"/>
            <w:tcBorders>
              <w:top w:val="nil"/>
              <w:left w:val="single" w:sz="6" w:space="0" w:color="000000"/>
              <w:bottom w:val="nil"/>
              <w:right w:val="single" w:sz="6" w:space="0" w:color="000000"/>
            </w:tcBorders>
          </w:tcPr>
          <w:p>
            <w:pPr>
              <w:pStyle w:val="TableParagraph"/>
              <w:rPr>
                <w:rFonts w:ascii="Times New Roman"/>
                <w:sz w:val="18"/>
              </w:rPr>
            </w:pPr>
          </w:p>
        </w:tc>
        <w:tc>
          <w:tcPr>
            <w:tcW w:w="681" w:type="dxa"/>
            <w:tcBorders>
              <w:top w:val="nil"/>
              <w:left w:val="single" w:sz="6" w:space="0" w:color="000000"/>
              <w:bottom w:val="nil"/>
              <w:right w:val="single" w:sz="6" w:space="0" w:color="000000"/>
            </w:tcBorders>
          </w:tcPr>
          <w:p>
            <w:pPr>
              <w:pStyle w:val="TableParagraph"/>
              <w:rPr>
                <w:rFonts w:ascii="Times New Roman"/>
                <w:sz w:val="18"/>
              </w:rPr>
            </w:pPr>
          </w:p>
        </w:tc>
        <w:tc>
          <w:tcPr>
            <w:tcW w:w="553" w:type="dxa"/>
            <w:vMerge/>
            <w:tcBorders>
              <w:top w:val="nil"/>
              <w:left w:val="single" w:sz="6" w:space="0" w:color="000000"/>
              <w:bottom w:val="single" w:sz="6" w:space="0" w:color="000000"/>
              <w:right w:val="single" w:sz="6" w:space="0" w:color="000000"/>
            </w:tcBorders>
          </w:tcPr>
          <w:p>
            <w:pPr>
              <w:rPr>
                <w:sz w:val="2"/>
                <w:szCs w:val="2"/>
              </w:rPr>
            </w:pPr>
          </w:p>
        </w:tc>
        <w:tc>
          <w:tcPr>
            <w:tcW w:w="116" w:type="dxa"/>
            <w:vMerge/>
            <w:tcBorders>
              <w:top w:val="nil"/>
              <w:left w:val="single" w:sz="6" w:space="0" w:color="000000"/>
              <w:bottom w:val="nil"/>
            </w:tcBorders>
          </w:tcPr>
          <w:p>
            <w:pPr>
              <w:rPr>
                <w:sz w:val="2"/>
                <w:szCs w:val="2"/>
              </w:rPr>
            </w:pPr>
          </w:p>
        </w:tc>
      </w:tr>
      <w:tr>
        <w:trPr>
          <w:trHeight w:val="259" w:hRule="atLeast"/>
        </w:trPr>
        <w:tc>
          <w:tcPr>
            <w:tcW w:w="778" w:type="dxa"/>
            <w:vMerge/>
            <w:tcBorders>
              <w:top w:val="nil"/>
              <w:right w:val="single" w:sz="4" w:space="0" w:color="000000"/>
            </w:tcBorders>
          </w:tcPr>
          <w:p>
            <w:pPr>
              <w:rPr>
                <w:sz w:val="2"/>
                <w:szCs w:val="2"/>
              </w:rPr>
            </w:pPr>
          </w:p>
        </w:tc>
        <w:tc>
          <w:tcPr>
            <w:tcW w:w="115" w:type="dxa"/>
            <w:vMerge/>
            <w:tcBorders>
              <w:top w:val="nil"/>
              <w:left w:val="single" w:sz="4" w:space="0" w:color="000000"/>
              <w:bottom w:val="nil"/>
              <w:right w:val="single" w:sz="6" w:space="0" w:color="000000"/>
            </w:tcBorders>
          </w:tcPr>
          <w:p>
            <w:pPr>
              <w:rPr>
                <w:sz w:val="2"/>
                <w:szCs w:val="2"/>
              </w:rPr>
            </w:pPr>
          </w:p>
        </w:tc>
        <w:tc>
          <w:tcPr>
            <w:tcW w:w="427"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775"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1088"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811"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811" w:type="dxa"/>
            <w:tcBorders>
              <w:top w:val="nil"/>
              <w:left w:val="single" w:sz="6" w:space="0" w:color="000000"/>
              <w:bottom w:val="single" w:sz="6" w:space="0" w:color="000000"/>
              <w:right w:val="single" w:sz="6" w:space="0" w:color="000000"/>
            </w:tcBorders>
          </w:tcPr>
          <w:p>
            <w:pPr>
              <w:pStyle w:val="TableParagraph"/>
              <w:spacing w:line="240" w:lineRule="exact"/>
              <w:ind w:left="58" w:right="33"/>
              <w:jc w:val="center"/>
              <w:rPr>
                <w:sz w:val="21"/>
              </w:rPr>
            </w:pPr>
            <w:r>
              <w:rPr>
                <w:sz w:val="21"/>
              </w:rPr>
              <w:t>排放</w:t>
            </w:r>
          </w:p>
        </w:tc>
        <w:tc>
          <w:tcPr>
            <w:tcW w:w="859"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604" w:type="dxa"/>
            <w:vMerge/>
            <w:tcBorders>
              <w:top w:val="nil"/>
              <w:left w:val="single" w:sz="6" w:space="0" w:color="000000"/>
              <w:bottom w:val="single" w:sz="6" w:space="0" w:color="000000"/>
              <w:right w:val="single" w:sz="6" w:space="0" w:color="000000"/>
            </w:tcBorders>
          </w:tcPr>
          <w:p>
            <w:pPr>
              <w:rPr>
                <w:sz w:val="2"/>
                <w:szCs w:val="2"/>
              </w:rPr>
            </w:pPr>
          </w:p>
        </w:tc>
        <w:tc>
          <w:tcPr>
            <w:tcW w:w="736"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882"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681" w:type="dxa"/>
            <w:tcBorders>
              <w:top w:val="nil"/>
              <w:left w:val="single" w:sz="6" w:space="0" w:color="000000"/>
              <w:bottom w:val="single" w:sz="6" w:space="0" w:color="000000"/>
              <w:right w:val="single" w:sz="6" w:space="0" w:color="000000"/>
            </w:tcBorders>
          </w:tcPr>
          <w:p>
            <w:pPr>
              <w:pStyle w:val="TableParagraph"/>
              <w:rPr>
                <w:rFonts w:ascii="Times New Roman"/>
                <w:sz w:val="18"/>
              </w:rPr>
            </w:pPr>
          </w:p>
        </w:tc>
        <w:tc>
          <w:tcPr>
            <w:tcW w:w="553" w:type="dxa"/>
            <w:vMerge/>
            <w:tcBorders>
              <w:top w:val="nil"/>
              <w:left w:val="single" w:sz="6" w:space="0" w:color="000000"/>
              <w:bottom w:val="single" w:sz="6" w:space="0" w:color="000000"/>
              <w:right w:val="single" w:sz="6" w:space="0" w:color="000000"/>
            </w:tcBorders>
          </w:tcPr>
          <w:p>
            <w:pPr>
              <w:rPr>
                <w:sz w:val="2"/>
                <w:szCs w:val="2"/>
              </w:rPr>
            </w:pPr>
          </w:p>
        </w:tc>
        <w:tc>
          <w:tcPr>
            <w:tcW w:w="116" w:type="dxa"/>
            <w:vMerge/>
            <w:tcBorders>
              <w:top w:val="nil"/>
              <w:left w:val="single" w:sz="6" w:space="0" w:color="000000"/>
              <w:bottom w:val="nil"/>
            </w:tcBorders>
          </w:tcPr>
          <w:p>
            <w:pPr>
              <w:rPr>
                <w:sz w:val="2"/>
                <w:szCs w:val="2"/>
              </w:rPr>
            </w:pPr>
          </w:p>
        </w:tc>
      </w:tr>
      <w:tr>
        <w:trPr>
          <w:trHeight w:val="9787" w:hRule="atLeast"/>
        </w:trPr>
        <w:tc>
          <w:tcPr>
            <w:tcW w:w="778" w:type="dxa"/>
            <w:vMerge/>
            <w:tcBorders>
              <w:top w:val="nil"/>
              <w:right w:val="single" w:sz="4" w:space="0" w:color="000000"/>
            </w:tcBorders>
          </w:tcPr>
          <w:p>
            <w:pPr>
              <w:rPr>
                <w:sz w:val="2"/>
                <w:szCs w:val="2"/>
              </w:rPr>
            </w:pPr>
          </w:p>
        </w:tc>
        <w:tc>
          <w:tcPr>
            <w:tcW w:w="8458" w:type="dxa"/>
            <w:gridSpan w:val="13"/>
            <w:tcBorders>
              <w:top w:val="single" w:sz="6" w:space="0" w:color="000000"/>
              <w:left w:val="single" w:sz="4" w:space="0" w:color="000000"/>
            </w:tcBorders>
          </w:tcPr>
          <w:p>
            <w:pPr>
              <w:pStyle w:val="TableParagraph"/>
              <w:tabs>
                <w:tab w:pos="1010" w:val="left" w:leader="none"/>
              </w:tabs>
              <w:spacing w:before="117"/>
              <w:ind w:left="28"/>
              <w:jc w:val="center"/>
              <w:rPr>
                <w:b/>
                <w:sz w:val="24"/>
              </w:rPr>
            </w:pPr>
            <w:r>
              <w:rPr>
                <w:b/>
                <w:sz w:val="24"/>
              </w:rPr>
              <w:t>表</w:t>
            </w:r>
            <w:r>
              <w:rPr>
                <w:b/>
                <w:spacing w:val="-60"/>
                <w:sz w:val="24"/>
              </w:rPr>
              <w:t> </w:t>
            </w:r>
            <w:r>
              <w:rPr>
                <w:rFonts w:ascii="Times New Roman" w:eastAsia="Times New Roman"/>
                <w:b/>
                <w:sz w:val="24"/>
              </w:rPr>
              <w:t>4-5</w:t>
              <w:tab/>
            </w:r>
            <w:r>
              <w:rPr>
                <w:b/>
                <w:w w:val="95"/>
                <w:sz w:val="24"/>
              </w:rPr>
              <w:t>废水间接排放口基本情况表</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1"/>
              </w:rPr>
            </w:pPr>
          </w:p>
          <w:p>
            <w:pPr>
              <w:pStyle w:val="TableParagraph"/>
              <w:tabs>
                <w:tab w:pos="1010" w:val="left" w:leader="none"/>
              </w:tabs>
              <w:ind w:left="28"/>
              <w:jc w:val="center"/>
              <w:rPr>
                <w:b/>
                <w:sz w:val="24"/>
              </w:rPr>
            </w:pPr>
            <w:r>
              <w:rPr>
                <w:b/>
                <w:sz w:val="24"/>
              </w:rPr>
              <w:t>表</w:t>
            </w:r>
            <w:r>
              <w:rPr>
                <w:b/>
                <w:spacing w:val="-60"/>
                <w:sz w:val="24"/>
              </w:rPr>
              <w:t> </w:t>
            </w:r>
            <w:r>
              <w:rPr>
                <w:rFonts w:ascii="Times New Roman" w:eastAsia="Times New Roman"/>
                <w:b/>
                <w:sz w:val="24"/>
              </w:rPr>
              <w:t>4-6</w:t>
              <w:tab/>
            </w:r>
            <w:r>
              <w:rPr>
                <w:b/>
                <w:w w:val="95"/>
                <w:sz w:val="24"/>
              </w:rPr>
              <w:t>废水污染物排放执行标准表</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1"/>
              <w:rPr>
                <w:sz w:val="18"/>
              </w:rPr>
            </w:pPr>
          </w:p>
          <w:p>
            <w:pPr>
              <w:pStyle w:val="TableParagraph"/>
              <w:ind w:left="592"/>
              <w:rPr>
                <w:sz w:val="24"/>
              </w:rPr>
            </w:pPr>
            <w:r>
              <w:rPr>
                <w:sz w:val="24"/>
              </w:rPr>
              <w:t>（</w:t>
            </w:r>
            <w:r>
              <w:rPr>
                <w:rFonts w:ascii="Times New Roman" w:eastAsia="Times New Roman"/>
                <w:sz w:val="24"/>
              </w:rPr>
              <w:t>2</w:t>
            </w:r>
            <w:r>
              <w:rPr>
                <w:sz w:val="24"/>
              </w:rPr>
              <w:t>）废水处理措施及环境影响</w:t>
            </w:r>
          </w:p>
          <w:p>
            <w:pPr>
              <w:pStyle w:val="TableParagraph"/>
              <w:spacing w:line="362" w:lineRule="auto" w:before="161"/>
              <w:ind w:left="112" w:right="78" w:firstLine="480"/>
              <w:rPr>
                <w:sz w:val="24"/>
              </w:rPr>
            </w:pPr>
            <w:r>
              <w:rPr>
                <w:spacing w:val="-2"/>
                <w:sz w:val="24"/>
              </w:rPr>
              <w:t>项目运营期废水水质较简单，主要污染物为 </w:t>
            </w:r>
            <w:r>
              <w:rPr>
                <w:rFonts w:ascii="Times New Roman" w:eastAsia="Times New Roman"/>
                <w:sz w:val="24"/>
              </w:rPr>
              <w:t>COD</w:t>
            </w:r>
            <w:r>
              <w:rPr>
                <w:sz w:val="24"/>
              </w:rPr>
              <w:t>、</w:t>
            </w:r>
            <w:r>
              <w:rPr>
                <w:rFonts w:ascii="Times New Roman" w:eastAsia="Times New Roman"/>
                <w:sz w:val="24"/>
              </w:rPr>
              <w:t>BOD</w:t>
            </w:r>
            <w:r>
              <w:rPr>
                <w:rFonts w:ascii="Times New Roman" w:eastAsia="Times New Roman"/>
                <w:sz w:val="24"/>
                <w:vertAlign w:val="subscript"/>
              </w:rPr>
              <w:t>5</w:t>
            </w:r>
            <w:r>
              <w:rPr>
                <w:sz w:val="24"/>
                <w:vertAlign w:val="baseline"/>
              </w:rPr>
              <w:t>、</w:t>
            </w:r>
            <w:r>
              <w:rPr>
                <w:rFonts w:ascii="Times New Roman" w:eastAsia="Times New Roman"/>
                <w:sz w:val="24"/>
                <w:vertAlign w:val="baseline"/>
              </w:rPr>
              <w:t>SS </w:t>
            </w:r>
            <w:r>
              <w:rPr>
                <w:spacing w:val="-2"/>
                <w:sz w:val="24"/>
                <w:vertAlign w:val="baseline"/>
              </w:rPr>
              <w:t>和氨氮。项</w:t>
            </w:r>
            <w:r>
              <w:rPr>
                <w:spacing w:val="-7"/>
                <w:sz w:val="24"/>
                <w:vertAlign w:val="baseline"/>
              </w:rPr>
              <w:t>目运营期废水经化粪池收集处理达到《污水综合排放标准》</w:t>
            </w:r>
            <w:r>
              <w:rPr>
                <w:sz w:val="24"/>
                <w:vertAlign w:val="baseline"/>
              </w:rPr>
              <w:t>（</w:t>
            </w:r>
            <w:r>
              <w:rPr>
                <w:rFonts w:ascii="Times New Roman" w:eastAsia="Times New Roman"/>
                <w:sz w:val="24"/>
                <w:vertAlign w:val="baseline"/>
              </w:rPr>
              <w:t>GB8978-1996</w:t>
            </w:r>
            <w:r>
              <w:rPr>
                <w:sz w:val="24"/>
                <w:vertAlign w:val="baseline"/>
              </w:rPr>
              <w:t>）三</w:t>
            </w:r>
          </w:p>
          <w:p>
            <w:pPr>
              <w:pStyle w:val="TableParagraph"/>
              <w:spacing w:before="5"/>
              <w:ind w:left="112"/>
              <w:rPr>
                <w:sz w:val="24"/>
              </w:rPr>
            </w:pPr>
            <w:r>
              <w:rPr>
                <w:sz w:val="24"/>
              </w:rPr>
              <w:t>级标准后排入市政污水管，随后排至河东第二污水处理厂进一步处理。</w:t>
            </w:r>
          </w:p>
        </w:tc>
      </w:tr>
    </w:tbl>
    <w:p>
      <w:pPr>
        <w:rPr>
          <w:sz w:val="2"/>
          <w:szCs w:val="2"/>
        </w:rPr>
      </w:pPr>
      <w:r>
        <w:rPr/>
        <w:pict>
          <v:shape style="position:absolute;margin-left:110.900002pt;margin-top:301.129974pt;width:412.8pt;height:213.5pt;mso-position-horizontal-relative:page;mso-position-vertical-relative:page;z-index:25169203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7"/>
                    <w:gridCol w:w="881"/>
                    <w:gridCol w:w="1206"/>
                    <w:gridCol w:w="1112"/>
                    <w:gridCol w:w="793"/>
                    <w:gridCol w:w="429"/>
                    <w:gridCol w:w="637"/>
                    <w:gridCol w:w="426"/>
                    <w:gridCol w:w="428"/>
                    <w:gridCol w:w="813"/>
                    <w:gridCol w:w="1091"/>
                  </w:tblGrid>
                  <w:tr>
                    <w:trPr>
                      <w:trHeight w:val="397" w:hRule="atLeast"/>
                    </w:trPr>
                    <w:tc>
                      <w:tcPr>
                        <w:tcW w:w="427" w:type="dxa"/>
                        <w:vMerge w:val="restart"/>
                      </w:tcPr>
                      <w:p>
                        <w:pPr>
                          <w:pStyle w:val="TableParagraph"/>
                          <w:rPr>
                            <w:sz w:val="20"/>
                          </w:rPr>
                        </w:pPr>
                      </w:p>
                      <w:p>
                        <w:pPr>
                          <w:pStyle w:val="TableParagraph"/>
                          <w:rPr>
                            <w:sz w:val="28"/>
                          </w:rPr>
                        </w:pPr>
                      </w:p>
                      <w:p>
                        <w:pPr>
                          <w:pStyle w:val="TableParagraph"/>
                          <w:spacing w:line="244" w:lineRule="auto"/>
                          <w:ind w:left="107" w:right="91"/>
                          <w:rPr>
                            <w:sz w:val="21"/>
                          </w:rPr>
                        </w:pPr>
                        <w:r>
                          <w:rPr>
                            <w:sz w:val="21"/>
                          </w:rPr>
                          <w:t>序号</w:t>
                        </w:r>
                      </w:p>
                    </w:tc>
                    <w:tc>
                      <w:tcPr>
                        <w:tcW w:w="881" w:type="dxa"/>
                        <w:vMerge w:val="restart"/>
                      </w:tcPr>
                      <w:p>
                        <w:pPr>
                          <w:pStyle w:val="TableParagraph"/>
                          <w:rPr>
                            <w:sz w:val="20"/>
                          </w:rPr>
                        </w:pPr>
                      </w:p>
                      <w:p>
                        <w:pPr>
                          <w:pStyle w:val="TableParagraph"/>
                          <w:rPr>
                            <w:sz w:val="28"/>
                          </w:rPr>
                        </w:pPr>
                      </w:p>
                      <w:p>
                        <w:pPr>
                          <w:pStyle w:val="TableParagraph"/>
                          <w:spacing w:line="244" w:lineRule="auto"/>
                          <w:ind w:left="230" w:right="105" w:hanging="106"/>
                          <w:rPr>
                            <w:sz w:val="21"/>
                          </w:rPr>
                        </w:pPr>
                        <w:r>
                          <w:rPr>
                            <w:sz w:val="21"/>
                          </w:rPr>
                          <w:t>排放口编号</w:t>
                        </w:r>
                      </w:p>
                    </w:tc>
                    <w:tc>
                      <w:tcPr>
                        <w:tcW w:w="2318" w:type="dxa"/>
                        <w:gridSpan w:val="2"/>
                      </w:tcPr>
                      <w:p>
                        <w:pPr>
                          <w:pStyle w:val="TableParagraph"/>
                          <w:spacing w:before="63"/>
                          <w:ind w:left="422"/>
                          <w:rPr>
                            <w:sz w:val="21"/>
                          </w:rPr>
                        </w:pPr>
                        <w:r>
                          <w:rPr>
                            <w:sz w:val="21"/>
                          </w:rPr>
                          <w:t>排放口地理坐标</w:t>
                        </w:r>
                      </w:p>
                    </w:tc>
                    <w:tc>
                      <w:tcPr>
                        <w:tcW w:w="793" w:type="dxa"/>
                        <w:vMerge w:val="restart"/>
                      </w:tcPr>
                      <w:p>
                        <w:pPr>
                          <w:pStyle w:val="TableParagraph"/>
                          <w:spacing w:before="10"/>
                          <w:rPr>
                            <w:sz w:val="26"/>
                          </w:rPr>
                        </w:pPr>
                      </w:p>
                      <w:p>
                        <w:pPr>
                          <w:pStyle w:val="TableParagraph"/>
                          <w:spacing w:line="242" w:lineRule="auto" w:before="1"/>
                          <w:ind w:left="106" w:right="88"/>
                          <w:jc w:val="center"/>
                          <w:rPr>
                            <w:sz w:val="21"/>
                          </w:rPr>
                        </w:pPr>
                        <w:r>
                          <w:rPr>
                            <w:sz w:val="21"/>
                          </w:rPr>
                          <w:t>废水排放 </w:t>
                        </w:r>
                        <w:r>
                          <w:rPr>
                            <w:spacing w:val="-53"/>
                            <w:sz w:val="21"/>
                          </w:rPr>
                          <w:t>量</w:t>
                        </w:r>
                        <w:r>
                          <w:rPr>
                            <w:sz w:val="21"/>
                          </w:rPr>
                          <w:t>（</w:t>
                        </w:r>
                        <w:r>
                          <w:rPr>
                            <w:spacing w:val="-17"/>
                            <w:sz w:val="21"/>
                          </w:rPr>
                          <w:t>万</w:t>
                        </w:r>
                        <w:r>
                          <w:rPr>
                            <w:rFonts w:ascii="Times New Roman" w:eastAsia="Times New Roman"/>
                            <w:sz w:val="21"/>
                          </w:rPr>
                          <w:t>t/a</w:t>
                        </w:r>
                        <w:r>
                          <w:rPr>
                            <w:sz w:val="21"/>
                          </w:rPr>
                          <w:t>）</w:t>
                        </w:r>
                      </w:p>
                    </w:tc>
                    <w:tc>
                      <w:tcPr>
                        <w:tcW w:w="429" w:type="dxa"/>
                        <w:vMerge w:val="restart"/>
                      </w:tcPr>
                      <w:p>
                        <w:pPr>
                          <w:pStyle w:val="TableParagraph"/>
                          <w:spacing w:before="10"/>
                          <w:rPr>
                            <w:sz w:val="26"/>
                          </w:rPr>
                        </w:pPr>
                      </w:p>
                      <w:p>
                        <w:pPr>
                          <w:pStyle w:val="TableParagraph"/>
                          <w:spacing w:line="242" w:lineRule="auto" w:before="1"/>
                          <w:ind w:left="108" w:right="92"/>
                          <w:jc w:val="both"/>
                          <w:rPr>
                            <w:sz w:val="21"/>
                          </w:rPr>
                        </w:pPr>
                        <w:r>
                          <w:rPr>
                            <w:sz w:val="21"/>
                          </w:rPr>
                          <w:t>排放去向</w:t>
                        </w:r>
                      </w:p>
                    </w:tc>
                    <w:tc>
                      <w:tcPr>
                        <w:tcW w:w="637" w:type="dxa"/>
                        <w:vMerge w:val="restart"/>
                      </w:tcPr>
                      <w:p>
                        <w:pPr>
                          <w:pStyle w:val="TableParagraph"/>
                          <w:rPr>
                            <w:sz w:val="20"/>
                          </w:rPr>
                        </w:pPr>
                      </w:p>
                      <w:p>
                        <w:pPr>
                          <w:pStyle w:val="TableParagraph"/>
                          <w:rPr>
                            <w:sz w:val="28"/>
                          </w:rPr>
                        </w:pPr>
                      </w:p>
                      <w:p>
                        <w:pPr>
                          <w:pStyle w:val="TableParagraph"/>
                          <w:spacing w:line="244" w:lineRule="auto"/>
                          <w:ind w:left="103" w:right="93"/>
                          <w:rPr>
                            <w:sz w:val="21"/>
                          </w:rPr>
                        </w:pPr>
                        <w:r>
                          <w:rPr>
                            <w:sz w:val="21"/>
                          </w:rPr>
                          <w:t>排放规律</w:t>
                        </w:r>
                      </w:p>
                    </w:tc>
                    <w:tc>
                      <w:tcPr>
                        <w:tcW w:w="426" w:type="dxa"/>
                        <w:vMerge w:val="restart"/>
                      </w:tcPr>
                      <w:p>
                        <w:pPr>
                          <w:pStyle w:val="TableParagraph"/>
                          <w:spacing w:line="242" w:lineRule="auto" w:before="70"/>
                          <w:ind w:left="102" w:right="94"/>
                          <w:jc w:val="both"/>
                          <w:rPr>
                            <w:sz w:val="21"/>
                          </w:rPr>
                        </w:pPr>
                        <w:r>
                          <w:rPr>
                            <w:sz w:val="21"/>
                          </w:rPr>
                          <w:t>间歇排放规律</w:t>
                        </w:r>
                      </w:p>
                    </w:tc>
                    <w:tc>
                      <w:tcPr>
                        <w:tcW w:w="2332" w:type="dxa"/>
                        <w:gridSpan w:val="3"/>
                      </w:tcPr>
                      <w:p>
                        <w:pPr>
                          <w:pStyle w:val="TableParagraph"/>
                          <w:spacing w:before="63"/>
                          <w:ind w:left="214"/>
                          <w:rPr>
                            <w:sz w:val="21"/>
                          </w:rPr>
                        </w:pPr>
                        <w:r>
                          <w:rPr>
                            <w:sz w:val="21"/>
                          </w:rPr>
                          <w:t>受纳污水处理厂信息</w:t>
                        </w:r>
                      </w:p>
                    </w:tc>
                  </w:tr>
                  <w:tr>
                    <w:trPr>
                      <w:trHeight w:val="1360" w:hRule="atLeast"/>
                    </w:trPr>
                    <w:tc>
                      <w:tcPr>
                        <w:tcW w:w="427" w:type="dxa"/>
                        <w:vMerge/>
                        <w:tcBorders>
                          <w:top w:val="nil"/>
                        </w:tcBorders>
                      </w:tcPr>
                      <w:p>
                        <w:pPr>
                          <w:rPr>
                            <w:sz w:val="2"/>
                            <w:szCs w:val="2"/>
                          </w:rPr>
                        </w:pPr>
                      </w:p>
                    </w:tc>
                    <w:tc>
                      <w:tcPr>
                        <w:tcW w:w="881" w:type="dxa"/>
                        <w:vMerge/>
                        <w:tcBorders>
                          <w:top w:val="nil"/>
                        </w:tcBorders>
                      </w:tcPr>
                      <w:p>
                        <w:pPr>
                          <w:rPr>
                            <w:sz w:val="2"/>
                            <w:szCs w:val="2"/>
                          </w:rPr>
                        </w:pPr>
                      </w:p>
                    </w:tc>
                    <w:tc>
                      <w:tcPr>
                        <w:tcW w:w="1206" w:type="dxa"/>
                      </w:tcPr>
                      <w:p>
                        <w:pPr>
                          <w:pStyle w:val="TableParagraph"/>
                          <w:rPr>
                            <w:sz w:val="20"/>
                          </w:rPr>
                        </w:pPr>
                      </w:p>
                      <w:p>
                        <w:pPr>
                          <w:pStyle w:val="TableParagraph"/>
                          <w:spacing w:before="7"/>
                          <w:rPr>
                            <w:sz w:val="22"/>
                          </w:rPr>
                        </w:pPr>
                      </w:p>
                      <w:p>
                        <w:pPr>
                          <w:pStyle w:val="TableParagraph"/>
                          <w:ind w:left="393"/>
                          <w:rPr>
                            <w:sz w:val="21"/>
                          </w:rPr>
                        </w:pPr>
                        <w:r>
                          <w:rPr>
                            <w:sz w:val="21"/>
                          </w:rPr>
                          <w:t>经度</w:t>
                        </w:r>
                      </w:p>
                    </w:tc>
                    <w:tc>
                      <w:tcPr>
                        <w:tcW w:w="1112" w:type="dxa"/>
                      </w:tcPr>
                      <w:p>
                        <w:pPr>
                          <w:pStyle w:val="TableParagraph"/>
                          <w:rPr>
                            <w:sz w:val="20"/>
                          </w:rPr>
                        </w:pPr>
                      </w:p>
                      <w:p>
                        <w:pPr>
                          <w:pStyle w:val="TableParagraph"/>
                          <w:spacing w:before="7"/>
                          <w:rPr>
                            <w:sz w:val="22"/>
                          </w:rPr>
                        </w:pPr>
                      </w:p>
                      <w:p>
                        <w:pPr>
                          <w:pStyle w:val="TableParagraph"/>
                          <w:ind w:left="344"/>
                          <w:rPr>
                            <w:sz w:val="21"/>
                          </w:rPr>
                        </w:pPr>
                        <w:r>
                          <w:rPr>
                            <w:sz w:val="21"/>
                          </w:rPr>
                          <w:t>纬度</w:t>
                        </w:r>
                      </w:p>
                    </w:tc>
                    <w:tc>
                      <w:tcPr>
                        <w:tcW w:w="793" w:type="dxa"/>
                        <w:vMerge/>
                        <w:tcBorders>
                          <w:top w:val="nil"/>
                        </w:tcBorders>
                      </w:tcPr>
                      <w:p>
                        <w:pPr>
                          <w:rPr>
                            <w:sz w:val="2"/>
                            <w:szCs w:val="2"/>
                          </w:rPr>
                        </w:pPr>
                      </w:p>
                    </w:tc>
                    <w:tc>
                      <w:tcPr>
                        <w:tcW w:w="429" w:type="dxa"/>
                        <w:vMerge/>
                        <w:tcBorders>
                          <w:top w:val="nil"/>
                        </w:tcBorders>
                      </w:tcPr>
                      <w:p>
                        <w:pPr>
                          <w:rPr>
                            <w:sz w:val="2"/>
                            <w:szCs w:val="2"/>
                          </w:rPr>
                        </w:pPr>
                      </w:p>
                    </w:tc>
                    <w:tc>
                      <w:tcPr>
                        <w:tcW w:w="637" w:type="dxa"/>
                        <w:vMerge/>
                        <w:tcBorders>
                          <w:top w:val="nil"/>
                        </w:tcBorders>
                      </w:tcPr>
                      <w:p>
                        <w:pPr>
                          <w:rPr>
                            <w:sz w:val="2"/>
                            <w:szCs w:val="2"/>
                          </w:rPr>
                        </w:pPr>
                      </w:p>
                    </w:tc>
                    <w:tc>
                      <w:tcPr>
                        <w:tcW w:w="426" w:type="dxa"/>
                        <w:vMerge/>
                        <w:tcBorders>
                          <w:top w:val="nil"/>
                        </w:tcBorders>
                      </w:tcPr>
                      <w:p>
                        <w:pPr>
                          <w:rPr>
                            <w:sz w:val="2"/>
                            <w:szCs w:val="2"/>
                          </w:rPr>
                        </w:pPr>
                      </w:p>
                    </w:tc>
                    <w:tc>
                      <w:tcPr>
                        <w:tcW w:w="428" w:type="dxa"/>
                      </w:tcPr>
                      <w:p>
                        <w:pPr>
                          <w:pStyle w:val="TableParagraph"/>
                          <w:rPr>
                            <w:sz w:val="20"/>
                          </w:rPr>
                        </w:pPr>
                      </w:p>
                      <w:p>
                        <w:pPr>
                          <w:pStyle w:val="TableParagraph"/>
                          <w:spacing w:line="244" w:lineRule="auto" w:before="152"/>
                          <w:ind w:left="104" w:right="95"/>
                          <w:rPr>
                            <w:sz w:val="21"/>
                          </w:rPr>
                        </w:pPr>
                        <w:r>
                          <w:rPr>
                            <w:sz w:val="21"/>
                          </w:rPr>
                          <w:t>名称</w:t>
                        </w:r>
                      </w:p>
                    </w:tc>
                    <w:tc>
                      <w:tcPr>
                        <w:tcW w:w="813" w:type="dxa"/>
                      </w:tcPr>
                      <w:p>
                        <w:pPr>
                          <w:pStyle w:val="TableParagraph"/>
                          <w:spacing w:before="3"/>
                          <w:rPr>
                            <w:sz w:val="21"/>
                          </w:rPr>
                        </w:pPr>
                      </w:p>
                      <w:p>
                        <w:pPr>
                          <w:pStyle w:val="TableParagraph"/>
                          <w:spacing w:line="242" w:lineRule="auto"/>
                          <w:ind w:left="187" w:right="186"/>
                          <w:jc w:val="both"/>
                          <w:rPr>
                            <w:sz w:val="21"/>
                          </w:rPr>
                        </w:pPr>
                        <w:r>
                          <w:rPr>
                            <w:sz w:val="21"/>
                          </w:rPr>
                          <w:t>污染物种类</w:t>
                        </w:r>
                      </w:p>
                    </w:tc>
                    <w:tc>
                      <w:tcPr>
                        <w:tcW w:w="1091" w:type="dxa"/>
                      </w:tcPr>
                      <w:p>
                        <w:pPr>
                          <w:pStyle w:val="TableParagraph"/>
                          <w:spacing w:line="242" w:lineRule="auto" w:before="1"/>
                          <w:ind w:left="116" w:right="115"/>
                          <w:jc w:val="both"/>
                          <w:rPr>
                            <w:sz w:val="21"/>
                          </w:rPr>
                        </w:pPr>
                        <w:r>
                          <w:rPr>
                            <w:spacing w:val="-5"/>
                            <w:sz w:val="21"/>
                          </w:rPr>
                          <w:t>国家或地方污染物排放浓度标准限值</w:t>
                        </w:r>
                      </w:p>
                      <w:p>
                        <w:pPr>
                          <w:pStyle w:val="TableParagraph"/>
                          <w:spacing w:line="250" w:lineRule="exact" w:before="2"/>
                          <w:ind w:left="99"/>
                          <w:rPr>
                            <w:sz w:val="21"/>
                          </w:rPr>
                        </w:pPr>
                        <w:r>
                          <w:rPr>
                            <w:rFonts w:ascii="Times New Roman" w:eastAsia="Times New Roman"/>
                            <w:sz w:val="21"/>
                          </w:rPr>
                          <w:t>/</w:t>
                        </w:r>
                        <w:r>
                          <w:rPr>
                            <w:sz w:val="21"/>
                          </w:rPr>
                          <w:t>（</w:t>
                        </w:r>
                        <w:r>
                          <w:rPr>
                            <w:rFonts w:ascii="Times New Roman" w:eastAsia="Times New Roman"/>
                            <w:sz w:val="21"/>
                          </w:rPr>
                          <w:t>mg/L</w:t>
                        </w:r>
                        <w:r>
                          <w:rPr>
                            <w:sz w:val="21"/>
                          </w:rPr>
                          <w:t>）</w:t>
                        </w:r>
                      </w:p>
                    </w:tc>
                  </w:tr>
                  <w:tr>
                    <w:trPr>
                      <w:trHeight w:val="397" w:hRule="atLeast"/>
                    </w:trPr>
                    <w:tc>
                      <w:tcPr>
                        <w:tcW w:w="427"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0"/>
                          <w:rPr>
                            <w:sz w:val="19"/>
                          </w:rPr>
                        </w:pPr>
                      </w:p>
                      <w:p>
                        <w:pPr>
                          <w:pStyle w:val="TableParagraph"/>
                          <w:ind w:left="14"/>
                          <w:jc w:val="center"/>
                          <w:rPr>
                            <w:rFonts w:ascii="Times New Roman"/>
                            <w:sz w:val="21"/>
                          </w:rPr>
                        </w:pPr>
                        <w:r>
                          <w:rPr>
                            <w:rFonts w:ascii="Times New Roman"/>
                            <w:w w:val="100"/>
                            <w:sz w:val="21"/>
                          </w:rPr>
                          <w:t>1</w:t>
                        </w:r>
                      </w:p>
                    </w:tc>
                    <w:tc>
                      <w:tcPr>
                        <w:tcW w:w="881"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0"/>
                          <w:rPr>
                            <w:sz w:val="19"/>
                          </w:rPr>
                        </w:pPr>
                      </w:p>
                      <w:p>
                        <w:pPr>
                          <w:pStyle w:val="TableParagraph"/>
                          <w:ind w:left="107"/>
                          <w:rPr>
                            <w:rFonts w:ascii="Times New Roman"/>
                            <w:sz w:val="21"/>
                          </w:rPr>
                        </w:pPr>
                        <w:r>
                          <w:rPr>
                            <w:rFonts w:ascii="Times New Roman"/>
                            <w:sz w:val="21"/>
                          </w:rPr>
                          <w:t>DW001</w:t>
                        </w:r>
                      </w:p>
                    </w:tc>
                    <w:tc>
                      <w:tcPr>
                        <w:tcW w:w="120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0"/>
                          <w:rPr>
                            <w:sz w:val="19"/>
                          </w:rPr>
                        </w:pPr>
                      </w:p>
                      <w:p>
                        <w:pPr>
                          <w:pStyle w:val="TableParagraph"/>
                          <w:ind w:left="107"/>
                          <w:rPr>
                            <w:rFonts w:ascii="Times New Roman"/>
                            <w:sz w:val="21"/>
                          </w:rPr>
                        </w:pPr>
                        <w:r>
                          <w:rPr>
                            <w:rFonts w:ascii="Times New Roman"/>
                            <w:sz w:val="21"/>
                          </w:rPr>
                          <w:t>113.012727</w:t>
                        </w:r>
                      </w:p>
                    </w:tc>
                    <w:tc>
                      <w:tcPr>
                        <w:tcW w:w="111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0"/>
                          <w:rPr>
                            <w:sz w:val="19"/>
                          </w:rPr>
                        </w:pPr>
                      </w:p>
                      <w:p>
                        <w:pPr>
                          <w:pStyle w:val="TableParagraph"/>
                          <w:ind w:left="109"/>
                          <w:rPr>
                            <w:rFonts w:ascii="Times New Roman"/>
                            <w:sz w:val="21"/>
                          </w:rPr>
                        </w:pPr>
                        <w:r>
                          <w:rPr>
                            <w:rFonts w:ascii="Times New Roman"/>
                            <w:sz w:val="21"/>
                          </w:rPr>
                          <w:t>27.951617</w:t>
                        </w:r>
                      </w:p>
                    </w:tc>
                    <w:tc>
                      <w:tcPr>
                        <w:tcW w:w="793"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0"/>
                          <w:rPr>
                            <w:sz w:val="19"/>
                          </w:rPr>
                        </w:pPr>
                      </w:p>
                      <w:p>
                        <w:pPr>
                          <w:pStyle w:val="TableParagraph"/>
                          <w:ind w:left="106"/>
                          <w:rPr>
                            <w:rFonts w:ascii="Times New Roman"/>
                            <w:sz w:val="21"/>
                          </w:rPr>
                        </w:pPr>
                        <w:r>
                          <w:rPr>
                            <w:rFonts w:ascii="Times New Roman"/>
                            <w:sz w:val="21"/>
                          </w:rPr>
                          <w:t>5.9478</w:t>
                        </w:r>
                      </w:p>
                    </w:tc>
                    <w:tc>
                      <w:tcPr>
                        <w:tcW w:w="429" w:type="dxa"/>
                        <w:vMerge w:val="restart"/>
                      </w:tcPr>
                      <w:p>
                        <w:pPr>
                          <w:pStyle w:val="TableParagraph"/>
                          <w:spacing w:before="5"/>
                          <w:rPr>
                            <w:sz w:val="21"/>
                          </w:rPr>
                        </w:pPr>
                      </w:p>
                      <w:p>
                        <w:pPr>
                          <w:pStyle w:val="TableParagraph"/>
                          <w:spacing w:line="242" w:lineRule="auto"/>
                          <w:ind w:left="108" w:right="92"/>
                          <w:jc w:val="both"/>
                          <w:rPr>
                            <w:sz w:val="21"/>
                          </w:rPr>
                        </w:pPr>
                        <w:r>
                          <w:rPr>
                            <w:sz w:val="21"/>
                          </w:rPr>
                          <w:t>进入城市污水厂</w:t>
                        </w:r>
                      </w:p>
                    </w:tc>
                    <w:tc>
                      <w:tcPr>
                        <w:tcW w:w="637" w:type="dxa"/>
                        <w:vMerge w:val="restart"/>
                      </w:tcPr>
                      <w:p>
                        <w:pPr>
                          <w:pStyle w:val="TableParagraph"/>
                          <w:spacing w:before="5"/>
                          <w:rPr>
                            <w:sz w:val="21"/>
                          </w:rPr>
                        </w:pPr>
                      </w:p>
                      <w:p>
                        <w:pPr>
                          <w:pStyle w:val="TableParagraph"/>
                          <w:spacing w:line="242" w:lineRule="auto"/>
                          <w:ind w:left="103" w:right="93"/>
                          <w:jc w:val="center"/>
                          <w:rPr>
                            <w:sz w:val="21"/>
                          </w:rPr>
                        </w:pPr>
                        <w:r>
                          <w:rPr>
                            <w:spacing w:val="-9"/>
                            <w:sz w:val="21"/>
                          </w:rPr>
                          <w:t>间断</w:t>
                        </w:r>
                        <w:r>
                          <w:rPr>
                            <w:sz w:val="21"/>
                          </w:rPr>
                          <w:t>排 </w:t>
                        </w:r>
                        <w:r>
                          <w:rPr>
                            <w:spacing w:val="-9"/>
                            <w:sz w:val="21"/>
                          </w:rPr>
                          <w:t>放， 排放期间流量稳定</w:t>
                        </w:r>
                      </w:p>
                    </w:tc>
                    <w:tc>
                      <w:tcPr>
                        <w:tcW w:w="42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0"/>
                          <w:rPr>
                            <w:sz w:val="19"/>
                          </w:rPr>
                        </w:pPr>
                      </w:p>
                      <w:p>
                        <w:pPr>
                          <w:pStyle w:val="TableParagraph"/>
                          <w:ind w:left="7"/>
                          <w:jc w:val="center"/>
                          <w:rPr>
                            <w:rFonts w:ascii="Times New Roman"/>
                            <w:sz w:val="21"/>
                          </w:rPr>
                        </w:pPr>
                        <w:r>
                          <w:rPr>
                            <w:rFonts w:ascii="Times New Roman"/>
                            <w:w w:val="100"/>
                            <w:sz w:val="21"/>
                          </w:rPr>
                          <w:t>/</w:t>
                        </w:r>
                      </w:p>
                    </w:tc>
                    <w:tc>
                      <w:tcPr>
                        <w:tcW w:w="428" w:type="dxa"/>
                        <w:vMerge w:val="restart"/>
                      </w:tcPr>
                      <w:p>
                        <w:pPr>
                          <w:pStyle w:val="TableParagraph"/>
                          <w:spacing w:line="242" w:lineRule="auto" w:before="1"/>
                          <w:ind w:left="104" w:right="95"/>
                          <w:jc w:val="both"/>
                          <w:rPr>
                            <w:sz w:val="21"/>
                          </w:rPr>
                        </w:pPr>
                        <w:r>
                          <w:rPr>
                            <w:sz w:val="21"/>
                          </w:rPr>
                          <w:t>河东第二污水处</w:t>
                        </w:r>
                      </w:p>
                      <w:p>
                        <w:pPr>
                          <w:pStyle w:val="TableParagraph"/>
                          <w:spacing w:line="270" w:lineRule="atLeast" w:before="5"/>
                          <w:ind w:left="104" w:right="95"/>
                          <w:rPr>
                            <w:sz w:val="21"/>
                          </w:rPr>
                        </w:pPr>
                        <w:r>
                          <w:rPr>
                            <w:sz w:val="21"/>
                          </w:rPr>
                          <w:t>理厂</w:t>
                        </w:r>
                      </w:p>
                    </w:tc>
                    <w:tc>
                      <w:tcPr>
                        <w:tcW w:w="813" w:type="dxa"/>
                      </w:tcPr>
                      <w:p>
                        <w:pPr>
                          <w:pStyle w:val="TableParagraph"/>
                          <w:spacing w:before="72"/>
                          <w:ind w:right="175"/>
                          <w:jc w:val="right"/>
                          <w:rPr>
                            <w:rFonts w:ascii="Times New Roman"/>
                            <w:sz w:val="21"/>
                          </w:rPr>
                        </w:pPr>
                        <w:r>
                          <w:rPr>
                            <w:rFonts w:ascii="Times New Roman"/>
                            <w:sz w:val="21"/>
                          </w:rPr>
                          <w:t>COD</w:t>
                        </w:r>
                      </w:p>
                    </w:tc>
                    <w:tc>
                      <w:tcPr>
                        <w:tcW w:w="1091" w:type="dxa"/>
                      </w:tcPr>
                      <w:p>
                        <w:pPr>
                          <w:pStyle w:val="TableParagraph"/>
                          <w:spacing w:before="72"/>
                          <w:ind w:left="412" w:right="414"/>
                          <w:jc w:val="center"/>
                          <w:rPr>
                            <w:rFonts w:ascii="Times New Roman"/>
                            <w:sz w:val="21"/>
                          </w:rPr>
                        </w:pPr>
                        <w:r>
                          <w:rPr>
                            <w:rFonts w:ascii="Times New Roman"/>
                            <w:sz w:val="21"/>
                          </w:rPr>
                          <w:t>50</w:t>
                        </w:r>
                      </w:p>
                    </w:tc>
                  </w:tr>
                  <w:tr>
                    <w:trPr>
                      <w:trHeight w:val="397" w:hRule="atLeast"/>
                    </w:trPr>
                    <w:tc>
                      <w:tcPr>
                        <w:tcW w:w="427" w:type="dxa"/>
                        <w:vMerge/>
                        <w:tcBorders>
                          <w:top w:val="nil"/>
                        </w:tcBorders>
                      </w:tcPr>
                      <w:p>
                        <w:pPr>
                          <w:rPr>
                            <w:sz w:val="2"/>
                            <w:szCs w:val="2"/>
                          </w:rPr>
                        </w:pPr>
                      </w:p>
                    </w:tc>
                    <w:tc>
                      <w:tcPr>
                        <w:tcW w:w="881" w:type="dxa"/>
                        <w:vMerge/>
                        <w:tcBorders>
                          <w:top w:val="nil"/>
                        </w:tcBorders>
                      </w:tcPr>
                      <w:p>
                        <w:pPr>
                          <w:rPr>
                            <w:sz w:val="2"/>
                            <w:szCs w:val="2"/>
                          </w:rPr>
                        </w:pPr>
                      </w:p>
                    </w:tc>
                    <w:tc>
                      <w:tcPr>
                        <w:tcW w:w="1206" w:type="dxa"/>
                        <w:vMerge/>
                        <w:tcBorders>
                          <w:top w:val="nil"/>
                        </w:tcBorders>
                      </w:tcPr>
                      <w:p>
                        <w:pPr>
                          <w:rPr>
                            <w:sz w:val="2"/>
                            <w:szCs w:val="2"/>
                          </w:rPr>
                        </w:pPr>
                      </w:p>
                    </w:tc>
                    <w:tc>
                      <w:tcPr>
                        <w:tcW w:w="1112" w:type="dxa"/>
                        <w:vMerge/>
                        <w:tcBorders>
                          <w:top w:val="nil"/>
                        </w:tcBorders>
                      </w:tcPr>
                      <w:p>
                        <w:pPr>
                          <w:rPr>
                            <w:sz w:val="2"/>
                            <w:szCs w:val="2"/>
                          </w:rPr>
                        </w:pPr>
                      </w:p>
                    </w:tc>
                    <w:tc>
                      <w:tcPr>
                        <w:tcW w:w="793" w:type="dxa"/>
                        <w:vMerge/>
                        <w:tcBorders>
                          <w:top w:val="nil"/>
                        </w:tcBorders>
                      </w:tcPr>
                      <w:p>
                        <w:pPr>
                          <w:rPr>
                            <w:sz w:val="2"/>
                            <w:szCs w:val="2"/>
                          </w:rPr>
                        </w:pPr>
                      </w:p>
                    </w:tc>
                    <w:tc>
                      <w:tcPr>
                        <w:tcW w:w="429" w:type="dxa"/>
                        <w:vMerge/>
                        <w:tcBorders>
                          <w:top w:val="nil"/>
                        </w:tcBorders>
                      </w:tcPr>
                      <w:p>
                        <w:pPr>
                          <w:rPr>
                            <w:sz w:val="2"/>
                            <w:szCs w:val="2"/>
                          </w:rPr>
                        </w:pPr>
                      </w:p>
                    </w:tc>
                    <w:tc>
                      <w:tcPr>
                        <w:tcW w:w="637" w:type="dxa"/>
                        <w:vMerge/>
                        <w:tcBorders>
                          <w:top w:val="nil"/>
                        </w:tcBorders>
                      </w:tcPr>
                      <w:p>
                        <w:pPr>
                          <w:rPr>
                            <w:sz w:val="2"/>
                            <w:szCs w:val="2"/>
                          </w:rPr>
                        </w:pPr>
                      </w:p>
                    </w:tc>
                    <w:tc>
                      <w:tcPr>
                        <w:tcW w:w="426" w:type="dxa"/>
                        <w:vMerge/>
                        <w:tcBorders>
                          <w:top w:val="nil"/>
                        </w:tcBorders>
                      </w:tcPr>
                      <w:p>
                        <w:pPr>
                          <w:rPr>
                            <w:sz w:val="2"/>
                            <w:szCs w:val="2"/>
                          </w:rPr>
                        </w:pPr>
                      </w:p>
                    </w:tc>
                    <w:tc>
                      <w:tcPr>
                        <w:tcW w:w="428" w:type="dxa"/>
                        <w:vMerge/>
                        <w:tcBorders>
                          <w:top w:val="nil"/>
                        </w:tcBorders>
                      </w:tcPr>
                      <w:p>
                        <w:pPr>
                          <w:rPr>
                            <w:sz w:val="2"/>
                            <w:szCs w:val="2"/>
                          </w:rPr>
                        </w:pPr>
                      </w:p>
                    </w:tc>
                    <w:tc>
                      <w:tcPr>
                        <w:tcW w:w="813" w:type="dxa"/>
                      </w:tcPr>
                      <w:p>
                        <w:pPr>
                          <w:pStyle w:val="TableParagraph"/>
                          <w:spacing w:before="72"/>
                          <w:ind w:right="138"/>
                          <w:jc w:val="right"/>
                          <w:rPr>
                            <w:rFonts w:ascii="Times New Roman"/>
                            <w:sz w:val="21"/>
                          </w:rPr>
                        </w:pPr>
                        <w:r>
                          <w:rPr>
                            <w:rFonts w:ascii="Times New Roman"/>
                            <w:w w:val="95"/>
                            <w:sz w:val="21"/>
                          </w:rPr>
                          <w:t>BOD</w:t>
                        </w:r>
                        <w:r>
                          <w:rPr>
                            <w:rFonts w:ascii="Times New Roman"/>
                            <w:w w:val="95"/>
                            <w:sz w:val="21"/>
                            <w:vertAlign w:val="subscript"/>
                          </w:rPr>
                          <w:t>5</w:t>
                        </w:r>
                      </w:p>
                    </w:tc>
                    <w:tc>
                      <w:tcPr>
                        <w:tcW w:w="1091" w:type="dxa"/>
                      </w:tcPr>
                      <w:p>
                        <w:pPr>
                          <w:pStyle w:val="TableParagraph"/>
                          <w:spacing w:before="72"/>
                          <w:ind w:left="412" w:right="414"/>
                          <w:jc w:val="center"/>
                          <w:rPr>
                            <w:rFonts w:ascii="Times New Roman"/>
                            <w:sz w:val="21"/>
                          </w:rPr>
                        </w:pPr>
                        <w:r>
                          <w:rPr>
                            <w:rFonts w:ascii="Times New Roman"/>
                            <w:sz w:val="21"/>
                          </w:rPr>
                          <w:t>10</w:t>
                        </w:r>
                      </w:p>
                    </w:tc>
                  </w:tr>
                  <w:tr>
                    <w:trPr>
                      <w:trHeight w:val="395" w:hRule="atLeast"/>
                    </w:trPr>
                    <w:tc>
                      <w:tcPr>
                        <w:tcW w:w="427" w:type="dxa"/>
                        <w:vMerge/>
                        <w:tcBorders>
                          <w:top w:val="nil"/>
                        </w:tcBorders>
                      </w:tcPr>
                      <w:p>
                        <w:pPr>
                          <w:rPr>
                            <w:sz w:val="2"/>
                            <w:szCs w:val="2"/>
                          </w:rPr>
                        </w:pPr>
                      </w:p>
                    </w:tc>
                    <w:tc>
                      <w:tcPr>
                        <w:tcW w:w="881" w:type="dxa"/>
                        <w:vMerge/>
                        <w:tcBorders>
                          <w:top w:val="nil"/>
                        </w:tcBorders>
                      </w:tcPr>
                      <w:p>
                        <w:pPr>
                          <w:rPr>
                            <w:sz w:val="2"/>
                            <w:szCs w:val="2"/>
                          </w:rPr>
                        </w:pPr>
                      </w:p>
                    </w:tc>
                    <w:tc>
                      <w:tcPr>
                        <w:tcW w:w="1206" w:type="dxa"/>
                        <w:vMerge/>
                        <w:tcBorders>
                          <w:top w:val="nil"/>
                        </w:tcBorders>
                      </w:tcPr>
                      <w:p>
                        <w:pPr>
                          <w:rPr>
                            <w:sz w:val="2"/>
                            <w:szCs w:val="2"/>
                          </w:rPr>
                        </w:pPr>
                      </w:p>
                    </w:tc>
                    <w:tc>
                      <w:tcPr>
                        <w:tcW w:w="1112" w:type="dxa"/>
                        <w:vMerge/>
                        <w:tcBorders>
                          <w:top w:val="nil"/>
                        </w:tcBorders>
                      </w:tcPr>
                      <w:p>
                        <w:pPr>
                          <w:rPr>
                            <w:sz w:val="2"/>
                            <w:szCs w:val="2"/>
                          </w:rPr>
                        </w:pPr>
                      </w:p>
                    </w:tc>
                    <w:tc>
                      <w:tcPr>
                        <w:tcW w:w="793" w:type="dxa"/>
                        <w:vMerge/>
                        <w:tcBorders>
                          <w:top w:val="nil"/>
                        </w:tcBorders>
                      </w:tcPr>
                      <w:p>
                        <w:pPr>
                          <w:rPr>
                            <w:sz w:val="2"/>
                            <w:szCs w:val="2"/>
                          </w:rPr>
                        </w:pPr>
                      </w:p>
                    </w:tc>
                    <w:tc>
                      <w:tcPr>
                        <w:tcW w:w="429" w:type="dxa"/>
                        <w:vMerge/>
                        <w:tcBorders>
                          <w:top w:val="nil"/>
                        </w:tcBorders>
                      </w:tcPr>
                      <w:p>
                        <w:pPr>
                          <w:rPr>
                            <w:sz w:val="2"/>
                            <w:szCs w:val="2"/>
                          </w:rPr>
                        </w:pPr>
                      </w:p>
                    </w:tc>
                    <w:tc>
                      <w:tcPr>
                        <w:tcW w:w="637" w:type="dxa"/>
                        <w:vMerge/>
                        <w:tcBorders>
                          <w:top w:val="nil"/>
                        </w:tcBorders>
                      </w:tcPr>
                      <w:p>
                        <w:pPr>
                          <w:rPr>
                            <w:sz w:val="2"/>
                            <w:szCs w:val="2"/>
                          </w:rPr>
                        </w:pPr>
                      </w:p>
                    </w:tc>
                    <w:tc>
                      <w:tcPr>
                        <w:tcW w:w="426" w:type="dxa"/>
                        <w:vMerge/>
                        <w:tcBorders>
                          <w:top w:val="nil"/>
                        </w:tcBorders>
                      </w:tcPr>
                      <w:p>
                        <w:pPr>
                          <w:rPr>
                            <w:sz w:val="2"/>
                            <w:szCs w:val="2"/>
                          </w:rPr>
                        </w:pPr>
                      </w:p>
                    </w:tc>
                    <w:tc>
                      <w:tcPr>
                        <w:tcW w:w="428" w:type="dxa"/>
                        <w:vMerge/>
                        <w:tcBorders>
                          <w:top w:val="nil"/>
                        </w:tcBorders>
                      </w:tcPr>
                      <w:p>
                        <w:pPr>
                          <w:rPr>
                            <w:sz w:val="2"/>
                            <w:szCs w:val="2"/>
                          </w:rPr>
                        </w:pPr>
                      </w:p>
                    </w:tc>
                    <w:tc>
                      <w:tcPr>
                        <w:tcW w:w="813" w:type="dxa"/>
                      </w:tcPr>
                      <w:p>
                        <w:pPr>
                          <w:pStyle w:val="TableParagraph"/>
                          <w:spacing w:before="70"/>
                          <w:ind w:left="262" w:right="262"/>
                          <w:jc w:val="center"/>
                          <w:rPr>
                            <w:rFonts w:ascii="Times New Roman"/>
                            <w:sz w:val="21"/>
                          </w:rPr>
                        </w:pPr>
                        <w:r>
                          <w:rPr>
                            <w:rFonts w:ascii="Times New Roman"/>
                            <w:sz w:val="21"/>
                          </w:rPr>
                          <w:t>SS</w:t>
                        </w:r>
                      </w:p>
                    </w:tc>
                    <w:tc>
                      <w:tcPr>
                        <w:tcW w:w="1091" w:type="dxa"/>
                      </w:tcPr>
                      <w:p>
                        <w:pPr>
                          <w:pStyle w:val="TableParagraph"/>
                          <w:spacing w:before="70"/>
                          <w:ind w:left="412" w:right="414"/>
                          <w:jc w:val="center"/>
                          <w:rPr>
                            <w:rFonts w:ascii="Times New Roman"/>
                            <w:sz w:val="21"/>
                          </w:rPr>
                        </w:pPr>
                        <w:r>
                          <w:rPr>
                            <w:rFonts w:ascii="Times New Roman"/>
                            <w:sz w:val="21"/>
                          </w:rPr>
                          <w:t>10</w:t>
                        </w:r>
                      </w:p>
                    </w:tc>
                  </w:tr>
                  <w:tr>
                    <w:trPr>
                      <w:trHeight w:val="1216" w:hRule="atLeast"/>
                    </w:trPr>
                    <w:tc>
                      <w:tcPr>
                        <w:tcW w:w="427" w:type="dxa"/>
                        <w:vMerge/>
                        <w:tcBorders>
                          <w:top w:val="nil"/>
                        </w:tcBorders>
                      </w:tcPr>
                      <w:p>
                        <w:pPr>
                          <w:rPr>
                            <w:sz w:val="2"/>
                            <w:szCs w:val="2"/>
                          </w:rPr>
                        </w:pPr>
                      </w:p>
                    </w:tc>
                    <w:tc>
                      <w:tcPr>
                        <w:tcW w:w="881" w:type="dxa"/>
                        <w:vMerge/>
                        <w:tcBorders>
                          <w:top w:val="nil"/>
                        </w:tcBorders>
                      </w:tcPr>
                      <w:p>
                        <w:pPr>
                          <w:rPr>
                            <w:sz w:val="2"/>
                            <w:szCs w:val="2"/>
                          </w:rPr>
                        </w:pPr>
                      </w:p>
                    </w:tc>
                    <w:tc>
                      <w:tcPr>
                        <w:tcW w:w="1206" w:type="dxa"/>
                        <w:vMerge/>
                        <w:tcBorders>
                          <w:top w:val="nil"/>
                        </w:tcBorders>
                      </w:tcPr>
                      <w:p>
                        <w:pPr>
                          <w:rPr>
                            <w:sz w:val="2"/>
                            <w:szCs w:val="2"/>
                          </w:rPr>
                        </w:pPr>
                      </w:p>
                    </w:tc>
                    <w:tc>
                      <w:tcPr>
                        <w:tcW w:w="1112" w:type="dxa"/>
                        <w:vMerge/>
                        <w:tcBorders>
                          <w:top w:val="nil"/>
                        </w:tcBorders>
                      </w:tcPr>
                      <w:p>
                        <w:pPr>
                          <w:rPr>
                            <w:sz w:val="2"/>
                            <w:szCs w:val="2"/>
                          </w:rPr>
                        </w:pPr>
                      </w:p>
                    </w:tc>
                    <w:tc>
                      <w:tcPr>
                        <w:tcW w:w="793" w:type="dxa"/>
                        <w:vMerge/>
                        <w:tcBorders>
                          <w:top w:val="nil"/>
                        </w:tcBorders>
                      </w:tcPr>
                      <w:p>
                        <w:pPr>
                          <w:rPr>
                            <w:sz w:val="2"/>
                            <w:szCs w:val="2"/>
                          </w:rPr>
                        </w:pPr>
                      </w:p>
                    </w:tc>
                    <w:tc>
                      <w:tcPr>
                        <w:tcW w:w="429" w:type="dxa"/>
                        <w:vMerge/>
                        <w:tcBorders>
                          <w:top w:val="nil"/>
                        </w:tcBorders>
                      </w:tcPr>
                      <w:p>
                        <w:pPr>
                          <w:rPr>
                            <w:sz w:val="2"/>
                            <w:szCs w:val="2"/>
                          </w:rPr>
                        </w:pPr>
                      </w:p>
                    </w:tc>
                    <w:tc>
                      <w:tcPr>
                        <w:tcW w:w="637" w:type="dxa"/>
                        <w:vMerge/>
                        <w:tcBorders>
                          <w:top w:val="nil"/>
                        </w:tcBorders>
                      </w:tcPr>
                      <w:p>
                        <w:pPr>
                          <w:rPr>
                            <w:sz w:val="2"/>
                            <w:szCs w:val="2"/>
                          </w:rPr>
                        </w:pPr>
                      </w:p>
                    </w:tc>
                    <w:tc>
                      <w:tcPr>
                        <w:tcW w:w="426" w:type="dxa"/>
                        <w:vMerge/>
                        <w:tcBorders>
                          <w:top w:val="nil"/>
                        </w:tcBorders>
                      </w:tcPr>
                      <w:p>
                        <w:pPr>
                          <w:rPr>
                            <w:sz w:val="2"/>
                            <w:szCs w:val="2"/>
                          </w:rPr>
                        </w:pPr>
                      </w:p>
                    </w:tc>
                    <w:tc>
                      <w:tcPr>
                        <w:tcW w:w="428" w:type="dxa"/>
                        <w:vMerge/>
                        <w:tcBorders>
                          <w:top w:val="nil"/>
                        </w:tcBorders>
                      </w:tcPr>
                      <w:p>
                        <w:pPr>
                          <w:rPr>
                            <w:sz w:val="2"/>
                            <w:szCs w:val="2"/>
                          </w:rPr>
                        </w:pPr>
                      </w:p>
                    </w:tc>
                    <w:tc>
                      <w:tcPr>
                        <w:tcW w:w="813" w:type="dxa"/>
                      </w:tcPr>
                      <w:p>
                        <w:pPr>
                          <w:pStyle w:val="TableParagraph"/>
                          <w:rPr>
                            <w:sz w:val="24"/>
                          </w:rPr>
                        </w:pPr>
                      </w:p>
                      <w:p>
                        <w:pPr>
                          <w:pStyle w:val="TableParagraph"/>
                          <w:spacing w:before="173"/>
                          <w:ind w:right="101"/>
                          <w:jc w:val="right"/>
                          <w:rPr>
                            <w:rFonts w:ascii="Times New Roman"/>
                            <w:sz w:val="21"/>
                          </w:rPr>
                        </w:pPr>
                        <w:r>
                          <w:rPr>
                            <w:rFonts w:ascii="Times New Roman"/>
                            <w:sz w:val="21"/>
                          </w:rPr>
                          <w:t>NH</w:t>
                        </w:r>
                        <w:r>
                          <w:rPr>
                            <w:rFonts w:ascii="Times New Roman"/>
                            <w:sz w:val="21"/>
                            <w:vertAlign w:val="subscript"/>
                          </w:rPr>
                          <w:t>3</w:t>
                        </w:r>
                        <w:r>
                          <w:rPr>
                            <w:rFonts w:ascii="Times New Roman"/>
                            <w:sz w:val="21"/>
                            <w:vertAlign w:val="baseline"/>
                          </w:rPr>
                          <w:t>-N</w:t>
                        </w:r>
                      </w:p>
                    </w:tc>
                    <w:tc>
                      <w:tcPr>
                        <w:tcW w:w="1091" w:type="dxa"/>
                      </w:tcPr>
                      <w:p>
                        <w:pPr>
                          <w:pStyle w:val="TableParagraph"/>
                          <w:rPr>
                            <w:sz w:val="22"/>
                          </w:rPr>
                        </w:pPr>
                      </w:p>
                      <w:p>
                        <w:pPr>
                          <w:pStyle w:val="TableParagraph"/>
                          <w:spacing w:before="6"/>
                          <w:rPr>
                            <w:sz w:val="15"/>
                          </w:rPr>
                        </w:pPr>
                      </w:p>
                      <w:p>
                        <w:pPr>
                          <w:pStyle w:val="TableParagraph"/>
                          <w:ind w:right="2"/>
                          <w:jc w:val="center"/>
                          <w:rPr>
                            <w:rFonts w:ascii="Times New Roman"/>
                            <w:sz w:val="21"/>
                          </w:rPr>
                        </w:pPr>
                        <w:r>
                          <w:rPr>
                            <w:rFonts w:ascii="Times New Roman"/>
                            <w:w w:val="100"/>
                            <w:sz w:val="21"/>
                          </w:rPr>
                          <w:t>5</w:t>
                        </w:r>
                      </w:p>
                    </w:tc>
                  </w:tr>
                </w:tbl>
                <w:p>
                  <w:pPr>
                    <w:pStyle w:val="BodyText"/>
                  </w:pPr>
                </w:p>
              </w:txbxContent>
            </v:textbox>
            <w10:wrap type="none"/>
          </v:shape>
        </w:pict>
      </w:r>
      <w:r>
        <w:rPr/>
        <w:pict>
          <v:shape style="position:absolute;margin-left:110.900002pt;margin-top:536.230042pt;width:412.8pt;height:139.15pt;mso-position-horizontal-relative:page;mso-position-vertical-relative:page;z-index:25169305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551"/>
                    <w:gridCol w:w="1075"/>
                    <w:gridCol w:w="3819"/>
                    <w:gridCol w:w="1227"/>
                  </w:tblGrid>
                  <w:tr>
                    <w:trPr>
                      <w:trHeight w:val="544" w:hRule="atLeast"/>
                    </w:trPr>
                    <w:tc>
                      <w:tcPr>
                        <w:tcW w:w="562" w:type="dxa"/>
                        <w:vMerge w:val="restart"/>
                      </w:tcPr>
                      <w:p>
                        <w:pPr>
                          <w:pStyle w:val="TableParagraph"/>
                          <w:spacing w:before="12"/>
                          <w:rPr>
                            <w:sz w:val="21"/>
                          </w:rPr>
                        </w:pPr>
                      </w:p>
                      <w:p>
                        <w:pPr>
                          <w:pStyle w:val="TableParagraph"/>
                          <w:spacing w:line="242" w:lineRule="auto"/>
                          <w:ind w:left="174" w:right="158"/>
                          <w:rPr>
                            <w:sz w:val="21"/>
                          </w:rPr>
                        </w:pPr>
                        <w:r>
                          <w:rPr>
                            <w:sz w:val="21"/>
                          </w:rPr>
                          <w:t>序号</w:t>
                        </w:r>
                      </w:p>
                    </w:tc>
                    <w:tc>
                      <w:tcPr>
                        <w:tcW w:w="1551" w:type="dxa"/>
                        <w:vMerge w:val="restart"/>
                      </w:tcPr>
                      <w:p>
                        <w:pPr>
                          <w:pStyle w:val="TableParagraph"/>
                          <w:rPr>
                            <w:sz w:val="20"/>
                          </w:rPr>
                        </w:pPr>
                      </w:p>
                      <w:p>
                        <w:pPr>
                          <w:pStyle w:val="TableParagraph"/>
                          <w:spacing w:before="160"/>
                          <w:ind w:left="246"/>
                          <w:rPr>
                            <w:sz w:val="21"/>
                          </w:rPr>
                        </w:pPr>
                        <w:r>
                          <w:rPr>
                            <w:sz w:val="21"/>
                          </w:rPr>
                          <w:t>排放口编号</w:t>
                        </w:r>
                      </w:p>
                    </w:tc>
                    <w:tc>
                      <w:tcPr>
                        <w:tcW w:w="1075" w:type="dxa"/>
                        <w:vMerge w:val="restart"/>
                      </w:tcPr>
                      <w:p>
                        <w:pPr>
                          <w:pStyle w:val="TableParagraph"/>
                          <w:spacing w:before="12"/>
                          <w:rPr>
                            <w:sz w:val="21"/>
                          </w:rPr>
                        </w:pPr>
                      </w:p>
                      <w:p>
                        <w:pPr>
                          <w:pStyle w:val="TableParagraph"/>
                          <w:spacing w:line="242" w:lineRule="auto"/>
                          <w:ind w:left="431" w:right="98" w:hanging="315"/>
                          <w:rPr>
                            <w:sz w:val="21"/>
                          </w:rPr>
                        </w:pPr>
                        <w:r>
                          <w:rPr>
                            <w:sz w:val="21"/>
                          </w:rPr>
                          <w:t>污染物种类</w:t>
                        </w:r>
                      </w:p>
                    </w:tc>
                    <w:tc>
                      <w:tcPr>
                        <w:tcW w:w="5046" w:type="dxa"/>
                        <w:gridSpan w:val="2"/>
                      </w:tcPr>
                      <w:p>
                        <w:pPr>
                          <w:pStyle w:val="TableParagraph"/>
                          <w:spacing w:before="1"/>
                          <w:ind w:left="89" w:right="71"/>
                          <w:jc w:val="center"/>
                          <w:rPr>
                            <w:sz w:val="21"/>
                          </w:rPr>
                        </w:pPr>
                        <w:r>
                          <w:rPr>
                            <w:sz w:val="21"/>
                          </w:rPr>
                          <w:t>国家或地方污染物排放标准及其他按规定商定的排放</w:t>
                        </w:r>
                      </w:p>
                      <w:p>
                        <w:pPr>
                          <w:pStyle w:val="TableParagraph"/>
                          <w:spacing w:line="252" w:lineRule="exact" w:before="2"/>
                          <w:ind w:left="89" w:right="71"/>
                          <w:jc w:val="center"/>
                          <w:rPr>
                            <w:sz w:val="21"/>
                          </w:rPr>
                        </w:pPr>
                        <w:r>
                          <w:rPr>
                            <w:sz w:val="21"/>
                          </w:rPr>
                          <w:t>协议</w:t>
                        </w:r>
                      </w:p>
                    </w:tc>
                  </w:tr>
                  <w:tr>
                    <w:trPr>
                      <w:trHeight w:val="544" w:hRule="atLeast"/>
                    </w:trPr>
                    <w:tc>
                      <w:tcPr>
                        <w:tcW w:w="562" w:type="dxa"/>
                        <w:vMerge/>
                        <w:tcBorders>
                          <w:top w:val="nil"/>
                        </w:tcBorders>
                      </w:tcPr>
                      <w:p>
                        <w:pPr>
                          <w:rPr>
                            <w:sz w:val="2"/>
                            <w:szCs w:val="2"/>
                          </w:rPr>
                        </w:pPr>
                      </w:p>
                    </w:tc>
                    <w:tc>
                      <w:tcPr>
                        <w:tcW w:w="1551" w:type="dxa"/>
                        <w:vMerge/>
                        <w:tcBorders>
                          <w:top w:val="nil"/>
                        </w:tcBorders>
                      </w:tcPr>
                      <w:p>
                        <w:pPr>
                          <w:rPr>
                            <w:sz w:val="2"/>
                            <w:szCs w:val="2"/>
                          </w:rPr>
                        </w:pPr>
                      </w:p>
                    </w:tc>
                    <w:tc>
                      <w:tcPr>
                        <w:tcW w:w="1075" w:type="dxa"/>
                        <w:vMerge/>
                        <w:tcBorders>
                          <w:top w:val="nil"/>
                        </w:tcBorders>
                      </w:tcPr>
                      <w:p>
                        <w:pPr>
                          <w:rPr>
                            <w:sz w:val="2"/>
                            <w:szCs w:val="2"/>
                          </w:rPr>
                        </w:pPr>
                      </w:p>
                    </w:tc>
                    <w:tc>
                      <w:tcPr>
                        <w:tcW w:w="3819" w:type="dxa"/>
                      </w:tcPr>
                      <w:p>
                        <w:pPr>
                          <w:pStyle w:val="TableParagraph"/>
                          <w:spacing w:before="137"/>
                          <w:ind w:left="22" w:right="6"/>
                          <w:jc w:val="center"/>
                          <w:rPr>
                            <w:sz w:val="21"/>
                          </w:rPr>
                        </w:pPr>
                        <w:r>
                          <w:rPr>
                            <w:sz w:val="21"/>
                          </w:rPr>
                          <w:t>名称</w:t>
                        </w:r>
                      </w:p>
                    </w:tc>
                    <w:tc>
                      <w:tcPr>
                        <w:tcW w:w="1227" w:type="dxa"/>
                      </w:tcPr>
                      <w:p>
                        <w:pPr>
                          <w:pStyle w:val="TableParagraph"/>
                          <w:spacing w:before="1"/>
                          <w:ind w:left="194"/>
                          <w:rPr>
                            <w:sz w:val="21"/>
                          </w:rPr>
                        </w:pPr>
                        <w:r>
                          <w:rPr>
                            <w:spacing w:val="-1"/>
                            <w:sz w:val="21"/>
                          </w:rPr>
                          <w:t>浓度限值</w:t>
                        </w:r>
                      </w:p>
                      <w:p>
                        <w:pPr>
                          <w:pStyle w:val="TableParagraph"/>
                          <w:spacing w:line="250" w:lineRule="exact" w:before="4"/>
                          <w:ind w:left="175"/>
                          <w:rPr>
                            <w:sz w:val="21"/>
                          </w:rPr>
                        </w:pPr>
                        <w:r>
                          <w:rPr>
                            <w:sz w:val="21"/>
                          </w:rPr>
                          <w:t>（</w:t>
                        </w:r>
                        <w:r>
                          <w:rPr>
                            <w:rFonts w:ascii="Times New Roman" w:eastAsia="Times New Roman"/>
                            <w:sz w:val="21"/>
                          </w:rPr>
                          <w:t>mg/L</w:t>
                        </w:r>
                        <w:r>
                          <w:rPr>
                            <w:sz w:val="21"/>
                          </w:rPr>
                          <w:t>）</w:t>
                        </w:r>
                      </w:p>
                    </w:tc>
                  </w:tr>
                  <w:tr>
                    <w:trPr>
                      <w:trHeight w:val="397" w:hRule="atLeast"/>
                    </w:trPr>
                    <w:tc>
                      <w:tcPr>
                        <w:tcW w:w="562" w:type="dxa"/>
                      </w:tcPr>
                      <w:p>
                        <w:pPr>
                          <w:pStyle w:val="TableParagraph"/>
                          <w:spacing w:before="72"/>
                          <w:ind w:left="14"/>
                          <w:jc w:val="center"/>
                          <w:rPr>
                            <w:rFonts w:ascii="Times New Roman"/>
                            <w:sz w:val="21"/>
                          </w:rPr>
                        </w:pPr>
                        <w:r>
                          <w:rPr>
                            <w:rFonts w:ascii="Times New Roman"/>
                            <w:w w:val="100"/>
                            <w:sz w:val="21"/>
                          </w:rPr>
                          <w:t>1</w:t>
                        </w:r>
                      </w:p>
                    </w:tc>
                    <w:tc>
                      <w:tcPr>
                        <w:tcW w:w="1551" w:type="dxa"/>
                      </w:tcPr>
                      <w:p>
                        <w:pPr>
                          <w:pStyle w:val="TableParagraph"/>
                          <w:spacing w:before="72"/>
                          <w:ind w:left="421" w:right="409"/>
                          <w:jc w:val="center"/>
                          <w:rPr>
                            <w:rFonts w:ascii="Times New Roman"/>
                            <w:sz w:val="21"/>
                          </w:rPr>
                        </w:pPr>
                        <w:r>
                          <w:rPr>
                            <w:rFonts w:ascii="Times New Roman"/>
                            <w:sz w:val="21"/>
                          </w:rPr>
                          <w:t>DW001</w:t>
                        </w:r>
                      </w:p>
                    </w:tc>
                    <w:tc>
                      <w:tcPr>
                        <w:tcW w:w="1075" w:type="dxa"/>
                      </w:tcPr>
                      <w:p>
                        <w:pPr>
                          <w:pStyle w:val="TableParagraph"/>
                          <w:spacing w:before="72"/>
                          <w:ind w:right="299"/>
                          <w:jc w:val="right"/>
                          <w:rPr>
                            <w:rFonts w:ascii="Times New Roman"/>
                            <w:sz w:val="21"/>
                          </w:rPr>
                        </w:pPr>
                        <w:r>
                          <w:rPr>
                            <w:rFonts w:ascii="Times New Roman"/>
                            <w:sz w:val="21"/>
                          </w:rPr>
                          <w:t>COD</w:t>
                        </w:r>
                      </w:p>
                    </w:tc>
                    <w:tc>
                      <w:tcPr>
                        <w:tcW w:w="3819" w:type="dxa"/>
                      </w:tcPr>
                      <w:p>
                        <w:pPr>
                          <w:pStyle w:val="TableParagraph"/>
                          <w:spacing w:before="63"/>
                          <w:ind w:left="36" w:right="6"/>
                          <w:jc w:val="center"/>
                          <w:rPr>
                            <w:sz w:val="21"/>
                          </w:rPr>
                        </w:pPr>
                        <w:r>
                          <w:rPr>
                            <w:sz w:val="21"/>
                          </w:rPr>
                          <w:t>《污水综合排放标准》（</w:t>
                        </w:r>
                        <w:r>
                          <w:rPr>
                            <w:rFonts w:ascii="Times New Roman" w:eastAsia="Times New Roman"/>
                            <w:sz w:val="21"/>
                          </w:rPr>
                          <w:t>GB8798-1996</w:t>
                        </w:r>
                        <w:r>
                          <w:rPr>
                            <w:sz w:val="21"/>
                          </w:rPr>
                          <w:t>）</w:t>
                        </w:r>
                      </w:p>
                    </w:tc>
                    <w:tc>
                      <w:tcPr>
                        <w:tcW w:w="1227" w:type="dxa"/>
                      </w:tcPr>
                      <w:p>
                        <w:pPr>
                          <w:pStyle w:val="TableParagraph"/>
                          <w:spacing w:before="72"/>
                          <w:ind w:left="436" w:right="420"/>
                          <w:jc w:val="center"/>
                          <w:rPr>
                            <w:rFonts w:ascii="Times New Roman"/>
                            <w:sz w:val="21"/>
                          </w:rPr>
                        </w:pPr>
                        <w:r>
                          <w:rPr>
                            <w:rFonts w:ascii="Times New Roman"/>
                            <w:sz w:val="21"/>
                          </w:rPr>
                          <w:t>500</w:t>
                        </w:r>
                      </w:p>
                    </w:tc>
                  </w:tr>
                  <w:tr>
                    <w:trPr>
                      <w:trHeight w:val="395" w:hRule="atLeast"/>
                    </w:trPr>
                    <w:tc>
                      <w:tcPr>
                        <w:tcW w:w="562" w:type="dxa"/>
                      </w:tcPr>
                      <w:p>
                        <w:pPr>
                          <w:pStyle w:val="TableParagraph"/>
                          <w:spacing w:before="70"/>
                          <w:ind w:left="14"/>
                          <w:jc w:val="center"/>
                          <w:rPr>
                            <w:rFonts w:ascii="Times New Roman"/>
                            <w:sz w:val="21"/>
                          </w:rPr>
                        </w:pPr>
                        <w:r>
                          <w:rPr>
                            <w:rFonts w:ascii="Times New Roman"/>
                            <w:w w:val="100"/>
                            <w:sz w:val="21"/>
                          </w:rPr>
                          <w:t>2</w:t>
                        </w:r>
                      </w:p>
                    </w:tc>
                    <w:tc>
                      <w:tcPr>
                        <w:tcW w:w="1551" w:type="dxa"/>
                      </w:tcPr>
                      <w:p>
                        <w:pPr>
                          <w:pStyle w:val="TableParagraph"/>
                          <w:spacing w:before="70"/>
                          <w:ind w:left="421" w:right="409"/>
                          <w:jc w:val="center"/>
                          <w:rPr>
                            <w:rFonts w:ascii="Times New Roman"/>
                            <w:sz w:val="21"/>
                          </w:rPr>
                        </w:pPr>
                        <w:r>
                          <w:rPr>
                            <w:rFonts w:ascii="Times New Roman"/>
                            <w:sz w:val="21"/>
                          </w:rPr>
                          <w:t>DW001</w:t>
                        </w:r>
                      </w:p>
                    </w:tc>
                    <w:tc>
                      <w:tcPr>
                        <w:tcW w:w="1075" w:type="dxa"/>
                      </w:tcPr>
                      <w:p>
                        <w:pPr>
                          <w:pStyle w:val="TableParagraph"/>
                          <w:spacing w:before="70"/>
                          <w:ind w:right="261"/>
                          <w:jc w:val="right"/>
                          <w:rPr>
                            <w:rFonts w:ascii="Times New Roman"/>
                            <w:sz w:val="21"/>
                          </w:rPr>
                        </w:pPr>
                        <w:r>
                          <w:rPr>
                            <w:rFonts w:ascii="Times New Roman"/>
                            <w:w w:val="95"/>
                            <w:sz w:val="21"/>
                          </w:rPr>
                          <w:t>BOD</w:t>
                        </w:r>
                        <w:r>
                          <w:rPr>
                            <w:rFonts w:ascii="Times New Roman"/>
                            <w:w w:val="95"/>
                            <w:sz w:val="21"/>
                            <w:vertAlign w:val="subscript"/>
                          </w:rPr>
                          <w:t>5</w:t>
                        </w:r>
                      </w:p>
                    </w:tc>
                    <w:tc>
                      <w:tcPr>
                        <w:tcW w:w="3819" w:type="dxa"/>
                      </w:tcPr>
                      <w:p>
                        <w:pPr>
                          <w:pStyle w:val="TableParagraph"/>
                          <w:spacing w:before="63"/>
                          <w:ind w:left="36" w:right="6"/>
                          <w:jc w:val="center"/>
                          <w:rPr>
                            <w:sz w:val="21"/>
                          </w:rPr>
                        </w:pPr>
                        <w:r>
                          <w:rPr>
                            <w:sz w:val="21"/>
                          </w:rPr>
                          <w:t>《污水综合排放标准》（</w:t>
                        </w:r>
                        <w:r>
                          <w:rPr>
                            <w:rFonts w:ascii="Times New Roman" w:eastAsia="Times New Roman"/>
                            <w:sz w:val="21"/>
                          </w:rPr>
                          <w:t>GB8798-1996</w:t>
                        </w:r>
                        <w:r>
                          <w:rPr>
                            <w:sz w:val="21"/>
                          </w:rPr>
                          <w:t>）</w:t>
                        </w:r>
                      </w:p>
                    </w:tc>
                    <w:tc>
                      <w:tcPr>
                        <w:tcW w:w="1227" w:type="dxa"/>
                      </w:tcPr>
                      <w:p>
                        <w:pPr>
                          <w:pStyle w:val="TableParagraph"/>
                          <w:spacing w:before="70"/>
                          <w:ind w:left="436" w:right="420"/>
                          <w:jc w:val="center"/>
                          <w:rPr>
                            <w:rFonts w:ascii="Times New Roman"/>
                            <w:sz w:val="21"/>
                          </w:rPr>
                        </w:pPr>
                        <w:r>
                          <w:rPr>
                            <w:rFonts w:ascii="Times New Roman"/>
                            <w:sz w:val="21"/>
                          </w:rPr>
                          <w:t>300</w:t>
                        </w:r>
                      </w:p>
                    </w:tc>
                  </w:tr>
                  <w:tr>
                    <w:trPr>
                      <w:trHeight w:val="397" w:hRule="atLeast"/>
                    </w:trPr>
                    <w:tc>
                      <w:tcPr>
                        <w:tcW w:w="562" w:type="dxa"/>
                      </w:tcPr>
                      <w:p>
                        <w:pPr>
                          <w:pStyle w:val="TableParagraph"/>
                          <w:spacing w:before="72"/>
                          <w:ind w:left="14"/>
                          <w:jc w:val="center"/>
                          <w:rPr>
                            <w:rFonts w:ascii="Times New Roman"/>
                            <w:sz w:val="21"/>
                          </w:rPr>
                        </w:pPr>
                        <w:r>
                          <w:rPr>
                            <w:rFonts w:ascii="Times New Roman"/>
                            <w:w w:val="100"/>
                            <w:sz w:val="21"/>
                          </w:rPr>
                          <w:t>3</w:t>
                        </w:r>
                      </w:p>
                    </w:tc>
                    <w:tc>
                      <w:tcPr>
                        <w:tcW w:w="1551" w:type="dxa"/>
                      </w:tcPr>
                      <w:p>
                        <w:pPr>
                          <w:pStyle w:val="TableParagraph"/>
                          <w:spacing w:before="72"/>
                          <w:ind w:left="421" w:right="409"/>
                          <w:jc w:val="center"/>
                          <w:rPr>
                            <w:rFonts w:ascii="Times New Roman"/>
                            <w:sz w:val="21"/>
                          </w:rPr>
                        </w:pPr>
                        <w:r>
                          <w:rPr>
                            <w:rFonts w:ascii="Times New Roman"/>
                            <w:sz w:val="21"/>
                          </w:rPr>
                          <w:t>DW001</w:t>
                        </w:r>
                      </w:p>
                    </w:tc>
                    <w:tc>
                      <w:tcPr>
                        <w:tcW w:w="1075" w:type="dxa"/>
                      </w:tcPr>
                      <w:p>
                        <w:pPr>
                          <w:pStyle w:val="TableParagraph"/>
                          <w:spacing w:before="72"/>
                          <w:ind w:left="399" w:right="386"/>
                          <w:jc w:val="center"/>
                          <w:rPr>
                            <w:rFonts w:ascii="Times New Roman"/>
                            <w:sz w:val="21"/>
                          </w:rPr>
                        </w:pPr>
                        <w:r>
                          <w:rPr>
                            <w:rFonts w:ascii="Times New Roman"/>
                            <w:sz w:val="21"/>
                          </w:rPr>
                          <w:t>SS</w:t>
                        </w:r>
                      </w:p>
                    </w:tc>
                    <w:tc>
                      <w:tcPr>
                        <w:tcW w:w="3819" w:type="dxa"/>
                      </w:tcPr>
                      <w:p>
                        <w:pPr>
                          <w:pStyle w:val="TableParagraph"/>
                          <w:spacing w:before="65"/>
                          <w:ind w:left="36" w:right="6"/>
                          <w:jc w:val="center"/>
                          <w:rPr>
                            <w:sz w:val="21"/>
                          </w:rPr>
                        </w:pPr>
                        <w:r>
                          <w:rPr>
                            <w:sz w:val="21"/>
                          </w:rPr>
                          <w:t>《污水综合排放标准》（</w:t>
                        </w:r>
                        <w:r>
                          <w:rPr>
                            <w:rFonts w:ascii="Times New Roman" w:eastAsia="Times New Roman"/>
                            <w:sz w:val="21"/>
                          </w:rPr>
                          <w:t>GB8798-1996</w:t>
                        </w:r>
                        <w:r>
                          <w:rPr>
                            <w:sz w:val="21"/>
                          </w:rPr>
                          <w:t>）</w:t>
                        </w:r>
                      </w:p>
                    </w:tc>
                    <w:tc>
                      <w:tcPr>
                        <w:tcW w:w="1227" w:type="dxa"/>
                      </w:tcPr>
                      <w:p>
                        <w:pPr>
                          <w:pStyle w:val="TableParagraph"/>
                          <w:spacing w:before="72"/>
                          <w:ind w:left="436" w:right="420"/>
                          <w:jc w:val="center"/>
                          <w:rPr>
                            <w:rFonts w:ascii="Times New Roman"/>
                            <w:sz w:val="21"/>
                          </w:rPr>
                        </w:pPr>
                        <w:r>
                          <w:rPr>
                            <w:rFonts w:ascii="Times New Roman"/>
                            <w:sz w:val="21"/>
                          </w:rPr>
                          <w:t>400</w:t>
                        </w:r>
                      </w:p>
                    </w:tc>
                  </w:tr>
                  <w:tr>
                    <w:trPr>
                      <w:trHeight w:val="398" w:hRule="atLeast"/>
                    </w:trPr>
                    <w:tc>
                      <w:tcPr>
                        <w:tcW w:w="562" w:type="dxa"/>
                      </w:tcPr>
                      <w:p>
                        <w:pPr>
                          <w:pStyle w:val="TableParagraph"/>
                          <w:spacing w:before="73"/>
                          <w:ind w:left="14"/>
                          <w:jc w:val="center"/>
                          <w:rPr>
                            <w:rFonts w:ascii="Times New Roman"/>
                            <w:sz w:val="21"/>
                          </w:rPr>
                        </w:pPr>
                        <w:r>
                          <w:rPr>
                            <w:rFonts w:ascii="Times New Roman"/>
                            <w:w w:val="100"/>
                            <w:sz w:val="21"/>
                          </w:rPr>
                          <w:t>4</w:t>
                        </w:r>
                      </w:p>
                    </w:tc>
                    <w:tc>
                      <w:tcPr>
                        <w:tcW w:w="1551" w:type="dxa"/>
                      </w:tcPr>
                      <w:p>
                        <w:pPr>
                          <w:pStyle w:val="TableParagraph"/>
                          <w:spacing w:before="73"/>
                          <w:ind w:left="421" w:right="409"/>
                          <w:jc w:val="center"/>
                          <w:rPr>
                            <w:rFonts w:ascii="Times New Roman"/>
                            <w:sz w:val="21"/>
                          </w:rPr>
                        </w:pPr>
                        <w:r>
                          <w:rPr>
                            <w:rFonts w:ascii="Times New Roman"/>
                            <w:sz w:val="21"/>
                          </w:rPr>
                          <w:t>DW001</w:t>
                        </w:r>
                      </w:p>
                    </w:tc>
                    <w:tc>
                      <w:tcPr>
                        <w:tcW w:w="1075" w:type="dxa"/>
                      </w:tcPr>
                      <w:p>
                        <w:pPr>
                          <w:pStyle w:val="TableParagraph"/>
                          <w:spacing w:before="73"/>
                          <w:ind w:right="224"/>
                          <w:jc w:val="right"/>
                          <w:rPr>
                            <w:rFonts w:ascii="Times New Roman"/>
                            <w:sz w:val="21"/>
                          </w:rPr>
                        </w:pPr>
                        <w:r>
                          <w:rPr>
                            <w:rFonts w:ascii="Times New Roman"/>
                            <w:sz w:val="21"/>
                          </w:rPr>
                          <w:t>NH</w:t>
                        </w:r>
                        <w:r>
                          <w:rPr>
                            <w:rFonts w:ascii="Times New Roman"/>
                            <w:sz w:val="21"/>
                            <w:vertAlign w:val="subscript"/>
                          </w:rPr>
                          <w:t>3</w:t>
                        </w:r>
                        <w:r>
                          <w:rPr>
                            <w:rFonts w:ascii="Times New Roman"/>
                            <w:sz w:val="21"/>
                            <w:vertAlign w:val="baseline"/>
                          </w:rPr>
                          <w:t>-N</w:t>
                        </w:r>
                      </w:p>
                    </w:tc>
                    <w:tc>
                      <w:tcPr>
                        <w:tcW w:w="3819" w:type="dxa"/>
                      </w:tcPr>
                      <w:p>
                        <w:pPr>
                          <w:pStyle w:val="TableParagraph"/>
                          <w:spacing w:before="64"/>
                          <w:ind w:left="36" w:right="6"/>
                          <w:jc w:val="center"/>
                          <w:rPr>
                            <w:sz w:val="21"/>
                          </w:rPr>
                        </w:pPr>
                        <w:r>
                          <w:rPr>
                            <w:sz w:val="21"/>
                          </w:rPr>
                          <w:t>《污水综合排放标准》（</w:t>
                        </w:r>
                        <w:r>
                          <w:rPr>
                            <w:rFonts w:ascii="Times New Roman" w:eastAsia="Times New Roman"/>
                            <w:sz w:val="21"/>
                          </w:rPr>
                          <w:t>GB8798-1996</w:t>
                        </w:r>
                        <w:r>
                          <w:rPr>
                            <w:sz w:val="21"/>
                          </w:rPr>
                          <w:t>）</w:t>
                        </w:r>
                      </w:p>
                    </w:tc>
                    <w:tc>
                      <w:tcPr>
                        <w:tcW w:w="1227" w:type="dxa"/>
                      </w:tcPr>
                      <w:p>
                        <w:pPr>
                          <w:pStyle w:val="TableParagraph"/>
                          <w:spacing w:before="73"/>
                          <w:ind w:left="17"/>
                          <w:jc w:val="center"/>
                          <w:rPr>
                            <w:rFonts w:ascii="Times New Roman"/>
                            <w:sz w:val="21"/>
                          </w:rPr>
                        </w:pPr>
                        <w:r>
                          <w:rPr>
                            <w:rFonts w:ascii="Times New Roman"/>
                            <w:w w:val="100"/>
                            <w:sz w:val="21"/>
                          </w:rPr>
                          <w:t>/</w:t>
                        </w:r>
                      </w:p>
                    </w:tc>
                  </w:tr>
                </w:tbl>
                <w:p>
                  <w:pPr>
                    <w:pStyle w:val="BodyText"/>
                  </w:pPr>
                </w:p>
              </w:txbxContent>
            </v:textbox>
            <w10:wrap type="none"/>
          </v:shape>
        </w:pict>
      </w:r>
      <w:r>
        <w:rPr/>
        <w:pict>
          <v:shape style="position:absolute;margin-left:111.237503pt;margin-top:301.309998pt;width:411.75pt;height:213.15pt;mso-position-horizontal-relative:page;mso-position-vertical-relative:page;z-index:2516940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
                    <w:gridCol w:w="885"/>
                    <w:gridCol w:w="1202"/>
                    <w:gridCol w:w="1108"/>
                    <w:gridCol w:w="796"/>
                    <w:gridCol w:w="428"/>
                    <w:gridCol w:w="636"/>
                    <w:gridCol w:w="428"/>
                    <w:gridCol w:w="430"/>
                    <w:gridCol w:w="806"/>
                    <w:gridCol w:w="1090"/>
                  </w:tblGrid>
                  <w:tr>
                    <w:trPr>
                      <w:trHeight w:val="416" w:hRule="atLeast"/>
                    </w:trPr>
                    <w:tc>
                      <w:tcPr>
                        <w:tcW w:w="428" w:type="dxa"/>
                        <w:vMerge w:val="restart"/>
                      </w:tcPr>
                      <w:p>
                        <w:pPr>
                          <w:pStyle w:val="TableParagraph"/>
                          <w:rPr>
                            <w:rFonts w:ascii="Times New Roman"/>
                            <w:sz w:val="20"/>
                          </w:rPr>
                        </w:pPr>
                      </w:p>
                    </w:tc>
                    <w:tc>
                      <w:tcPr>
                        <w:tcW w:w="885" w:type="dxa"/>
                        <w:vMerge w:val="restart"/>
                      </w:tcPr>
                      <w:p>
                        <w:pPr>
                          <w:pStyle w:val="TableParagraph"/>
                          <w:rPr>
                            <w:rFonts w:ascii="Times New Roman"/>
                            <w:sz w:val="20"/>
                          </w:rPr>
                        </w:pPr>
                      </w:p>
                    </w:tc>
                    <w:tc>
                      <w:tcPr>
                        <w:tcW w:w="2310" w:type="dxa"/>
                        <w:gridSpan w:val="2"/>
                      </w:tcPr>
                      <w:p>
                        <w:pPr>
                          <w:pStyle w:val="TableParagraph"/>
                          <w:rPr>
                            <w:rFonts w:ascii="Times New Roman"/>
                            <w:sz w:val="20"/>
                          </w:rPr>
                        </w:pPr>
                      </w:p>
                    </w:tc>
                    <w:tc>
                      <w:tcPr>
                        <w:tcW w:w="796" w:type="dxa"/>
                        <w:vMerge w:val="restart"/>
                      </w:tcPr>
                      <w:p>
                        <w:pPr>
                          <w:pStyle w:val="TableParagraph"/>
                          <w:rPr>
                            <w:rFonts w:ascii="Times New Roman"/>
                            <w:sz w:val="20"/>
                          </w:rPr>
                        </w:pPr>
                      </w:p>
                    </w:tc>
                    <w:tc>
                      <w:tcPr>
                        <w:tcW w:w="428" w:type="dxa"/>
                        <w:vMerge w:val="restart"/>
                      </w:tcPr>
                      <w:p>
                        <w:pPr>
                          <w:pStyle w:val="TableParagraph"/>
                          <w:rPr>
                            <w:rFonts w:ascii="Times New Roman"/>
                            <w:sz w:val="20"/>
                          </w:rPr>
                        </w:pPr>
                      </w:p>
                    </w:tc>
                    <w:tc>
                      <w:tcPr>
                        <w:tcW w:w="636" w:type="dxa"/>
                        <w:vMerge w:val="restart"/>
                      </w:tcPr>
                      <w:p>
                        <w:pPr>
                          <w:pStyle w:val="TableParagraph"/>
                          <w:rPr>
                            <w:rFonts w:ascii="Times New Roman"/>
                            <w:sz w:val="20"/>
                          </w:rPr>
                        </w:pPr>
                      </w:p>
                    </w:tc>
                    <w:tc>
                      <w:tcPr>
                        <w:tcW w:w="428" w:type="dxa"/>
                        <w:vMerge w:val="restart"/>
                      </w:tcPr>
                      <w:p>
                        <w:pPr>
                          <w:pStyle w:val="TableParagraph"/>
                          <w:rPr>
                            <w:rFonts w:ascii="Times New Roman"/>
                            <w:sz w:val="20"/>
                          </w:rPr>
                        </w:pPr>
                      </w:p>
                    </w:tc>
                    <w:tc>
                      <w:tcPr>
                        <w:tcW w:w="2326" w:type="dxa"/>
                        <w:gridSpan w:val="3"/>
                      </w:tcPr>
                      <w:p>
                        <w:pPr>
                          <w:pStyle w:val="TableParagraph"/>
                          <w:rPr>
                            <w:rFonts w:ascii="Times New Roman"/>
                            <w:sz w:val="20"/>
                          </w:rPr>
                        </w:pPr>
                      </w:p>
                    </w:tc>
                  </w:tr>
                  <w:tr>
                    <w:trPr>
                      <w:trHeight w:val="1375" w:hRule="atLeast"/>
                    </w:trPr>
                    <w:tc>
                      <w:tcPr>
                        <w:tcW w:w="428" w:type="dxa"/>
                        <w:vMerge/>
                        <w:tcBorders>
                          <w:top w:val="nil"/>
                        </w:tcBorders>
                      </w:tcPr>
                      <w:p>
                        <w:pPr>
                          <w:rPr>
                            <w:sz w:val="2"/>
                            <w:szCs w:val="2"/>
                          </w:rPr>
                        </w:pPr>
                      </w:p>
                    </w:tc>
                    <w:tc>
                      <w:tcPr>
                        <w:tcW w:w="885" w:type="dxa"/>
                        <w:vMerge/>
                        <w:tcBorders>
                          <w:top w:val="nil"/>
                        </w:tcBorders>
                      </w:tcPr>
                      <w:p>
                        <w:pPr>
                          <w:rPr>
                            <w:sz w:val="2"/>
                            <w:szCs w:val="2"/>
                          </w:rPr>
                        </w:pPr>
                      </w:p>
                    </w:tc>
                    <w:tc>
                      <w:tcPr>
                        <w:tcW w:w="1202" w:type="dxa"/>
                      </w:tcPr>
                      <w:p>
                        <w:pPr>
                          <w:pStyle w:val="TableParagraph"/>
                          <w:rPr>
                            <w:rFonts w:ascii="Times New Roman"/>
                            <w:sz w:val="20"/>
                          </w:rPr>
                        </w:pPr>
                      </w:p>
                    </w:tc>
                    <w:tc>
                      <w:tcPr>
                        <w:tcW w:w="1108" w:type="dxa"/>
                      </w:tcPr>
                      <w:p>
                        <w:pPr>
                          <w:pStyle w:val="TableParagraph"/>
                          <w:rPr>
                            <w:rFonts w:ascii="Times New Roman"/>
                            <w:sz w:val="20"/>
                          </w:rPr>
                        </w:pPr>
                      </w:p>
                    </w:tc>
                    <w:tc>
                      <w:tcPr>
                        <w:tcW w:w="796" w:type="dxa"/>
                        <w:vMerge/>
                        <w:tcBorders>
                          <w:top w:val="nil"/>
                        </w:tcBorders>
                      </w:tcPr>
                      <w:p>
                        <w:pPr>
                          <w:rPr>
                            <w:sz w:val="2"/>
                            <w:szCs w:val="2"/>
                          </w:rPr>
                        </w:pPr>
                      </w:p>
                    </w:tc>
                    <w:tc>
                      <w:tcPr>
                        <w:tcW w:w="428" w:type="dxa"/>
                        <w:vMerge/>
                        <w:tcBorders>
                          <w:top w:val="nil"/>
                        </w:tcBorders>
                      </w:tcPr>
                      <w:p>
                        <w:pPr>
                          <w:rPr>
                            <w:sz w:val="2"/>
                            <w:szCs w:val="2"/>
                          </w:rPr>
                        </w:pPr>
                      </w:p>
                    </w:tc>
                    <w:tc>
                      <w:tcPr>
                        <w:tcW w:w="636" w:type="dxa"/>
                        <w:vMerge/>
                        <w:tcBorders>
                          <w:top w:val="nil"/>
                        </w:tcBorders>
                      </w:tcPr>
                      <w:p>
                        <w:pPr>
                          <w:rPr>
                            <w:sz w:val="2"/>
                            <w:szCs w:val="2"/>
                          </w:rPr>
                        </w:pPr>
                      </w:p>
                    </w:tc>
                    <w:tc>
                      <w:tcPr>
                        <w:tcW w:w="428" w:type="dxa"/>
                        <w:vMerge/>
                        <w:tcBorders>
                          <w:top w:val="nil"/>
                        </w:tcBorders>
                      </w:tcPr>
                      <w:p>
                        <w:pPr>
                          <w:rPr>
                            <w:sz w:val="2"/>
                            <w:szCs w:val="2"/>
                          </w:rPr>
                        </w:pPr>
                      </w:p>
                    </w:tc>
                    <w:tc>
                      <w:tcPr>
                        <w:tcW w:w="430" w:type="dxa"/>
                      </w:tcPr>
                      <w:p>
                        <w:pPr>
                          <w:pStyle w:val="TableParagraph"/>
                          <w:rPr>
                            <w:rFonts w:ascii="Times New Roman"/>
                            <w:sz w:val="20"/>
                          </w:rPr>
                        </w:pPr>
                      </w:p>
                    </w:tc>
                    <w:tc>
                      <w:tcPr>
                        <w:tcW w:w="806" w:type="dxa"/>
                      </w:tcPr>
                      <w:p>
                        <w:pPr>
                          <w:pStyle w:val="TableParagraph"/>
                          <w:rPr>
                            <w:rFonts w:ascii="Times New Roman"/>
                            <w:sz w:val="20"/>
                          </w:rPr>
                        </w:pPr>
                      </w:p>
                    </w:tc>
                    <w:tc>
                      <w:tcPr>
                        <w:tcW w:w="1090" w:type="dxa"/>
                      </w:tcPr>
                      <w:p>
                        <w:pPr>
                          <w:pStyle w:val="TableParagraph"/>
                          <w:rPr>
                            <w:rFonts w:ascii="Times New Roman"/>
                            <w:sz w:val="20"/>
                          </w:rPr>
                        </w:pPr>
                      </w:p>
                    </w:tc>
                  </w:tr>
                  <w:tr>
                    <w:trPr>
                      <w:trHeight w:val="412" w:hRule="atLeast"/>
                    </w:trPr>
                    <w:tc>
                      <w:tcPr>
                        <w:tcW w:w="428" w:type="dxa"/>
                        <w:vMerge w:val="restart"/>
                      </w:tcPr>
                      <w:p>
                        <w:pPr>
                          <w:pStyle w:val="TableParagraph"/>
                          <w:rPr>
                            <w:rFonts w:ascii="Times New Roman"/>
                            <w:sz w:val="20"/>
                          </w:rPr>
                        </w:pPr>
                      </w:p>
                    </w:tc>
                    <w:tc>
                      <w:tcPr>
                        <w:tcW w:w="885" w:type="dxa"/>
                        <w:vMerge w:val="restart"/>
                      </w:tcPr>
                      <w:p>
                        <w:pPr>
                          <w:pStyle w:val="TableParagraph"/>
                          <w:rPr>
                            <w:rFonts w:ascii="Times New Roman"/>
                            <w:sz w:val="20"/>
                          </w:rPr>
                        </w:pPr>
                      </w:p>
                    </w:tc>
                    <w:tc>
                      <w:tcPr>
                        <w:tcW w:w="1202" w:type="dxa"/>
                        <w:vMerge w:val="restart"/>
                      </w:tcPr>
                      <w:p>
                        <w:pPr>
                          <w:pStyle w:val="TableParagraph"/>
                          <w:rPr>
                            <w:rFonts w:ascii="Times New Roman"/>
                            <w:sz w:val="20"/>
                          </w:rPr>
                        </w:pPr>
                      </w:p>
                    </w:tc>
                    <w:tc>
                      <w:tcPr>
                        <w:tcW w:w="1108" w:type="dxa"/>
                        <w:vMerge w:val="restart"/>
                      </w:tcPr>
                      <w:p>
                        <w:pPr>
                          <w:pStyle w:val="TableParagraph"/>
                          <w:rPr>
                            <w:rFonts w:ascii="Times New Roman"/>
                            <w:sz w:val="20"/>
                          </w:rPr>
                        </w:pPr>
                      </w:p>
                    </w:tc>
                    <w:tc>
                      <w:tcPr>
                        <w:tcW w:w="796" w:type="dxa"/>
                        <w:vMerge w:val="restart"/>
                      </w:tcPr>
                      <w:p>
                        <w:pPr>
                          <w:pStyle w:val="TableParagraph"/>
                          <w:rPr>
                            <w:rFonts w:ascii="Times New Roman"/>
                            <w:sz w:val="20"/>
                          </w:rPr>
                        </w:pPr>
                      </w:p>
                    </w:tc>
                    <w:tc>
                      <w:tcPr>
                        <w:tcW w:w="428" w:type="dxa"/>
                        <w:vMerge w:val="restart"/>
                      </w:tcPr>
                      <w:p>
                        <w:pPr>
                          <w:pStyle w:val="TableParagraph"/>
                          <w:rPr>
                            <w:rFonts w:ascii="Times New Roman"/>
                            <w:sz w:val="20"/>
                          </w:rPr>
                        </w:pPr>
                      </w:p>
                    </w:tc>
                    <w:tc>
                      <w:tcPr>
                        <w:tcW w:w="636" w:type="dxa"/>
                        <w:vMerge w:val="restart"/>
                      </w:tcPr>
                      <w:p>
                        <w:pPr>
                          <w:pStyle w:val="TableParagraph"/>
                          <w:rPr>
                            <w:rFonts w:ascii="Times New Roman"/>
                            <w:sz w:val="20"/>
                          </w:rPr>
                        </w:pPr>
                      </w:p>
                    </w:tc>
                    <w:tc>
                      <w:tcPr>
                        <w:tcW w:w="428" w:type="dxa"/>
                        <w:vMerge w:val="restart"/>
                      </w:tcPr>
                      <w:p>
                        <w:pPr>
                          <w:pStyle w:val="TableParagraph"/>
                          <w:rPr>
                            <w:rFonts w:ascii="Times New Roman"/>
                            <w:sz w:val="20"/>
                          </w:rPr>
                        </w:pPr>
                      </w:p>
                    </w:tc>
                    <w:tc>
                      <w:tcPr>
                        <w:tcW w:w="430" w:type="dxa"/>
                        <w:vMerge w:val="restart"/>
                      </w:tcPr>
                      <w:p>
                        <w:pPr>
                          <w:pStyle w:val="TableParagraph"/>
                          <w:rPr>
                            <w:rFonts w:ascii="Times New Roman"/>
                            <w:sz w:val="20"/>
                          </w:rPr>
                        </w:pPr>
                      </w:p>
                    </w:tc>
                    <w:tc>
                      <w:tcPr>
                        <w:tcW w:w="806" w:type="dxa"/>
                      </w:tcPr>
                      <w:p>
                        <w:pPr>
                          <w:pStyle w:val="TableParagraph"/>
                          <w:rPr>
                            <w:rFonts w:ascii="Times New Roman"/>
                            <w:sz w:val="20"/>
                          </w:rPr>
                        </w:pPr>
                      </w:p>
                    </w:tc>
                    <w:tc>
                      <w:tcPr>
                        <w:tcW w:w="1090" w:type="dxa"/>
                      </w:tcPr>
                      <w:p>
                        <w:pPr>
                          <w:pStyle w:val="TableParagraph"/>
                          <w:rPr>
                            <w:rFonts w:ascii="Times New Roman"/>
                            <w:sz w:val="20"/>
                          </w:rPr>
                        </w:pPr>
                      </w:p>
                    </w:tc>
                  </w:tr>
                  <w:tr>
                    <w:trPr>
                      <w:trHeight w:val="412" w:hRule="atLeast"/>
                    </w:trPr>
                    <w:tc>
                      <w:tcPr>
                        <w:tcW w:w="428" w:type="dxa"/>
                        <w:vMerge/>
                        <w:tcBorders>
                          <w:top w:val="nil"/>
                        </w:tcBorders>
                      </w:tcPr>
                      <w:p>
                        <w:pPr>
                          <w:rPr>
                            <w:sz w:val="2"/>
                            <w:szCs w:val="2"/>
                          </w:rPr>
                        </w:pPr>
                      </w:p>
                    </w:tc>
                    <w:tc>
                      <w:tcPr>
                        <w:tcW w:w="885" w:type="dxa"/>
                        <w:vMerge/>
                        <w:tcBorders>
                          <w:top w:val="nil"/>
                        </w:tcBorders>
                      </w:tcPr>
                      <w:p>
                        <w:pPr>
                          <w:rPr>
                            <w:sz w:val="2"/>
                            <w:szCs w:val="2"/>
                          </w:rPr>
                        </w:pPr>
                      </w:p>
                    </w:tc>
                    <w:tc>
                      <w:tcPr>
                        <w:tcW w:w="1202" w:type="dxa"/>
                        <w:vMerge/>
                        <w:tcBorders>
                          <w:top w:val="nil"/>
                        </w:tcBorders>
                      </w:tcPr>
                      <w:p>
                        <w:pPr>
                          <w:rPr>
                            <w:sz w:val="2"/>
                            <w:szCs w:val="2"/>
                          </w:rPr>
                        </w:pPr>
                      </w:p>
                    </w:tc>
                    <w:tc>
                      <w:tcPr>
                        <w:tcW w:w="1108" w:type="dxa"/>
                        <w:vMerge/>
                        <w:tcBorders>
                          <w:top w:val="nil"/>
                        </w:tcBorders>
                      </w:tcPr>
                      <w:p>
                        <w:pPr>
                          <w:rPr>
                            <w:sz w:val="2"/>
                            <w:szCs w:val="2"/>
                          </w:rPr>
                        </w:pPr>
                      </w:p>
                    </w:tc>
                    <w:tc>
                      <w:tcPr>
                        <w:tcW w:w="796" w:type="dxa"/>
                        <w:vMerge/>
                        <w:tcBorders>
                          <w:top w:val="nil"/>
                        </w:tcBorders>
                      </w:tcPr>
                      <w:p>
                        <w:pPr>
                          <w:rPr>
                            <w:sz w:val="2"/>
                            <w:szCs w:val="2"/>
                          </w:rPr>
                        </w:pPr>
                      </w:p>
                    </w:tc>
                    <w:tc>
                      <w:tcPr>
                        <w:tcW w:w="428" w:type="dxa"/>
                        <w:vMerge/>
                        <w:tcBorders>
                          <w:top w:val="nil"/>
                        </w:tcBorders>
                      </w:tcPr>
                      <w:p>
                        <w:pPr>
                          <w:rPr>
                            <w:sz w:val="2"/>
                            <w:szCs w:val="2"/>
                          </w:rPr>
                        </w:pPr>
                      </w:p>
                    </w:tc>
                    <w:tc>
                      <w:tcPr>
                        <w:tcW w:w="636" w:type="dxa"/>
                        <w:vMerge/>
                        <w:tcBorders>
                          <w:top w:val="nil"/>
                        </w:tcBorders>
                      </w:tcPr>
                      <w:p>
                        <w:pPr>
                          <w:rPr>
                            <w:sz w:val="2"/>
                            <w:szCs w:val="2"/>
                          </w:rPr>
                        </w:pPr>
                      </w:p>
                    </w:tc>
                    <w:tc>
                      <w:tcPr>
                        <w:tcW w:w="428" w:type="dxa"/>
                        <w:vMerge/>
                        <w:tcBorders>
                          <w:top w:val="nil"/>
                        </w:tcBorders>
                      </w:tcPr>
                      <w:p>
                        <w:pPr>
                          <w:rPr>
                            <w:sz w:val="2"/>
                            <w:szCs w:val="2"/>
                          </w:rPr>
                        </w:pPr>
                      </w:p>
                    </w:tc>
                    <w:tc>
                      <w:tcPr>
                        <w:tcW w:w="430" w:type="dxa"/>
                        <w:vMerge/>
                        <w:tcBorders>
                          <w:top w:val="nil"/>
                        </w:tcBorders>
                      </w:tcPr>
                      <w:p>
                        <w:pPr>
                          <w:rPr>
                            <w:sz w:val="2"/>
                            <w:szCs w:val="2"/>
                          </w:rPr>
                        </w:pPr>
                      </w:p>
                    </w:tc>
                    <w:tc>
                      <w:tcPr>
                        <w:tcW w:w="806" w:type="dxa"/>
                      </w:tcPr>
                      <w:p>
                        <w:pPr>
                          <w:pStyle w:val="TableParagraph"/>
                          <w:rPr>
                            <w:rFonts w:ascii="Times New Roman"/>
                            <w:sz w:val="20"/>
                          </w:rPr>
                        </w:pPr>
                      </w:p>
                    </w:tc>
                    <w:tc>
                      <w:tcPr>
                        <w:tcW w:w="1090" w:type="dxa"/>
                      </w:tcPr>
                      <w:p>
                        <w:pPr>
                          <w:pStyle w:val="TableParagraph"/>
                          <w:rPr>
                            <w:rFonts w:ascii="Times New Roman"/>
                            <w:sz w:val="20"/>
                          </w:rPr>
                        </w:pPr>
                      </w:p>
                    </w:tc>
                  </w:tr>
                  <w:tr>
                    <w:trPr>
                      <w:trHeight w:val="410" w:hRule="atLeast"/>
                    </w:trPr>
                    <w:tc>
                      <w:tcPr>
                        <w:tcW w:w="428" w:type="dxa"/>
                        <w:vMerge/>
                        <w:tcBorders>
                          <w:top w:val="nil"/>
                        </w:tcBorders>
                      </w:tcPr>
                      <w:p>
                        <w:pPr>
                          <w:rPr>
                            <w:sz w:val="2"/>
                            <w:szCs w:val="2"/>
                          </w:rPr>
                        </w:pPr>
                      </w:p>
                    </w:tc>
                    <w:tc>
                      <w:tcPr>
                        <w:tcW w:w="885" w:type="dxa"/>
                        <w:vMerge/>
                        <w:tcBorders>
                          <w:top w:val="nil"/>
                        </w:tcBorders>
                      </w:tcPr>
                      <w:p>
                        <w:pPr>
                          <w:rPr>
                            <w:sz w:val="2"/>
                            <w:szCs w:val="2"/>
                          </w:rPr>
                        </w:pPr>
                      </w:p>
                    </w:tc>
                    <w:tc>
                      <w:tcPr>
                        <w:tcW w:w="1202" w:type="dxa"/>
                        <w:vMerge/>
                        <w:tcBorders>
                          <w:top w:val="nil"/>
                        </w:tcBorders>
                      </w:tcPr>
                      <w:p>
                        <w:pPr>
                          <w:rPr>
                            <w:sz w:val="2"/>
                            <w:szCs w:val="2"/>
                          </w:rPr>
                        </w:pPr>
                      </w:p>
                    </w:tc>
                    <w:tc>
                      <w:tcPr>
                        <w:tcW w:w="1108" w:type="dxa"/>
                        <w:vMerge/>
                        <w:tcBorders>
                          <w:top w:val="nil"/>
                        </w:tcBorders>
                      </w:tcPr>
                      <w:p>
                        <w:pPr>
                          <w:rPr>
                            <w:sz w:val="2"/>
                            <w:szCs w:val="2"/>
                          </w:rPr>
                        </w:pPr>
                      </w:p>
                    </w:tc>
                    <w:tc>
                      <w:tcPr>
                        <w:tcW w:w="796" w:type="dxa"/>
                        <w:vMerge/>
                        <w:tcBorders>
                          <w:top w:val="nil"/>
                        </w:tcBorders>
                      </w:tcPr>
                      <w:p>
                        <w:pPr>
                          <w:rPr>
                            <w:sz w:val="2"/>
                            <w:szCs w:val="2"/>
                          </w:rPr>
                        </w:pPr>
                      </w:p>
                    </w:tc>
                    <w:tc>
                      <w:tcPr>
                        <w:tcW w:w="428" w:type="dxa"/>
                        <w:vMerge/>
                        <w:tcBorders>
                          <w:top w:val="nil"/>
                        </w:tcBorders>
                      </w:tcPr>
                      <w:p>
                        <w:pPr>
                          <w:rPr>
                            <w:sz w:val="2"/>
                            <w:szCs w:val="2"/>
                          </w:rPr>
                        </w:pPr>
                      </w:p>
                    </w:tc>
                    <w:tc>
                      <w:tcPr>
                        <w:tcW w:w="636" w:type="dxa"/>
                        <w:vMerge/>
                        <w:tcBorders>
                          <w:top w:val="nil"/>
                        </w:tcBorders>
                      </w:tcPr>
                      <w:p>
                        <w:pPr>
                          <w:rPr>
                            <w:sz w:val="2"/>
                            <w:szCs w:val="2"/>
                          </w:rPr>
                        </w:pPr>
                      </w:p>
                    </w:tc>
                    <w:tc>
                      <w:tcPr>
                        <w:tcW w:w="428" w:type="dxa"/>
                        <w:vMerge/>
                        <w:tcBorders>
                          <w:top w:val="nil"/>
                        </w:tcBorders>
                      </w:tcPr>
                      <w:p>
                        <w:pPr>
                          <w:rPr>
                            <w:sz w:val="2"/>
                            <w:szCs w:val="2"/>
                          </w:rPr>
                        </w:pPr>
                      </w:p>
                    </w:tc>
                    <w:tc>
                      <w:tcPr>
                        <w:tcW w:w="430" w:type="dxa"/>
                        <w:vMerge/>
                        <w:tcBorders>
                          <w:top w:val="nil"/>
                        </w:tcBorders>
                      </w:tcPr>
                      <w:p>
                        <w:pPr>
                          <w:rPr>
                            <w:sz w:val="2"/>
                            <w:szCs w:val="2"/>
                          </w:rPr>
                        </w:pPr>
                      </w:p>
                    </w:tc>
                    <w:tc>
                      <w:tcPr>
                        <w:tcW w:w="806" w:type="dxa"/>
                      </w:tcPr>
                      <w:p>
                        <w:pPr>
                          <w:pStyle w:val="TableParagraph"/>
                          <w:rPr>
                            <w:rFonts w:ascii="Times New Roman"/>
                            <w:sz w:val="20"/>
                          </w:rPr>
                        </w:pPr>
                      </w:p>
                    </w:tc>
                    <w:tc>
                      <w:tcPr>
                        <w:tcW w:w="1090" w:type="dxa"/>
                      </w:tcPr>
                      <w:p>
                        <w:pPr>
                          <w:pStyle w:val="TableParagraph"/>
                          <w:rPr>
                            <w:rFonts w:ascii="Times New Roman"/>
                            <w:sz w:val="20"/>
                          </w:rPr>
                        </w:pPr>
                      </w:p>
                    </w:tc>
                  </w:tr>
                  <w:tr>
                    <w:trPr>
                      <w:trHeight w:val="1235" w:hRule="atLeast"/>
                    </w:trPr>
                    <w:tc>
                      <w:tcPr>
                        <w:tcW w:w="428" w:type="dxa"/>
                        <w:vMerge/>
                        <w:tcBorders>
                          <w:top w:val="nil"/>
                        </w:tcBorders>
                      </w:tcPr>
                      <w:p>
                        <w:pPr>
                          <w:rPr>
                            <w:sz w:val="2"/>
                            <w:szCs w:val="2"/>
                          </w:rPr>
                        </w:pPr>
                      </w:p>
                    </w:tc>
                    <w:tc>
                      <w:tcPr>
                        <w:tcW w:w="885" w:type="dxa"/>
                        <w:vMerge/>
                        <w:tcBorders>
                          <w:top w:val="nil"/>
                        </w:tcBorders>
                      </w:tcPr>
                      <w:p>
                        <w:pPr>
                          <w:rPr>
                            <w:sz w:val="2"/>
                            <w:szCs w:val="2"/>
                          </w:rPr>
                        </w:pPr>
                      </w:p>
                    </w:tc>
                    <w:tc>
                      <w:tcPr>
                        <w:tcW w:w="1202" w:type="dxa"/>
                        <w:vMerge/>
                        <w:tcBorders>
                          <w:top w:val="nil"/>
                        </w:tcBorders>
                      </w:tcPr>
                      <w:p>
                        <w:pPr>
                          <w:rPr>
                            <w:sz w:val="2"/>
                            <w:szCs w:val="2"/>
                          </w:rPr>
                        </w:pPr>
                      </w:p>
                    </w:tc>
                    <w:tc>
                      <w:tcPr>
                        <w:tcW w:w="1108" w:type="dxa"/>
                        <w:vMerge/>
                        <w:tcBorders>
                          <w:top w:val="nil"/>
                        </w:tcBorders>
                      </w:tcPr>
                      <w:p>
                        <w:pPr>
                          <w:rPr>
                            <w:sz w:val="2"/>
                            <w:szCs w:val="2"/>
                          </w:rPr>
                        </w:pPr>
                      </w:p>
                    </w:tc>
                    <w:tc>
                      <w:tcPr>
                        <w:tcW w:w="796" w:type="dxa"/>
                        <w:vMerge/>
                        <w:tcBorders>
                          <w:top w:val="nil"/>
                        </w:tcBorders>
                      </w:tcPr>
                      <w:p>
                        <w:pPr>
                          <w:rPr>
                            <w:sz w:val="2"/>
                            <w:szCs w:val="2"/>
                          </w:rPr>
                        </w:pPr>
                      </w:p>
                    </w:tc>
                    <w:tc>
                      <w:tcPr>
                        <w:tcW w:w="428" w:type="dxa"/>
                        <w:vMerge/>
                        <w:tcBorders>
                          <w:top w:val="nil"/>
                        </w:tcBorders>
                      </w:tcPr>
                      <w:p>
                        <w:pPr>
                          <w:rPr>
                            <w:sz w:val="2"/>
                            <w:szCs w:val="2"/>
                          </w:rPr>
                        </w:pPr>
                      </w:p>
                    </w:tc>
                    <w:tc>
                      <w:tcPr>
                        <w:tcW w:w="636" w:type="dxa"/>
                        <w:vMerge/>
                        <w:tcBorders>
                          <w:top w:val="nil"/>
                        </w:tcBorders>
                      </w:tcPr>
                      <w:p>
                        <w:pPr>
                          <w:rPr>
                            <w:sz w:val="2"/>
                            <w:szCs w:val="2"/>
                          </w:rPr>
                        </w:pPr>
                      </w:p>
                    </w:tc>
                    <w:tc>
                      <w:tcPr>
                        <w:tcW w:w="428" w:type="dxa"/>
                        <w:vMerge/>
                        <w:tcBorders>
                          <w:top w:val="nil"/>
                        </w:tcBorders>
                      </w:tcPr>
                      <w:p>
                        <w:pPr>
                          <w:rPr>
                            <w:sz w:val="2"/>
                            <w:szCs w:val="2"/>
                          </w:rPr>
                        </w:pPr>
                      </w:p>
                    </w:tc>
                    <w:tc>
                      <w:tcPr>
                        <w:tcW w:w="430" w:type="dxa"/>
                        <w:vMerge/>
                        <w:tcBorders>
                          <w:top w:val="nil"/>
                        </w:tcBorders>
                      </w:tcPr>
                      <w:p>
                        <w:pPr>
                          <w:rPr>
                            <w:sz w:val="2"/>
                            <w:szCs w:val="2"/>
                          </w:rPr>
                        </w:pPr>
                      </w:p>
                    </w:tc>
                    <w:tc>
                      <w:tcPr>
                        <w:tcW w:w="806" w:type="dxa"/>
                      </w:tcPr>
                      <w:p>
                        <w:pPr>
                          <w:pStyle w:val="TableParagraph"/>
                          <w:rPr>
                            <w:rFonts w:ascii="Times New Roman"/>
                            <w:sz w:val="20"/>
                          </w:rPr>
                        </w:pPr>
                      </w:p>
                    </w:tc>
                    <w:tc>
                      <w:tcPr>
                        <w:tcW w:w="1090" w:type="dxa"/>
                      </w:tcPr>
                      <w:p>
                        <w:pPr>
                          <w:pStyle w:val="TableParagraph"/>
                          <w:rPr>
                            <w:rFonts w:ascii="Times New Roman"/>
                            <w:sz w:val="20"/>
                          </w:rPr>
                        </w:pPr>
                      </w:p>
                    </w:tc>
                  </w:tr>
                </w:tbl>
                <w:p>
                  <w:pPr>
                    <w:pStyle w:val="BodyText"/>
                  </w:pPr>
                </w:p>
              </w:txbxContent>
            </v:textbox>
            <w10:wrap type="none"/>
          </v:shape>
        </w:pict>
      </w:r>
      <w:r>
        <w:rPr/>
        <w:pict>
          <v:shape style="position:absolute;margin-left:111.257187pt;margin-top:536.410034pt;width:411.7pt;height:138.75pt;mso-position-horizontal-relative:page;mso-position-vertical-relative:page;z-index:25169510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2"/>
                    <w:gridCol w:w="1551"/>
                    <w:gridCol w:w="1079"/>
                    <w:gridCol w:w="3815"/>
                    <w:gridCol w:w="1227"/>
                  </w:tblGrid>
                  <w:tr>
                    <w:trPr>
                      <w:trHeight w:val="562" w:hRule="atLeast"/>
                    </w:trPr>
                    <w:tc>
                      <w:tcPr>
                        <w:tcW w:w="562" w:type="dxa"/>
                        <w:vMerge w:val="restart"/>
                      </w:tcPr>
                      <w:p>
                        <w:pPr>
                          <w:pStyle w:val="TableParagraph"/>
                          <w:rPr>
                            <w:rFonts w:ascii="Times New Roman"/>
                            <w:sz w:val="20"/>
                          </w:rPr>
                        </w:pPr>
                      </w:p>
                    </w:tc>
                    <w:tc>
                      <w:tcPr>
                        <w:tcW w:w="1551" w:type="dxa"/>
                        <w:vMerge w:val="restart"/>
                      </w:tcPr>
                      <w:p>
                        <w:pPr>
                          <w:pStyle w:val="TableParagraph"/>
                          <w:rPr>
                            <w:rFonts w:ascii="Times New Roman"/>
                            <w:sz w:val="20"/>
                          </w:rPr>
                        </w:pPr>
                      </w:p>
                    </w:tc>
                    <w:tc>
                      <w:tcPr>
                        <w:tcW w:w="1079" w:type="dxa"/>
                        <w:vMerge w:val="restart"/>
                      </w:tcPr>
                      <w:p>
                        <w:pPr>
                          <w:pStyle w:val="TableParagraph"/>
                          <w:rPr>
                            <w:rFonts w:ascii="Times New Roman"/>
                            <w:sz w:val="20"/>
                          </w:rPr>
                        </w:pPr>
                      </w:p>
                    </w:tc>
                    <w:tc>
                      <w:tcPr>
                        <w:tcW w:w="5042" w:type="dxa"/>
                        <w:gridSpan w:val="2"/>
                      </w:tcPr>
                      <w:p>
                        <w:pPr>
                          <w:pStyle w:val="TableParagraph"/>
                          <w:rPr>
                            <w:rFonts w:ascii="Times New Roman"/>
                            <w:sz w:val="20"/>
                          </w:rPr>
                        </w:pPr>
                      </w:p>
                    </w:tc>
                  </w:tr>
                  <w:tr>
                    <w:trPr>
                      <w:trHeight w:val="559" w:hRule="atLeast"/>
                    </w:trPr>
                    <w:tc>
                      <w:tcPr>
                        <w:tcW w:w="562" w:type="dxa"/>
                        <w:vMerge/>
                        <w:tcBorders>
                          <w:top w:val="nil"/>
                        </w:tcBorders>
                      </w:tcPr>
                      <w:p>
                        <w:pPr>
                          <w:rPr>
                            <w:sz w:val="2"/>
                            <w:szCs w:val="2"/>
                          </w:rPr>
                        </w:pPr>
                      </w:p>
                    </w:tc>
                    <w:tc>
                      <w:tcPr>
                        <w:tcW w:w="1551" w:type="dxa"/>
                        <w:vMerge/>
                        <w:tcBorders>
                          <w:top w:val="nil"/>
                        </w:tcBorders>
                      </w:tcPr>
                      <w:p>
                        <w:pPr>
                          <w:rPr>
                            <w:sz w:val="2"/>
                            <w:szCs w:val="2"/>
                          </w:rPr>
                        </w:pPr>
                      </w:p>
                    </w:tc>
                    <w:tc>
                      <w:tcPr>
                        <w:tcW w:w="1079" w:type="dxa"/>
                        <w:vMerge/>
                        <w:tcBorders>
                          <w:top w:val="nil"/>
                        </w:tcBorders>
                      </w:tcPr>
                      <w:p>
                        <w:pPr>
                          <w:rPr>
                            <w:sz w:val="2"/>
                            <w:szCs w:val="2"/>
                          </w:rPr>
                        </w:pPr>
                      </w:p>
                    </w:tc>
                    <w:tc>
                      <w:tcPr>
                        <w:tcW w:w="3815" w:type="dxa"/>
                      </w:tcPr>
                      <w:p>
                        <w:pPr>
                          <w:pStyle w:val="TableParagraph"/>
                          <w:rPr>
                            <w:rFonts w:ascii="Times New Roman"/>
                            <w:sz w:val="20"/>
                          </w:rPr>
                        </w:pPr>
                      </w:p>
                    </w:tc>
                    <w:tc>
                      <w:tcPr>
                        <w:tcW w:w="1227" w:type="dxa"/>
                      </w:tcPr>
                      <w:p>
                        <w:pPr>
                          <w:pStyle w:val="TableParagraph"/>
                          <w:rPr>
                            <w:rFonts w:ascii="Times New Roman"/>
                            <w:sz w:val="20"/>
                          </w:rPr>
                        </w:pPr>
                      </w:p>
                    </w:tc>
                  </w:tr>
                  <w:tr>
                    <w:trPr>
                      <w:trHeight w:val="412" w:hRule="atLeast"/>
                    </w:trPr>
                    <w:tc>
                      <w:tcPr>
                        <w:tcW w:w="562" w:type="dxa"/>
                      </w:tcPr>
                      <w:p>
                        <w:pPr>
                          <w:pStyle w:val="TableParagraph"/>
                          <w:rPr>
                            <w:rFonts w:ascii="Times New Roman"/>
                            <w:sz w:val="20"/>
                          </w:rPr>
                        </w:pPr>
                      </w:p>
                    </w:tc>
                    <w:tc>
                      <w:tcPr>
                        <w:tcW w:w="1551" w:type="dxa"/>
                      </w:tcPr>
                      <w:p>
                        <w:pPr>
                          <w:pStyle w:val="TableParagraph"/>
                          <w:rPr>
                            <w:rFonts w:ascii="Times New Roman"/>
                            <w:sz w:val="20"/>
                          </w:rPr>
                        </w:pPr>
                      </w:p>
                    </w:tc>
                    <w:tc>
                      <w:tcPr>
                        <w:tcW w:w="1079" w:type="dxa"/>
                      </w:tcPr>
                      <w:p>
                        <w:pPr>
                          <w:pStyle w:val="TableParagraph"/>
                          <w:rPr>
                            <w:rFonts w:ascii="Times New Roman"/>
                            <w:sz w:val="20"/>
                          </w:rPr>
                        </w:pPr>
                      </w:p>
                    </w:tc>
                    <w:tc>
                      <w:tcPr>
                        <w:tcW w:w="3815" w:type="dxa"/>
                      </w:tcPr>
                      <w:p>
                        <w:pPr>
                          <w:pStyle w:val="TableParagraph"/>
                          <w:rPr>
                            <w:rFonts w:ascii="Times New Roman"/>
                            <w:sz w:val="20"/>
                          </w:rPr>
                        </w:pPr>
                      </w:p>
                    </w:tc>
                    <w:tc>
                      <w:tcPr>
                        <w:tcW w:w="1227" w:type="dxa"/>
                      </w:tcPr>
                      <w:p>
                        <w:pPr>
                          <w:pStyle w:val="TableParagraph"/>
                          <w:rPr>
                            <w:rFonts w:ascii="Times New Roman"/>
                            <w:sz w:val="20"/>
                          </w:rPr>
                        </w:pPr>
                      </w:p>
                    </w:tc>
                  </w:tr>
                  <w:tr>
                    <w:trPr>
                      <w:trHeight w:val="410" w:hRule="atLeast"/>
                    </w:trPr>
                    <w:tc>
                      <w:tcPr>
                        <w:tcW w:w="562" w:type="dxa"/>
                      </w:tcPr>
                      <w:p>
                        <w:pPr>
                          <w:pStyle w:val="TableParagraph"/>
                          <w:rPr>
                            <w:rFonts w:ascii="Times New Roman"/>
                            <w:sz w:val="20"/>
                          </w:rPr>
                        </w:pPr>
                      </w:p>
                    </w:tc>
                    <w:tc>
                      <w:tcPr>
                        <w:tcW w:w="1551" w:type="dxa"/>
                      </w:tcPr>
                      <w:p>
                        <w:pPr>
                          <w:pStyle w:val="TableParagraph"/>
                          <w:rPr>
                            <w:rFonts w:ascii="Times New Roman"/>
                            <w:sz w:val="20"/>
                          </w:rPr>
                        </w:pPr>
                      </w:p>
                    </w:tc>
                    <w:tc>
                      <w:tcPr>
                        <w:tcW w:w="1079" w:type="dxa"/>
                      </w:tcPr>
                      <w:p>
                        <w:pPr>
                          <w:pStyle w:val="TableParagraph"/>
                          <w:rPr>
                            <w:rFonts w:ascii="Times New Roman"/>
                            <w:sz w:val="20"/>
                          </w:rPr>
                        </w:pPr>
                      </w:p>
                    </w:tc>
                    <w:tc>
                      <w:tcPr>
                        <w:tcW w:w="3815" w:type="dxa"/>
                      </w:tcPr>
                      <w:p>
                        <w:pPr>
                          <w:pStyle w:val="TableParagraph"/>
                          <w:rPr>
                            <w:rFonts w:ascii="Times New Roman"/>
                            <w:sz w:val="20"/>
                          </w:rPr>
                        </w:pPr>
                      </w:p>
                    </w:tc>
                    <w:tc>
                      <w:tcPr>
                        <w:tcW w:w="1227" w:type="dxa"/>
                      </w:tcPr>
                      <w:p>
                        <w:pPr>
                          <w:pStyle w:val="TableParagraph"/>
                          <w:rPr>
                            <w:rFonts w:ascii="Times New Roman"/>
                            <w:sz w:val="20"/>
                          </w:rPr>
                        </w:pPr>
                      </w:p>
                    </w:tc>
                  </w:tr>
                  <w:tr>
                    <w:trPr>
                      <w:trHeight w:val="412" w:hRule="atLeast"/>
                    </w:trPr>
                    <w:tc>
                      <w:tcPr>
                        <w:tcW w:w="562" w:type="dxa"/>
                      </w:tcPr>
                      <w:p>
                        <w:pPr>
                          <w:pStyle w:val="TableParagraph"/>
                          <w:rPr>
                            <w:rFonts w:ascii="Times New Roman"/>
                            <w:sz w:val="20"/>
                          </w:rPr>
                        </w:pPr>
                      </w:p>
                    </w:tc>
                    <w:tc>
                      <w:tcPr>
                        <w:tcW w:w="1551" w:type="dxa"/>
                      </w:tcPr>
                      <w:p>
                        <w:pPr>
                          <w:pStyle w:val="TableParagraph"/>
                          <w:rPr>
                            <w:rFonts w:ascii="Times New Roman"/>
                            <w:sz w:val="20"/>
                          </w:rPr>
                        </w:pPr>
                      </w:p>
                    </w:tc>
                    <w:tc>
                      <w:tcPr>
                        <w:tcW w:w="1079" w:type="dxa"/>
                      </w:tcPr>
                      <w:p>
                        <w:pPr>
                          <w:pStyle w:val="TableParagraph"/>
                          <w:rPr>
                            <w:rFonts w:ascii="Times New Roman"/>
                            <w:sz w:val="20"/>
                          </w:rPr>
                        </w:pPr>
                      </w:p>
                    </w:tc>
                    <w:tc>
                      <w:tcPr>
                        <w:tcW w:w="3815" w:type="dxa"/>
                      </w:tcPr>
                      <w:p>
                        <w:pPr>
                          <w:pStyle w:val="TableParagraph"/>
                          <w:rPr>
                            <w:rFonts w:ascii="Times New Roman"/>
                            <w:sz w:val="20"/>
                          </w:rPr>
                        </w:pPr>
                      </w:p>
                    </w:tc>
                    <w:tc>
                      <w:tcPr>
                        <w:tcW w:w="1227" w:type="dxa"/>
                      </w:tcPr>
                      <w:p>
                        <w:pPr>
                          <w:pStyle w:val="TableParagraph"/>
                          <w:rPr>
                            <w:rFonts w:ascii="Times New Roman"/>
                            <w:sz w:val="20"/>
                          </w:rPr>
                        </w:pPr>
                      </w:p>
                    </w:tc>
                  </w:tr>
                  <w:tr>
                    <w:trPr>
                      <w:trHeight w:val="417" w:hRule="atLeast"/>
                    </w:trPr>
                    <w:tc>
                      <w:tcPr>
                        <w:tcW w:w="562" w:type="dxa"/>
                      </w:tcPr>
                      <w:p>
                        <w:pPr>
                          <w:pStyle w:val="TableParagraph"/>
                          <w:rPr>
                            <w:rFonts w:ascii="Times New Roman"/>
                            <w:sz w:val="20"/>
                          </w:rPr>
                        </w:pPr>
                      </w:p>
                    </w:tc>
                    <w:tc>
                      <w:tcPr>
                        <w:tcW w:w="1551" w:type="dxa"/>
                      </w:tcPr>
                      <w:p>
                        <w:pPr>
                          <w:pStyle w:val="TableParagraph"/>
                          <w:rPr>
                            <w:rFonts w:ascii="Times New Roman"/>
                            <w:sz w:val="20"/>
                          </w:rPr>
                        </w:pPr>
                      </w:p>
                    </w:tc>
                    <w:tc>
                      <w:tcPr>
                        <w:tcW w:w="1079" w:type="dxa"/>
                      </w:tcPr>
                      <w:p>
                        <w:pPr>
                          <w:pStyle w:val="TableParagraph"/>
                          <w:rPr>
                            <w:rFonts w:ascii="Times New Roman"/>
                            <w:sz w:val="20"/>
                          </w:rPr>
                        </w:pPr>
                      </w:p>
                    </w:tc>
                    <w:tc>
                      <w:tcPr>
                        <w:tcW w:w="3815" w:type="dxa"/>
                      </w:tcPr>
                      <w:p>
                        <w:pPr>
                          <w:pStyle w:val="TableParagraph"/>
                          <w:rPr>
                            <w:rFonts w:ascii="Times New Roman"/>
                            <w:sz w:val="20"/>
                          </w:rPr>
                        </w:pPr>
                      </w:p>
                    </w:tc>
                    <w:tc>
                      <w:tcPr>
                        <w:tcW w:w="1227" w:type="dxa"/>
                      </w:tcPr>
                      <w:p>
                        <w:pPr>
                          <w:pStyle w:val="TableParagraph"/>
                          <w:rPr>
                            <w:rFonts w:ascii="Times New Roman"/>
                            <w:sz w:val="20"/>
                          </w:rPr>
                        </w:pPr>
                      </w:p>
                    </w:tc>
                  </w:tr>
                </w:tbl>
                <w:p>
                  <w:pPr>
                    <w:pStyle w:val="BodyText"/>
                  </w:pPr>
                </w:p>
              </w:txbxContent>
            </v:textbox>
            <w10:wrap type="none"/>
          </v:shape>
        </w:pict>
      </w:r>
    </w:p>
    <w:p>
      <w:pPr>
        <w:spacing w:after="0"/>
        <w:rPr>
          <w:sz w:val="2"/>
          <w:szCs w:val="2"/>
        </w:rPr>
        <w:sectPr>
          <w:pgSz w:w="11910" w:h="16840"/>
          <w:pgMar w:header="0" w:footer="963" w:top="1420" w:bottom="1160" w:left="1220" w:right="11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8467"/>
      </w:tblGrid>
      <w:tr>
        <w:trPr>
          <w:trHeight w:val="13921" w:hRule="atLeast"/>
        </w:trPr>
        <w:tc>
          <w:tcPr>
            <w:tcW w:w="778" w:type="dxa"/>
            <w:tcBorders>
              <w:right w:val="single" w:sz="4" w:space="0" w:color="000000"/>
            </w:tcBorders>
          </w:tcPr>
          <w:p>
            <w:pPr>
              <w:pStyle w:val="TableParagraph"/>
              <w:rPr>
                <w:rFonts w:ascii="Times New Roman"/>
                <w:sz w:val="24"/>
              </w:rPr>
            </w:pPr>
          </w:p>
        </w:tc>
        <w:tc>
          <w:tcPr>
            <w:tcW w:w="8467" w:type="dxa"/>
            <w:tcBorders>
              <w:left w:val="single" w:sz="4" w:space="0" w:color="000000"/>
            </w:tcBorders>
          </w:tcPr>
          <w:p>
            <w:pPr>
              <w:pStyle w:val="TableParagraph"/>
              <w:spacing w:line="307" w:lineRule="exact"/>
              <w:ind w:left="592"/>
              <w:rPr>
                <w:sz w:val="24"/>
              </w:rPr>
            </w:pPr>
            <w:r>
              <w:rPr>
                <w:sz w:val="24"/>
              </w:rPr>
              <w:t>综上，则项目废水对周边水环境影响不大。</w:t>
            </w:r>
          </w:p>
          <w:p>
            <w:pPr>
              <w:pStyle w:val="TableParagraph"/>
              <w:spacing w:before="161"/>
              <w:ind w:left="592"/>
              <w:rPr>
                <w:sz w:val="24"/>
              </w:rPr>
            </w:pPr>
            <w:r>
              <w:rPr>
                <w:sz w:val="24"/>
              </w:rPr>
              <w:t>（</w:t>
            </w:r>
            <w:r>
              <w:rPr>
                <w:rFonts w:ascii="Times New Roman" w:eastAsia="Times New Roman"/>
                <w:sz w:val="24"/>
              </w:rPr>
              <w:t>3</w:t>
            </w:r>
            <w:r>
              <w:rPr>
                <w:sz w:val="24"/>
              </w:rPr>
              <w:t>）依托污水处理设施的环境可行性评价</w:t>
            </w:r>
          </w:p>
          <w:p>
            <w:pPr>
              <w:pStyle w:val="TableParagraph"/>
              <w:spacing w:line="364" w:lineRule="auto" w:before="158"/>
              <w:ind w:left="112" w:right="89" w:firstLine="480"/>
              <w:jc w:val="both"/>
              <w:rPr>
                <w:sz w:val="24"/>
              </w:rPr>
            </w:pPr>
            <w:r>
              <w:rPr>
                <w:sz w:val="24"/>
              </w:rPr>
              <w:t>经现场勘察，项目所在地区域已建成完善的雨、污水管网，管网已接通污水处理厂，项目废水经化粪池处理后排入城市污水管网，随后进入河东第二污水处理厂，经河东第二污水处理厂深度处理后排入湘江。</w:t>
            </w:r>
          </w:p>
          <w:p>
            <w:pPr>
              <w:pStyle w:val="TableParagraph"/>
              <w:spacing w:line="307" w:lineRule="exact"/>
              <w:ind w:left="592"/>
              <w:rPr>
                <w:sz w:val="24"/>
              </w:rPr>
            </w:pPr>
            <w:r>
              <w:rPr>
                <w:spacing w:val="8"/>
                <w:sz w:val="24"/>
              </w:rPr>
              <w:t>湘潭市河东第二污水处理厂位于上瑞高速以北、王家晒排水渠以西地块</w:t>
            </w:r>
          </w:p>
          <w:p>
            <w:pPr>
              <w:pStyle w:val="TableParagraph"/>
              <w:spacing w:line="364" w:lineRule="auto" w:before="160"/>
              <w:ind w:left="112" w:right="84"/>
              <w:jc w:val="both"/>
              <w:rPr>
                <w:sz w:val="24"/>
              </w:rPr>
            </w:pPr>
            <w:r>
              <w:rPr>
                <w:sz w:val="24"/>
              </w:rPr>
              <w:t>（</w:t>
            </w:r>
            <w:r>
              <w:rPr>
                <w:rFonts w:ascii="Times New Roman" w:eastAsia="Times New Roman"/>
                <w:w w:val="99"/>
                <w:sz w:val="24"/>
              </w:rPr>
              <w:t>500KV</w:t>
            </w:r>
            <w:r>
              <w:rPr>
                <w:rFonts w:ascii="Times New Roman" w:eastAsia="Times New Roman"/>
                <w:spacing w:val="1"/>
                <w:sz w:val="24"/>
              </w:rPr>
              <w:t> </w:t>
            </w:r>
            <w:r>
              <w:rPr>
                <w:spacing w:val="-12"/>
                <w:sz w:val="24"/>
              </w:rPr>
              <w:t>高压线和 </w:t>
            </w:r>
            <w:r>
              <w:rPr>
                <w:rFonts w:ascii="Times New Roman" w:eastAsia="Times New Roman"/>
                <w:sz w:val="24"/>
              </w:rPr>
              <w:t>22</w:t>
            </w:r>
            <w:r>
              <w:rPr>
                <w:rFonts w:ascii="Times New Roman" w:eastAsia="Times New Roman"/>
                <w:spacing w:val="2"/>
                <w:sz w:val="24"/>
              </w:rPr>
              <w:t>0</w:t>
            </w:r>
            <w:r>
              <w:rPr>
                <w:rFonts w:ascii="Times New Roman" w:eastAsia="Times New Roman"/>
                <w:w w:val="99"/>
                <w:sz w:val="24"/>
              </w:rPr>
              <w:t>KV</w:t>
            </w:r>
            <w:r>
              <w:rPr>
                <w:rFonts w:ascii="Times New Roman" w:eastAsia="Times New Roman"/>
                <w:spacing w:val="1"/>
                <w:sz w:val="24"/>
              </w:rPr>
              <w:t> </w:t>
            </w:r>
            <w:r>
              <w:rPr>
                <w:sz w:val="24"/>
              </w:rPr>
              <w:t>高压线之间用地</w:t>
            </w:r>
            <w:r>
              <w:rPr>
                <w:spacing w:val="-120"/>
                <w:sz w:val="24"/>
              </w:rPr>
              <w:t>）</w:t>
            </w:r>
            <w:r>
              <w:rPr>
                <w:spacing w:val="-9"/>
                <w:sz w:val="24"/>
              </w:rPr>
              <w:t>，总体规模为 </w:t>
            </w:r>
            <w:r>
              <w:rPr>
                <w:rFonts w:ascii="Times New Roman" w:eastAsia="Times New Roman"/>
                <w:sz w:val="24"/>
              </w:rPr>
              <w:t>15</w:t>
            </w:r>
            <w:r>
              <w:rPr>
                <w:rFonts w:ascii="Times New Roman" w:eastAsia="Times New Roman"/>
                <w:spacing w:val="4"/>
                <w:sz w:val="24"/>
              </w:rPr>
              <w:t> </w:t>
            </w:r>
            <w:r>
              <w:rPr>
                <w:spacing w:val="-29"/>
                <w:sz w:val="24"/>
              </w:rPr>
              <w:t>万 </w:t>
            </w:r>
            <w:r>
              <w:rPr>
                <w:rFonts w:ascii="Times New Roman" w:eastAsia="Times New Roman"/>
                <w:sz w:val="24"/>
              </w:rPr>
              <w:t>m</w:t>
            </w:r>
            <w:r>
              <w:rPr>
                <w:rFonts w:ascii="Times New Roman" w:eastAsia="Times New Roman"/>
                <w:spacing w:val="1"/>
                <w:w w:val="97"/>
                <w:sz w:val="24"/>
                <w:vertAlign w:val="superscript"/>
              </w:rPr>
              <w:t>3</w:t>
            </w:r>
            <w:r>
              <w:rPr>
                <w:rFonts w:ascii="Times New Roman" w:eastAsia="Times New Roman"/>
                <w:sz w:val="24"/>
                <w:vertAlign w:val="baseline"/>
              </w:rPr>
              <w:t>/d</w:t>
            </w:r>
            <w:r>
              <w:rPr>
                <w:rFonts w:ascii="Times New Roman" w:eastAsia="Times New Roman"/>
                <w:spacing w:val="-1"/>
                <w:sz w:val="24"/>
                <w:vertAlign w:val="baseline"/>
              </w:rPr>
              <w:t>  </w:t>
            </w:r>
            <w:r>
              <w:rPr>
                <w:sz w:val="24"/>
                <w:vertAlign w:val="baseline"/>
              </w:rPr>
              <w:t>的全地下式污水处理厂（</w:t>
            </w:r>
            <w:r>
              <w:rPr>
                <w:spacing w:val="-2"/>
                <w:sz w:val="24"/>
                <w:vertAlign w:val="baseline"/>
              </w:rPr>
              <w:t>分两期建设，一期工程一次建成日污水处理能力 </w:t>
            </w:r>
            <w:r>
              <w:rPr>
                <w:rFonts w:ascii="Times New Roman" w:eastAsia="Times New Roman"/>
                <w:sz w:val="24"/>
                <w:vertAlign w:val="baseline"/>
              </w:rPr>
              <w:t>15</w:t>
            </w:r>
            <w:r>
              <w:rPr>
                <w:rFonts w:ascii="Times New Roman" w:eastAsia="Times New Roman"/>
                <w:spacing w:val="16"/>
                <w:sz w:val="24"/>
                <w:vertAlign w:val="baseline"/>
              </w:rPr>
              <w:t> </w:t>
            </w:r>
            <w:r>
              <w:rPr>
                <w:spacing w:val="-21"/>
                <w:sz w:val="24"/>
                <w:vertAlign w:val="baseline"/>
              </w:rPr>
              <w:t>万 </w:t>
            </w:r>
            <w:r>
              <w:rPr>
                <w:rFonts w:ascii="Times New Roman" w:eastAsia="Times New Roman"/>
                <w:sz w:val="24"/>
                <w:vertAlign w:val="baseline"/>
              </w:rPr>
              <w:t>m</w:t>
            </w:r>
            <w:r>
              <w:rPr>
                <w:rFonts w:ascii="Times New Roman" w:eastAsia="Times New Roman"/>
                <w:sz w:val="24"/>
                <w:vertAlign w:val="superscript"/>
              </w:rPr>
              <w:t>3</w:t>
            </w:r>
            <w:r>
              <w:rPr>
                <w:rFonts w:ascii="Times New Roman" w:eastAsia="Times New Roman"/>
                <w:sz w:val="24"/>
                <w:vertAlign w:val="baseline"/>
              </w:rPr>
              <w:t>/d  </w:t>
            </w:r>
            <w:r>
              <w:rPr>
                <w:sz w:val="24"/>
                <w:vertAlign w:val="baseline"/>
              </w:rPr>
              <w:t>的</w:t>
            </w:r>
            <w:r>
              <w:rPr>
                <w:spacing w:val="-8"/>
                <w:sz w:val="24"/>
                <w:vertAlign w:val="baseline"/>
              </w:rPr>
              <w:t>土建工程和实施 </w:t>
            </w:r>
            <w:r>
              <w:rPr>
                <w:rFonts w:ascii="Times New Roman" w:eastAsia="Times New Roman"/>
                <w:sz w:val="24"/>
                <w:vertAlign w:val="baseline"/>
              </w:rPr>
              <w:t>7.5 </w:t>
            </w:r>
            <w:r>
              <w:rPr>
                <w:spacing w:val="-30"/>
                <w:sz w:val="24"/>
                <w:vertAlign w:val="baseline"/>
              </w:rPr>
              <w:t>万 </w:t>
            </w:r>
            <w:r>
              <w:rPr>
                <w:rFonts w:ascii="Times New Roman" w:eastAsia="Times New Roman"/>
                <w:sz w:val="24"/>
                <w:vertAlign w:val="baseline"/>
              </w:rPr>
              <w:t>m</w:t>
            </w:r>
            <w:r>
              <w:rPr>
                <w:rFonts w:ascii="Times New Roman" w:eastAsia="Times New Roman"/>
                <w:sz w:val="24"/>
                <w:vertAlign w:val="superscript"/>
              </w:rPr>
              <w:t>3</w:t>
            </w:r>
            <w:r>
              <w:rPr>
                <w:rFonts w:ascii="Times New Roman" w:eastAsia="Times New Roman"/>
                <w:sz w:val="24"/>
                <w:vertAlign w:val="baseline"/>
              </w:rPr>
              <w:t>/d </w:t>
            </w:r>
            <w:r>
              <w:rPr>
                <w:spacing w:val="-10"/>
                <w:sz w:val="24"/>
                <w:vertAlign w:val="baseline"/>
              </w:rPr>
              <w:t>的设备安装，二期工程再实施 </w:t>
            </w:r>
            <w:r>
              <w:rPr>
                <w:rFonts w:ascii="Times New Roman" w:eastAsia="Times New Roman"/>
                <w:sz w:val="24"/>
                <w:vertAlign w:val="baseline"/>
              </w:rPr>
              <w:t>7.5 </w:t>
            </w:r>
            <w:r>
              <w:rPr>
                <w:spacing w:val="-30"/>
                <w:sz w:val="24"/>
                <w:vertAlign w:val="baseline"/>
              </w:rPr>
              <w:t>万 </w:t>
            </w:r>
            <w:r>
              <w:rPr>
                <w:rFonts w:ascii="Times New Roman" w:eastAsia="Times New Roman"/>
                <w:sz w:val="24"/>
                <w:vertAlign w:val="baseline"/>
              </w:rPr>
              <w:t>m</w:t>
            </w:r>
            <w:r>
              <w:rPr>
                <w:rFonts w:ascii="Times New Roman" w:eastAsia="Times New Roman"/>
                <w:sz w:val="24"/>
                <w:vertAlign w:val="superscript"/>
              </w:rPr>
              <w:t>3</w:t>
            </w:r>
            <w:r>
              <w:rPr>
                <w:rFonts w:ascii="Times New Roman" w:eastAsia="Times New Roman"/>
                <w:sz w:val="24"/>
                <w:vertAlign w:val="baseline"/>
              </w:rPr>
              <w:t>/d</w:t>
            </w:r>
            <w:r>
              <w:rPr>
                <w:rFonts w:ascii="Times New Roman" w:eastAsia="Times New Roman"/>
                <w:spacing w:val="58"/>
                <w:sz w:val="24"/>
                <w:vertAlign w:val="baseline"/>
              </w:rPr>
              <w:t> </w:t>
            </w:r>
            <w:r>
              <w:rPr>
                <w:sz w:val="24"/>
                <w:vertAlign w:val="baseline"/>
              </w:rPr>
              <w:t>的设备安装</w:t>
            </w:r>
            <w:r>
              <w:rPr>
                <w:spacing w:val="-120"/>
                <w:sz w:val="24"/>
                <w:vertAlign w:val="baseline"/>
              </w:rPr>
              <w:t>）</w:t>
            </w:r>
            <w:r>
              <w:rPr>
                <w:spacing w:val="-4"/>
                <w:sz w:val="24"/>
                <w:vertAlign w:val="baseline"/>
              </w:rPr>
              <w:t>，主要服务昭山示范区及岳塘区</w:t>
            </w:r>
            <w:r>
              <w:rPr>
                <w:sz w:val="24"/>
                <w:vertAlign w:val="baseline"/>
              </w:rPr>
              <w:t>（</w:t>
            </w:r>
            <w:r>
              <w:rPr>
                <w:spacing w:val="-2"/>
                <w:sz w:val="24"/>
                <w:vertAlign w:val="baseline"/>
              </w:rPr>
              <w:t>具体纳污范围为昭云大道以南、高新区的</w:t>
            </w:r>
            <w:r>
              <w:rPr>
                <w:sz w:val="24"/>
                <w:vertAlign w:val="baseline"/>
              </w:rPr>
              <w:t>芙蓉东路以北、昭山示范区、湘江以东区域）</w:t>
            </w:r>
            <w:r>
              <w:rPr>
                <w:spacing w:val="7"/>
                <w:sz w:val="24"/>
                <w:vertAlign w:val="baseline"/>
              </w:rPr>
              <w:t>约 </w:t>
            </w:r>
            <w:r>
              <w:rPr>
                <w:rFonts w:ascii="Times New Roman" w:eastAsia="Times New Roman"/>
                <w:sz w:val="24"/>
                <w:vertAlign w:val="baseline"/>
              </w:rPr>
              <w:t>50.62</w:t>
            </w:r>
            <w:r>
              <w:rPr>
                <w:rFonts w:ascii="Times New Roman" w:eastAsia="Times New Roman"/>
                <w:spacing w:val="6"/>
                <w:sz w:val="24"/>
                <w:vertAlign w:val="baseline"/>
              </w:rPr>
              <w:t>  </w:t>
            </w:r>
            <w:r>
              <w:rPr>
                <w:spacing w:val="-1"/>
                <w:sz w:val="24"/>
                <w:vertAlign w:val="baseline"/>
              </w:rPr>
              <w:t>平方公里，服务人口为</w:t>
            </w:r>
          </w:p>
          <w:p>
            <w:pPr>
              <w:pStyle w:val="TableParagraph"/>
              <w:spacing w:line="364" w:lineRule="auto"/>
              <w:ind w:left="112" w:right="88"/>
              <w:jc w:val="both"/>
              <w:rPr>
                <w:sz w:val="24"/>
              </w:rPr>
            </w:pPr>
            <w:r>
              <w:rPr>
                <w:rFonts w:ascii="Times New Roman" w:hAnsi="Times New Roman" w:eastAsia="Times New Roman"/>
                <w:sz w:val="24"/>
              </w:rPr>
              <w:t>51.35 </w:t>
            </w:r>
            <w:r>
              <w:rPr>
                <w:spacing w:val="-3"/>
                <w:sz w:val="24"/>
              </w:rPr>
              <w:t>万人的生活污水及少量工业废水的处理系统。湘潭市河东第二污水处理厂</w:t>
            </w:r>
            <w:r>
              <w:rPr>
                <w:sz w:val="24"/>
              </w:rPr>
              <w:t>采用</w:t>
            </w:r>
            <w:r>
              <w:rPr>
                <w:rFonts w:ascii="Times New Roman" w:hAnsi="Times New Roman" w:eastAsia="Times New Roman"/>
                <w:sz w:val="24"/>
              </w:rPr>
              <w:t>“</w:t>
            </w:r>
            <w:r>
              <w:rPr>
                <w:sz w:val="24"/>
              </w:rPr>
              <w:t>粗格栅</w:t>
            </w:r>
            <w:r>
              <w:rPr>
                <w:rFonts w:ascii="Times New Roman" w:hAnsi="Times New Roman" w:eastAsia="Times New Roman"/>
                <w:sz w:val="24"/>
              </w:rPr>
              <w:t>+</w:t>
            </w:r>
            <w:r>
              <w:rPr>
                <w:sz w:val="24"/>
              </w:rPr>
              <w:t>细格栅</w:t>
            </w:r>
            <w:r>
              <w:rPr>
                <w:rFonts w:ascii="Times New Roman" w:hAnsi="Times New Roman" w:eastAsia="Times New Roman"/>
                <w:sz w:val="24"/>
              </w:rPr>
              <w:t>+</w:t>
            </w:r>
            <w:r>
              <w:rPr>
                <w:sz w:val="24"/>
              </w:rPr>
              <w:t>曝气沉砂池</w:t>
            </w:r>
            <w:r>
              <w:rPr>
                <w:rFonts w:ascii="Times New Roman" w:hAnsi="Times New Roman" w:eastAsia="Times New Roman"/>
                <w:sz w:val="24"/>
              </w:rPr>
              <w:t>+</w:t>
            </w:r>
            <w:r>
              <w:rPr>
                <w:spacing w:val="12"/>
                <w:sz w:val="24"/>
              </w:rPr>
              <w:t>改良型</w:t>
            </w:r>
            <w:r>
              <w:rPr>
                <w:rFonts w:ascii="Times New Roman" w:hAnsi="Times New Roman" w:eastAsia="Times New Roman"/>
                <w:sz w:val="24"/>
              </w:rPr>
              <w:t>A2/O</w:t>
            </w:r>
            <w:r>
              <w:rPr>
                <w:rFonts w:ascii="Times New Roman" w:hAnsi="Times New Roman" w:eastAsia="Times New Roman"/>
                <w:spacing w:val="-24"/>
                <w:sz w:val="24"/>
              </w:rPr>
              <w:t> </w:t>
            </w:r>
            <w:r>
              <w:rPr>
                <w:sz w:val="24"/>
              </w:rPr>
              <w:t>工艺</w:t>
            </w:r>
            <w:r>
              <w:rPr>
                <w:rFonts w:ascii="Times New Roman" w:hAnsi="Times New Roman" w:eastAsia="Times New Roman"/>
                <w:sz w:val="24"/>
              </w:rPr>
              <w:t>+</w:t>
            </w:r>
            <w:r>
              <w:rPr>
                <w:sz w:val="24"/>
              </w:rPr>
              <w:t>双层沉淀池</w:t>
            </w:r>
            <w:r>
              <w:rPr>
                <w:rFonts w:ascii="Times New Roman" w:hAnsi="Times New Roman" w:eastAsia="Times New Roman"/>
                <w:sz w:val="24"/>
              </w:rPr>
              <w:t>+</w:t>
            </w:r>
            <w:r>
              <w:rPr>
                <w:sz w:val="24"/>
              </w:rPr>
              <w:t>滤布滤池</w:t>
            </w:r>
            <w:r>
              <w:rPr>
                <w:rFonts w:ascii="Times New Roman" w:hAnsi="Times New Roman" w:eastAsia="Times New Roman"/>
                <w:sz w:val="24"/>
              </w:rPr>
              <w:t>+</w:t>
            </w:r>
            <w:r>
              <w:rPr>
                <w:spacing w:val="-13"/>
                <w:sz w:val="24"/>
              </w:rPr>
              <w:t>次</w:t>
            </w:r>
            <w:r>
              <w:rPr>
                <w:sz w:val="24"/>
              </w:rPr>
              <w:t>氯酸钠消毒</w:t>
            </w:r>
            <w:r>
              <w:rPr>
                <w:rFonts w:ascii="Times New Roman" w:hAnsi="Times New Roman" w:eastAsia="Times New Roman"/>
                <w:spacing w:val="-1"/>
                <w:sz w:val="24"/>
              </w:rPr>
              <w:t>”</w:t>
            </w:r>
            <w:r>
              <w:rPr>
                <w:spacing w:val="-3"/>
                <w:sz w:val="24"/>
              </w:rPr>
              <w:t>流程进行污水处理，污泥处理采用“叠螺机脱水</w:t>
            </w:r>
            <w:r>
              <w:rPr>
                <w:rFonts w:ascii="Times New Roman" w:hAnsi="Times New Roman" w:eastAsia="Times New Roman"/>
                <w:spacing w:val="-1"/>
                <w:sz w:val="24"/>
              </w:rPr>
              <w:t>+</w:t>
            </w:r>
            <w:r>
              <w:rPr>
                <w:spacing w:val="-19"/>
                <w:sz w:val="24"/>
              </w:rPr>
              <w:t>低温干化”，实现</w:t>
            </w:r>
            <w:r>
              <w:rPr>
                <w:spacing w:val="-5"/>
                <w:sz w:val="24"/>
              </w:rPr>
              <w:t>污泥资源化利用，出水水质达到《城镇污水处理厂污染物排放标准》一级 </w:t>
            </w:r>
            <w:r>
              <w:rPr>
                <w:rFonts w:ascii="Times New Roman" w:hAnsi="Times New Roman" w:eastAsia="Times New Roman"/>
                <w:sz w:val="24"/>
              </w:rPr>
              <w:t>A</w:t>
            </w:r>
            <w:r>
              <w:rPr>
                <w:rFonts w:ascii="Times New Roman" w:hAnsi="Times New Roman" w:eastAsia="Times New Roman"/>
                <w:spacing w:val="45"/>
                <w:sz w:val="24"/>
              </w:rPr>
              <w:t> </w:t>
            </w:r>
            <w:r>
              <w:rPr>
                <w:spacing w:val="-13"/>
                <w:sz w:val="24"/>
              </w:rPr>
              <w:t>类</w:t>
            </w:r>
            <w:r>
              <w:rPr>
                <w:sz w:val="24"/>
              </w:rPr>
              <w:t>标准。</w:t>
            </w:r>
          </w:p>
          <w:p>
            <w:pPr>
              <w:pStyle w:val="TableParagraph"/>
              <w:spacing w:line="364" w:lineRule="auto"/>
              <w:ind w:left="112" w:right="-44" w:firstLine="480"/>
              <w:rPr>
                <w:sz w:val="24"/>
              </w:rPr>
            </w:pPr>
            <w:r>
              <w:rPr>
                <w:sz w:val="24"/>
              </w:rPr>
              <w:t>本项目位于河东第二污水处理厂服务范围内，且项目至河东第二污水处理厂之间的污水管网已建成，因此本项目废水进入河东第二污水处理厂处理不存在管网制约因素。本项目废水经处理后，主要污染物排放浓度均能够满足《污</w:t>
            </w:r>
            <w:r>
              <w:rPr>
                <w:spacing w:val="-15"/>
                <w:sz w:val="24"/>
              </w:rPr>
              <w:t>水综合排放标准》</w:t>
            </w:r>
            <w:r>
              <w:rPr>
                <w:sz w:val="24"/>
              </w:rPr>
              <w:t>（</w:t>
            </w:r>
            <w:r>
              <w:rPr>
                <w:rFonts w:ascii="Times New Roman" w:eastAsia="Times New Roman"/>
                <w:sz w:val="24"/>
              </w:rPr>
              <w:t>GB8978-1996</w:t>
            </w:r>
            <w:r>
              <w:rPr>
                <w:sz w:val="24"/>
              </w:rPr>
              <w:t>）</w:t>
            </w:r>
            <w:r>
              <w:rPr>
                <w:spacing w:val="-22"/>
                <w:sz w:val="24"/>
              </w:rPr>
              <w:t>表 </w:t>
            </w:r>
            <w:r>
              <w:rPr>
                <w:rFonts w:ascii="Times New Roman" w:eastAsia="Times New Roman"/>
                <w:sz w:val="24"/>
              </w:rPr>
              <w:t>4</w:t>
            </w:r>
            <w:r>
              <w:rPr>
                <w:rFonts w:ascii="Times New Roman" w:eastAsia="Times New Roman"/>
                <w:spacing w:val="17"/>
                <w:sz w:val="24"/>
              </w:rPr>
              <w:t> </w:t>
            </w:r>
            <w:r>
              <w:rPr>
                <w:sz w:val="24"/>
              </w:rPr>
              <w:t>三级标准限值要求，项目日均废水量约</w:t>
            </w:r>
            <w:r>
              <w:rPr>
                <w:rFonts w:ascii="Times New Roman" w:eastAsia="Times New Roman"/>
                <w:spacing w:val="-10"/>
                <w:sz w:val="24"/>
              </w:rPr>
              <w:t>189.26t/d</w:t>
            </w:r>
            <w:r>
              <w:rPr>
                <w:spacing w:val="-6"/>
                <w:sz w:val="24"/>
              </w:rPr>
              <w:t>，占河东第二污水处理厂现有日处理规模的 </w:t>
            </w:r>
            <w:r>
              <w:rPr>
                <w:rFonts w:ascii="Times New Roman" w:eastAsia="Times New Roman"/>
                <w:spacing w:val="-16"/>
                <w:sz w:val="24"/>
              </w:rPr>
              <w:t>0.25%</w:t>
            </w:r>
            <w:r>
              <w:rPr>
                <w:spacing w:val="-4"/>
                <w:sz w:val="24"/>
              </w:rPr>
              <w:t>，不会对污水厂水质、废水量造成冲击影响。项目废水经化粪池处理后排入河东第二污水处理厂处理可行。</w:t>
            </w:r>
          </w:p>
          <w:p>
            <w:pPr>
              <w:pStyle w:val="TableParagraph"/>
              <w:spacing w:line="305" w:lineRule="exact"/>
              <w:ind w:left="592"/>
              <w:rPr>
                <w:sz w:val="24"/>
              </w:rPr>
            </w:pPr>
            <w:r>
              <w:rPr>
                <w:sz w:val="24"/>
              </w:rPr>
              <w:t>综上所述， 项目废水处置措施可行。</w:t>
            </w:r>
          </w:p>
          <w:p>
            <w:pPr>
              <w:pStyle w:val="TableParagraph"/>
              <w:spacing w:before="153"/>
              <w:ind w:left="595"/>
              <w:rPr>
                <w:b/>
                <w:sz w:val="24"/>
              </w:rPr>
            </w:pPr>
            <w:r>
              <w:rPr>
                <w:rFonts w:ascii="Times New Roman" w:eastAsia="Times New Roman"/>
                <w:b/>
                <w:sz w:val="24"/>
              </w:rPr>
              <w:t>3</w:t>
            </w:r>
            <w:r>
              <w:rPr>
                <w:b/>
                <w:sz w:val="24"/>
              </w:rPr>
              <w:t>、噪声</w:t>
            </w:r>
          </w:p>
          <w:p>
            <w:pPr>
              <w:pStyle w:val="TableParagraph"/>
              <w:spacing w:before="161"/>
              <w:ind w:left="592"/>
              <w:rPr>
                <w:sz w:val="24"/>
              </w:rPr>
            </w:pPr>
            <w:r>
              <w:rPr>
                <w:sz w:val="24"/>
              </w:rPr>
              <w:t>（</w:t>
            </w:r>
            <w:r>
              <w:rPr>
                <w:rFonts w:ascii="Times New Roman" w:eastAsia="Times New Roman"/>
                <w:sz w:val="24"/>
              </w:rPr>
              <w:t>1</w:t>
            </w:r>
            <w:r>
              <w:rPr>
                <w:sz w:val="24"/>
              </w:rPr>
              <w:t>）交通噪声</w:t>
            </w:r>
          </w:p>
          <w:p>
            <w:pPr>
              <w:pStyle w:val="TableParagraph"/>
              <w:spacing w:line="364" w:lineRule="auto" w:before="158"/>
              <w:ind w:left="112" w:right="88" w:firstLine="480"/>
              <w:jc w:val="both"/>
              <w:rPr>
                <w:sz w:val="24"/>
              </w:rPr>
            </w:pPr>
            <w:r>
              <w:rPr>
                <w:sz w:val="24"/>
              </w:rPr>
              <w:t>项目运营期车辆进出场的噪声（尤其是启动时）会对周边环境产生一定的</w:t>
            </w:r>
            <w:r>
              <w:rPr>
                <w:spacing w:val="-10"/>
                <w:sz w:val="24"/>
              </w:rPr>
              <w:t>影响，噪声值约为 </w:t>
            </w:r>
            <w:r>
              <w:rPr>
                <w:rFonts w:ascii="Times New Roman" w:eastAsia="Times New Roman"/>
                <w:spacing w:val="-3"/>
                <w:sz w:val="24"/>
              </w:rPr>
              <w:t>65~70dB</w:t>
            </w:r>
            <w:r>
              <w:rPr>
                <w:spacing w:val="-3"/>
                <w:sz w:val="24"/>
              </w:rPr>
              <w:t>（</w:t>
            </w:r>
            <w:r>
              <w:rPr>
                <w:rFonts w:ascii="Times New Roman" w:eastAsia="Times New Roman"/>
                <w:spacing w:val="-3"/>
                <w:sz w:val="24"/>
              </w:rPr>
              <w:t>A</w:t>
            </w:r>
            <w:r>
              <w:rPr>
                <w:spacing w:val="-3"/>
                <w:sz w:val="24"/>
              </w:rPr>
              <w:t>）</w:t>
            </w:r>
            <w:r>
              <w:rPr>
                <w:spacing w:val="-6"/>
                <w:sz w:val="24"/>
              </w:rPr>
              <w:t>左右，经绿化隔离、距离衰减后，对场界噪声</w:t>
            </w:r>
            <w:r>
              <w:rPr>
                <w:sz w:val="24"/>
              </w:rPr>
              <w:t>贡献值不大。为进一步减少交通噪声对周边声环境的影响，环评建议项目路面</w:t>
            </w:r>
          </w:p>
          <w:p>
            <w:pPr>
              <w:pStyle w:val="TableParagraph"/>
              <w:spacing w:line="307" w:lineRule="exact"/>
              <w:ind w:left="112"/>
              <w:rPr>
                <w:sz w:val="24"/>
              </w:rPr>
            </w:pPr>
            <w:r>
              <w:rPr>
                <w:sz w:val="24"/>
              </w:rPr>
              <w:t>采用低噪声路面，项目区域内减速禁鸣，加强绿化，加强环保宣传，提高人们</w:t>
            </w:r>
          </w:p>
        </w:tc>
      </w:tr>
    </w:tbl>
    <w:p>
      <w:pPr>
        <w:spacing w:after="0" w:line="307" w:lineRule="exact"/>
        <w:rPr>
          <w:sz w:val="24"/>
        </w:rPr>
        <w:sectPr>
          <w:pgSz w:w="11910" w:h="16840"/>
          <w:pgMar w:header="0" w:footer="1043" w:top="1420" w:bottom="1160" w:left="1220" w:right="1120"/>
        </w:sectPr>
      </w:pPr>
    </w:p>
    <w:p>
      <w:pPr>
        <w:pStyle w:val="BodyText"/>
        <w:spacing w:before="40"/>
        <w:ind w:left="998"/>
      </w:pPr>
      <w:r>
        <w:rPr/>
        <w:pict>
          <v:group style="position:absolute;margin-left:66.120003pt;margin-top:71.999985pt;width:463.2pt;height:677.4pt;mso-position-horizontal-relative:page;mso-position-vertical-relative:page;z-index:-260556800" coordorigin="1322,1440" coordsize="9264,13548">
            <v:line style="position:absolute" from="1342,1450" to="2105,1450" stroked="true" strokeweight=".96pt" strokecolor="#000000">
              <v:stroke dashstyle="solid"/>
            </v:line>
            <v:rect style="position:absolute;left:2105;top:1440;width:20;height:20" filled="true" fillcolor="#000000" stroked="false">
              <v:fill type="solid"/>
            </v:rect>
            <v:line style="position:absolute" from="2124,1450" to="10567,1450" stroked="true" strokeweight=".96pt" strokecolor="#000000">
              <v:stroke dashstyle="solid"/>
            </v:line>
            <v:line style="position:absolute" from="1332,1440" to="1332,14988" stroked="true" strokeweight=".984pt" strokecolor="#000000">
              <v:stroke dashstyle="solid"/>
            </v:line>
            <v:line style="position:absolute" from="1342,14978" to="2105,14978" stroked="true" strokeweight=".96002pt" strokecolor="#000000">
              <v:stroke dashstyle="solid"/>
            </v:line>
            <v:line style="position:absolute" from="2110,1459" to="2110,14968" stroked="true" strokeweight=".48pt" strokecolor="#000000">
              <v:stroke dashstyle="solid"/>
            </v:line>
            <v:rect style="position:absolute;left:2105;top:14968;width:20;height:20" filled="true" fillcolor="#000000" stroked="false">
              <v:fill type="solid"/>
            </v:rect>
            <v:line style="position:absolute" from="2124,14978" to="10567,14978" stroked="true" strokeweight=".96002pt" strokecolor="#000000">
              <v:stroke dashstyle="solid"/>
            </v:line>
            <v:line style="position:absolute" from="10576,1440" to="10576,14988" stroked="true" strokeweight=".95996pt" strokecolor="#000000">
              <v:stroke dashstyle="solid"/>
            </v:line>
            <w10:wrap type="none"/>
          </v:group>
        </w:pict>
      </w:r>
      <w:r>
        <w:rPr/>
        <w:t>环保意识。</w:t>
      </w:r>
    </w:p>
    <w:p>
      <w:pPr>
        <w:pStyle w:val="BodyText"/>
        <w:spacing w:before="161"/>
        <w:ind w:left="1478"/>
      </w:pPr>
      <w:r>
        <w:rPr/>
        <w:t>（</w:t>
      </w:r>
      <w:r>
        <w:rPr>
          <w:rFonts w:ascii="Times New Roman" w:eastAsia="Times New Roman"/>
        </w:rPr>
        <w:t>2</w:t>
      </w:r>
      <w:r>
        <w:rPr/>
        <w:t>）商业噪声及公建设施噪声</w:t>
      </w:r>
    </w:p>
    <w:p>
      <w:pPr>
        <w:pStyle w:val="BodyText"/>
        <w:spacing w:line="364" w:lineRule="auto" w:before="158"/>
        <w:ind w:left="998" w:right="325" w:firstLine="480"/>
      </w:pPr>
      <w:r>
        <w:rPr/>
        <w:t>本项目投入使用后，商业服务（主要为广播、讲话）及公建设施（水泵、配电）均会产生噪声。其噪声源强约为 </w:t>
      </w:r>
      <w:r>
        <w:rPr>
          <w:rFonts w:ascii="Times New Roman" w:eastAsia="Times New Roman"/>
        </w:rPr>
        <w:t>65~70dB</w:t>
      </w:r>
      <w:r>
        <w:rPr/>
        <w:t>（</w:t>
      </w:r>
      <w:r>
        <w:rPr>
          <w:rFonts w:ascii="Times New Roman" w:eastAsia="Times New Roman"/>
        </w:rPr>
        <w:t>A</w:t>
      </w:r>
      <w:r>
        <w:rPr/>
        <w:t>）左右。</w:t>
      </w:r>
    </w:p>
    <w:p>
      <w:pPr>
        <w:pStyle w:val="Heading2"/>
        <w:tabs>
          <w:tab w:pos="4466" w:val="left" w:leader="none"/>
        </w:tabs>
        <w:spacing w:line="306" w:lineRule="exact" w:after="5"/>
        <w:ind w:left="3365"/>
      </w:pPr>
      <w:r>
        <w:rPr/>
        <w:t>表</w:t>
      </w:r>
      <w:r>
        <w:rPr>
          <w:spacing w:val="-60"/>
        </w:rPr>
        <w:t> </w:t>
      </w:r>
      <w:r>
        <w:rPr>
          <w:rFonts w:ascii="Times New Roman" w:eastAsia="Times New Roman"/>
        </w:rPr>
        <w:t>4-7</w:t>
        <w:tab/>
      </w:r>
      <w:r>
        <w:rPr/>
        <w:t>其他噪声源平均声级值</w:t>
      </w:r>
    </w:p>
    <w:tbl>
      <w:tblPr>
        <w:tblW w:w="0" w:type="auto"/>
        <w:jc w:val="left"/>
        <w:tblInd w:w="10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61"/>
        <w:gridCol w:w="1685"/>
        <w:gridCol w:w="2689"/>
        <w:gridCol w:w="2000"/>
      </w:tblGrid>
      <w:tr>
        <w:trPr>
          <w:trHeight w:val="397" w:hRule="atLeast"/>
        </w:trPr>
        <w:tc>
          <w:tcPr>
            <w:tcW w:w="1861" w:type="dxa"/>
          </w:tcPr>
          <w:p>
            <w:pPr>
              <w:pStyle w:val="TableParagraph"/>
              <w:spacing w:before="80"/>
              <w:ind w:left="67" w:right="56"/>
              <w:jc w:val="center"/>
              <w:rPr>
                <w:sz w:val="21"/>
              </w:rPr>
            </w:pPr>
            <w:r>
              <w:rPr>
                <w:sz w:val="21"/>
              </w:rPr>
              <w:t>声源</w:t>
            </w:r>
          </w:p>
        </w:tc>
        <w:tc>
          <w:tcPr>
            <w:tcW w:w="1685" w:type="dxa"/>
          </w:tcPr>
          <w:p>
            <w:pPr>
              <w:pStyle w:val="TableParagraph"/>
              <w:spacing w:before="80"/>
              <w:ind w:left="275" w:right="257"/>
              <w:jc w:val="center"/>
              <w:rPr>
                <w:rFonts w:ascii="Times New Roman" w:eastAsia="Times New Roman"/>
                <w:sz w:val="21"/>
              </w:rPr>
            </w:pPr>
            <w:r>
              <w:rPr>
                <w:sz w:val="21"/>
              </w:rPr>
              <w:t>声级</w:t>
            </w:r>
            <w:r>
              <w:rPr>
                <w:rFonts w:ascii="Times New Roman" w:eastAsia="Times New Roman"/>
                <w:sz w:val="21"/>
              </w:rPr>
              <w:t>(dB(A))</w:t>
            </w:r>
          </w:p>
        </w:tc>
        <w:tc>
          <w:tcPr>
            <w:tcW w:w="2689" w:type="dxa"/>
          </w:tcPr>
          <w:p>
            <w:pPr>
              <w:pStyle w:val="TableParagraph"/>
              <w:spacing w:before="80"/>
              <w:ind w:left="63" w:right="50"/>
              <w:jc w:val="center"/>
              <w:rPr>
                <w:sz w:val="21"/>
              </w:rPr>
            </w:pPr>
            <w:r>
              <w:rPr>
                <w:sz w:val="21"/>
              </w:rPr>
              <w:t>性质</w:t>
            </w:r>
          </w:p>
        </w:tc>
        <w:tc>
          <w:tcPr>
            <w:tcW w:w="2000" w:type="dxa"/>
          </w:tcPr>
          <w:p>
            <w:pPr>
              <w:pStyle w:val="TableParagraph"/>
              <w:spacing w:before="80"/>
              <w:ind w:left="579"/>
              <w:rPr>
                <w:sz w:val="21"/>
              </w:rPr>
            </w:pPr>
            <w:r>
              <w:rPr>
                <w:sz w:val="21"/>
              </w:rPr>
              <w:t>源强位置</w:t>
            </w:r>
          </w:p>
        </w:tc>
      </w:tr>
      <w:tr>
        <w:trPr>
          <w:trHeight w:val="599" w:hRule="atLeast"/>
        </w:trPr>
        <w:tc>
          <w:tcPr>
            <w:tcW w:w="1861" w:type="dxa"/>
          </w:tcPr>
          <w:p>
            <w:pPr>
              <w:pStyle w:val="TableParagraph"/>
              <w:spacing w:before="29"/>
              <w:ind w:left="69" w:right="56"/>
              <w:jc w:val="center"/>
              <w:rPr>
                <w:sz w:val="21"/>
              </w:rPr>
            </w:pPr>
            <w:r>
              <w:rPr>
                <w:sz w:val="21"/>
              </w:rPr>
              <w:t>商业服务、公建设</w:t>
            </w:r>
          </w:p>
          <w:p>
            <w:pPr>
              <w:pStyle w:val="TableParagraph"/>
              <w:spacing w:line="250" w:lineRule="exact" w:before="31"/>
              <w:ind w:left="11"/>
              <w:jc w:val="center"/>
              <w:rPr>
                <w:sz w:val="21"/>
              </w:rPr>
            </w:pPr>
            <w:r>
              <w:rPr>
                <w:w w:val="100"/>
                <w:sz w:val="21"/>
              </w:rPr>
              <w:t>施</w:t>
            </w:r>
          </w:p>
        </w:tc>
        <w:tc>
          <w:tcPr>
            <w:tcW w:w="1685" w:type="dxa"/>
          </w:tcPr>
          <w:p>
            <w:pPr>
              <w:pStyle w:val="TableParagraph"/>
              <w:spacing w:before="195"/>
              <w:ind w:left="272" w:right="257"/>
              <w:jc w:val="center"/>
              <w:rPr>
                <w:rFonts w:ascii="Times New Roman"/>
                <w:sz w:val="21"/>
              </w:rPr>
            </w:pPr>
            <w:r>
              <w:rPr>
                <w:rFonts w:ascii="Times New Roman"/>
                <w:sz w:val="21"/>
              </w:rPr>
              <w:t>60~70</w:t>
            </w:r>
          </w:p>
        </w:tc>
        <w:tc>
          <w:tcPr>
            <w:tcW w:w="2689" w:type="dxa"/>
          </w:tcPr>
          <w:p>
            <w:pPr>
              <w:pStyle w:val="TableParagraph"/>
              <w:spacing w:before="1"/>
              <w:rPr>
                <w:b/>
                <w:sz w:val="14"/>
              </w:rPr>
            </w:pPr>
          </w:p>
          <w:p>
            <w:pPr>
              <w:pStyle w:val="TableParagraph"/>
              <w:ind w:left="64" w:right="50"/>
              <w:jc w:val="center"/>
              <w:rPr>
                <w:sz w:val="21"/>
              </w:rPr>
            </w:pPr>
            <w:r>
              <w:rPr>
                <w:sz w:val="21"/>
              </w:rPr>
              <w:t>间歇性、源强小，影响面小</w:t>
            </w:r>
          </w:p>
        </w:tc>
        <w:tc>
          <w:tcPr>
            <w:tcW w:w="2000" w:type="dxa"/>
          </w:tcPr>
          <w:p>
            <w:pPr>
              <w:pStyle w:val="TableParagraph"/>
              <w:spacing w:before="29"/>
              <w:ind w:left="140" w:right="124"/>
              <w:jc w:val="center"/>
              <w:rPr>
                <w:sz w:val="21"/>
              </w:rPr>
            </w:pPr>
            <w:r>
              <w:rPr>
                <w:sz w:val="21"/>
              </w:rPr>
              <w:t>商业区、公建设施</w:t>
            </w:r>
          </w:p>
          <w:p>
            <w:pPr>
              <w:pStyle w:val="TableParagraph"/>
              <w:spacing w:line="250" w:lineRule="exact" w:before="31"/>
              <w:ind w:left="14"/>
              <w:jc w:val="center"/>
              <w:rPr>
                <w:sz w:val="21"/>
              </w:rPr>
            </w:pPr>
            <w:r>
              <w:rPr>
                <w:w w:val="100"/>
                <w:sz w:val="21"/>
              </w:rPr>
              <w:t>区</w:t>
            </w:r>
          </w:p>
        </w:tc>
      </w:tr>
    </w:tbl>
    <w:p>
      <w:pPr>
        <w:pStyle w:val="BodyText"/>
        <w:spacing w:line="364" w:lineRule="auto" w:before="120"/>
        <w:ind w:left="998" w:right="322" w:firstLine="480"/>
        <w:jc w:val="both"/>
      </w:pPr>
      <w:r>
        <w:rPr/>
        <w:t>项目拟在水泵、风机、变压器等设备选型时将充分考虑噪声指标，选用低噪声设备；在设备安装时，加装减振装置；并按设计要求将供水泵房和配电房布置于地下室内，经建筑物阻隔、距离衰减后，降低噪声对居住环境的影响。</w:t>
      </w:r>
    </w:p>
    <w:p>
      <w:pPr>
        <w:pStyle w:val="BodyText"/>
        <w:spacing w:line="364" w:lineRule="auto"/>
        <w:ind w:left="998" w:right="316" w:firstLine="480"/>
        <w:jc w:val="both"/>
      </w:pPr>
      <w:r>
        <w:rPr>
          <w:spacing w:val="-7"/>
        </w:rPr>
        <w:t>商铺所产生的噪声声源功率级不高，约为 </w:t>
      </w:r>
      <w:r>
        <w:rPr>
          <w:rFonts w:ascii="Times New Roman" w:eastAsia="Times New Roman"/>
        </w:rPr>
        <w:t>60dB(A)</w:t>
      </w:r>
      <w:r>
        <w:rPr>
          <w:spacing w:val="-9"/>
        </w:rPr>
        <w:t>左右，采取墙体隔声和距</w:t>
      </w:r>
      <w:r>
        <w:rPr/>
        <w:t>离衰减措施，对入住的商业项目严格控制其噪声，使达到《社会生活环境噪声</w:t>
      </w:r>
      <w:r>
        <w:rPr>
          <w:spacing w:val="-30"/>
        </w:rPr>
        <w:t>排放标准》</w:t>
      </w:r>
      <w:r>
        <w:rPr>
          <w:spacing w:val="-3"/>
        </w:rPr>
        <w:t>（</w:t>
      </w:r>
      <w:r>
        <w:rPr>
          <w:rFonts w:ascii="Times New Roman" w:eastAsia="Times New Roman"/>
          <w:spacing w:val="-3"/>
        </w:rPr>
        <w:t>GB22337-2008</w:t>
      </w:r>
      <w:r>
        <w:rPr>
          <w:spacing w:val="-3"/>
        </w:rPr>
        <w:t>）</w:t>
      </w:r>
      <w:r>
        <w:rPr>
          <w:spacing w:val="-6"/>
        </w:rPr>
        <w:t>中相应标准；同时项目加强对商业区营运的规范管</w:t>
      </w:r>
      <w:r>
        <w:rPr/>
        <w:t>理，对商业区内商业店铺的经营位置及相应功能区进行合理布局，采取隔声降噪措施强化其内部隔声。在对商场采取隔声降噪措施并严格管理和认真落实管理措施的情况下，营业噪声可得到有效控制，实现达标排放。</w:t>
      </w:r>
    </w:p>
    <w:p>
      <w:pPr>
        <w:pStyle w:val="Heading2"/>
        <w:spacing w:line="304" w:lineRule="exact"/>
        <w:ind w:left="1480"/>
      </w:pPr>
      <w:r>
        <w:rPr>
          <w:rFonts w:ascii="Times New Roman" w:eastAsia="Times New Roman"/>
        </w:rPr>
        <w:t>4</w:t>
      </w:r>
      <w:r>
        <w:rPr/>
        <w:t>、固废</w:t>
      </w:r>
    </w:p>
    <w:p>
      <w:pPr>
        <w:pStyle w:val="ListParagraph"/>
        <w:numPr>
          <w:ilvl w:val="0"/>
          <w:numId w:val="13"/>
        </w:numPr>
        <w:tabs>
          <w:tab w:pos="2079" w:val="left" w:leader="none"/>
        </w:tabs>
        <w:spacing w:line="240" w:lineRule="auto" w:before="161" w:after="0"/>
        <w:ind w:left="2079" w:right="0" w:hanging="601"/>
        <w:jc w:val="left"/>
        <w:rPr>
          <w:sz w:val="24"/>
        </w:rPr>
      </w:pPr>
      <w:r>
        <w:rPr>
          <w:sz w:val="24"/>
        </w:rPr>
        <w:t>生活垃圾</w:t>
      </w:r>
    </w:p>
    <w:p>
      <w:pPr>
        <w:pStyle w:val="BodyText"/>
        <w:spacing w:line="364" w:lineRule="auto" w:before="158"/>
        <w:ind w:left="998" w:right="318" w:firstLine="480"/>
        <w:jc w:val="both"/>
      </w:pPr>
      <w:r>
        <w:rPr>
          <w:spacing w:val="-5"/>
        </w:rPr>
        <w:t>本项目设计居民居住人数约为 </w:t>
      </w:r>
      <w:r>
        <w:rPr>
          <w:rFonts w:ascii="Times New Roman" w:eastAsia="Times New Roman"/>
        </w:rPr>
        <w:t>308 </w:t>
      </w:r>
      <w:r>
        <w:rPr>
          <w:spacing w:val="-12"/>
        </w:rPr>
        <w:t>人，办公人员 </w:t>
      </w:r>
      <w:r>
        <w:rPr>
          <w:rFonts w:ascii="Times New Roman" w:eastAsia="Times New Roman"/>
        </w:rPr>
        <w:t>1454 </w:t>
      </w:r>
      <w:r>
        <w:rPr>
          <w:spacing w:val="-6"/>
        </w:rPr>
        <w:t>人，生活垃圾产量为</w:t>
      </w:r>
      <w:r>
        <w:rPr>
          <w:spacing w:val="-4"/>
        </w:rPr>
        <w:t>每人每天 </w:t>
      </w:r>
      <w:r>
        <w:rPr>
          <w:rFonts w:ascii="Times New Roman" w:eastAsia="Times New Roman"/>
        </w:rPr>
        <w:t>0.5kg</w:t>
      </w:r>
      <w:r>
        <w:rPr>
          <w:spacing w:val="-2"/>
        </w:rPr>
        <w:t>，则项目居民生活垃圾产生量为 </w:t>
      </w:r>
      <w:r>
        <w:rPr>
          <w:rFonts w:ascii="Times New Roman" w:eastAsia="Times New Roman"/>
        </w:rPr>
        <w:t>56.21t/a</w:t>
      </w:r>
      <w:r>
        <w:rPr>
          <w:spacing w:val="-2"/>
        </w:rPr>
        <w:t>，办公人员生活垃圾产</w:t>
      </w:r>
      <w:r>
        <w:rPr>
          <w:spacing w:val="-17"/>
        </w:rPr>
        <w:t>生量为 </w:t>
      </w:r>
      <w:r>
        <w:rPr>
          <w:rFonts w:ascii="Times New Roman" w:eastAsia="Times New Roman"/>
        </w:rPr>
        <w:t>218.1t/a</w:t>
      </w:r>
      <w:r>
        <w:rPr>
          <w:spacing w:val="-5"/>
        </w:rPr>
        <w:t>，则项目生活垃圾总产生量为 </w:t>
      </w:r>
      <w:r>
        <w:rPr>
          <w:rFonts w:ascii="Times New Roman" w:eastAsia="Times New Roman"/>
        </w:rPr>
        <w:t>274.31t/a</w:t>
      </w:r>
      <w:r>
        <w:rPr>
          <w:spacing w:val="-5"/>
        </w:rPr>
        <w:t>。项目生活垃圾分类收集</w:t>
      </w:r>
      <w:r>
        <w:rPr/>
        <w:t>后委托环卫部门清运处理。</w:t>
      </w:r>
    </w:p>
    <w:p>
      <w:pPr>
        <w:pStyle w:val="ListParagraph"/>
        <w:numPr>
          <w:ilvl w:val="0"/>
          <w:numId w:val="13"/>
        </w:numPr>
        <w:tabs>
          <w:tab w:pos="2079" w:val="left" w:leader="none"/>
        </w:tabs>
        <w:spacing w:line="305" w:lineRule="exact" w:before="0" w:after="0"/>
        <w:ind w:left="2079" w:right="0" w:hanging="601"/>
        <w:jc w:val="left"/>
        <w:rPr>
          <w:sz w:val="24"/>
        </w:rPr>
      </w:pPr>
      <w:r>
        <w:rPr>
          <w:sz w:val="24"/>
        </w:rPr>
        <w:t>商业垃圾</w:t>
      </w:r>
    </w:p>
    <w:p>
      <w:pPr>
        <w:pStyle w:val="BodyText"/>
        <w:spacing w:line="362" w:lineRule="auto" w:before="160"/>
        <w:ind w:left="998" w:right="199" w:firstLine="480"/>
      </w:pPr>
      <w:r>
        <w:rPr>
          <w:spacing w:val="-6"/>
        </w:rPr>
        <w:t>本项目为商业面积为 </w:t>
      </w:r>
      <w:r>
        <w:rPr>
          <w:rFonts w:ascii="Times New Roman" w:hAnsi="Times New Roman" w:eastAsia="Times New Roman"/>
        </w:rPr>
        <w:t>989.5m</w:t>
      </w:r>
      <w:r>
        <w:rPr>
          <w:rFonts w:ascii="Times New Roman" w:hAnsi="Times New Roman" w:eastAsia="Times New Roman"/>
          <w:spacing w:val="1"/>
          <w:w w:val="97"/>
          <w:vertAlign w:val="superscript"/>
        </w:rPr>
        <w:t>2</w:t>
      </w:r>
      <w:r>
        <w:rPr>
          <w:spacing w:val="-29"/>
          <w:vertAlign w:val="baseline"/>
        </w:rPr>
        <w:t>，按照 </w:t>
      </w:r>
      <w:r>
        <w:rPr>
          <w:rFonts w:ascii="Times New Roman" w:hAnsi="Times New Roman" w:eastAsia="Times New Roman"/>
          <w:vertAlign w:val="baseline"/>
        </w:rPr>
        <w:t>0.05k</w:t>
      </w:r>
      <w:r>
        <w:rPr>
          <w:rFonts w:ascii="Times New Roman" w:hAnsi="Times New Roman" w:eastAsia="Times New Roman"/>
          <w:spacing w:val="-3"/>
          <w:vertAlign w:val="baseline"/>
        </w:rPr>
        <w:t>g</w:t>
      </w:r>
      <w:r>
        <w:rPr>
          <w:rFonts w:ascii="Times New Roman" w:hAnsi="Times New Roman" w:eastAsia="Times New Roman"/>
          <w:vertAlign w:val="baseline"/>
        </w:rPr>
        <w:t>/</w:t>
      </w:r>
      <w:r>
        <w:rPr>
          <w:rFonts w:ascii="Times New Roman" w:hAnsi="Times New Roman" w:eastAsia="Times New Roman"/>
          <w:spacing w:val="1"/>
          <w:vertAlign w:val="baseline"/>
        </w:rPr>
        <w:t>m</w:t>
      </w:r>
      <w:r>
        <w:rPr>
          <w:rFonts w:ascii="Times New Roman" w:hAnsi="Times New Roman" w:eastAsia="Times New Roman"/>
          <w:spacing w:val="3"/>
          <w:w w:val="97"/>
          <w:vertAlign w:val="superscript"/>
        </w:rPr>
        <w:t>2</w:t>
      </w:r>
      <w:r>
        <w:rPr>
          <w:rFonts w:ascii="Times New Roman" w:hAnsi="Times New Roman" w:eastAsia="Times New Roman"/>
          <w:spacing w:val="-55"/>
          <w:vertAlign w:val="baseline"/>
        </w:rPr>
        <w:t>·</w:t>
      </w:r>
      <w:r>
        <w:rPr>
          <w:rFonts w:ascii="Times New Roman" w:hAnsi="Times New Roman" w:eastAsia="Times New Roman"/>
          <w:vertAlign w:val="baseline"/>
        </w:rPr>
        <w:t>d</w:t>
      </w:r>
      <w:r>
        <w:rPr>
          <w:rFonts w:ascii="Times New Roman" w:hAnsi="Times New Roman" w:eastAsia="Times New Roman"/>
          <w:spacing w:val="-6"/>
          <w:vertAlign w:val="baseline"/>
        </w:rPr>
        <w:t>  </w:t>
      </w:r>
      <w:r>
        <w:rPr>
          <w:vertAlign w:val="baseline"/>
        </w:rPr>
        <w:t>估算的垃圾产生系数计算，</w:t>
      </w:r>
      <w:r>
        <w:rPr>
          <w:spacing w:val="-6"/>
          <w:vertAlign w:val="baseline"/>
        </w:rPr>
        <w:t>则项目商业垃圾产生量为 </w:t>
      </w:r>
      <w:r>
        <w:rPr>
          <w:rFonts w:ascii="Times New Roman" w:hAnsi="Times New Roman" w:eastAsia="Times New Roman"/>
          <w:vertAlign w:val="baseline"/>
        </w:rPr>
        <w:t>18.06t/a</w:t>
      </w:r>
      <w:r>
        <w:rPr>
          <w:vertAlign w:val="baseline"/>
        </w:rPr>
        <w:t>。分类收集后委托环卫部门清运处理。</w:t>
      </w:r>
    </w:p>
    <w:p>
      <w:pPr>
        <w:pStyle w:val="BodyText"/>
        <w:spacing w:line="362" w:lineRule="auto" w:before="6"/>
        <w:ind w:left="998" w:right="325" w:firstLine="480"/>
      </w:pPr>
      <w:r>
        <w:rPr/>
        <w:t>采取上述措施后，项目产生的固体废物经合理、安全、经济的处理后，对环境造成影响有限，固废处理处置率达 </w:t>
      </w:r>
      <w:r>
        <w:rPr>
          <w:rFonts w:ascii="Times New Roman" w:eastAsia="Times New Roman"/>
        </w:rPr>
        <w:t>100%</w:t>
      </w:r>
      <w:r>
        <w:rPr/>
        <w:t>，对环境的影响是可以接受的。</w:t>
      </w:r>
    </w:p>
    <w:p>
      <w:pPr>
        <w:spacing w:after="0" w:line="362" w:lineRule="auto"/>
        <w:sectPr>
          <w:pgSz w:w="11910" w:h="16840"/>
          <w:pgMar w:header="0" w:footer="963" w:top="1400" w:bottom="1160" w:left="1220" w:right="11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244"/>
      </w:tblGrid>
      <w:tr>
        <w:trPr>
          <w:trHeight w:val="5269" w:hRule="atLeast"/>
        </w:trPr>
        <w:tc>
          <w:tcPr>
            <w:tcW w:w="9244" w:type="dxa"/>
            <w:tcBorders>
              <w:bottom w:val="nil"/>
            </w:tcBorders>
          </w:tcPr>
          <w:p>
            <w:pPr>
              <w:pStyle w:val="TableParagraph"/>
              <w:spacing w:line="364" w:lineRule="auto" w:before="119"/>
              <w:ind w:left="885" w:right="87" w:firstLine="480"/>
              <w:jc w:val="both"/>
              <w:rPr>
                <w:sz w:val="24"/>
              </w:rPr>
            </w:pPr>
            <w:r>
              <w:rPr>
                <w:sz w:val="24"/>
              </w:rPr>
              <w:t>本项目位于湘潭昭山示范区窑洲社区，晴岚路以北、芙蓉大道以东、湘潭易家湾卸油站专线以西，项目位于长株潭生态绿心控制建设区内，不属于禁止开发开发区和限制开发区，经现场踏勘，项目征地范围内主要为杂草和灌木， 部分乔木、灌木林等，无珍稀、濒危植物及国家法规保护的植物资源，项目不占用耕地，不涉及基本农田。</w:t>
            </w:r>
            <w:r>
              <w:rPr>
                <w:sz w:val="24"/>
                <w:u w:val="single"/>
              </w:rPr>
              <w:t>根据《长株潭城市群两型社会示范区湘潭易家湾</w:t>
            </w:r>
            <w:r>
              <w:rPr>
                <w:spacing w:val="-175"/>
                <w:sz w:val="24"/>
                <w:u w:val="single"/>
              </w:rPr>
              <w:t>昭 山</w:t>
            </w:r>
            <w:r>
              <w:rPr>
                <w:spacing w:val="-2"/>
                <w:sz w:val="24"/>
                <w:u w:val="single"/>
              </w:rPr>
              <w:t>片区规划</w:t>
            </w:r>
            <w:r>
              <w:rPr>
                <w:sz w:val="24"/>
                <w:u w:val="single"/>
              </w:rPr>
              <w:t>（</w:t>
            </w:r>
            <w:r>
              <w:rPr>
                <w:rFonts w:ascii="Times New Roman" w:eastAsia="Times New Roman"/>
                <w:sz w:val="24"/>
                <w:u w:val="single"/>
              </w:rPr>
              <w:t>2010-2030</w:t>
            </w:r>
            <w:r>
              <w:rPr>
                <w:sz w:val="24"/>
                <w:u w:val="single"/>
              </w:rPr>
              <w:t>）（</w:t>
            </w:r>
            <w:r>
              <w:rPr>
                <w:rFonts w:ascii="Times New Roman" w:eastAsia="Times New Roman"/>
                <w:sz w:val="24"/>
                <w:u w:val="single"/>
              </w:rPr>
              <w:t>2015 </w:t>
            </w:r>
            <w:r>
              <w:rPr>
                <w:sz w:val="24"/>
                <w:u w:val="single"/>
              </w:rPr>
              <w:t>年修订</w:t>
            </w:r>
            <w:r>
              <w:rPr>
                <w:spacing w:val="-8"/>
                <w:sz w:val="24"/>
                <w:u w:val="single"/>
              </w:rPr>
              <w:t>）</w:t>
            </w:r>
            <w:r>
              <w:rPr>
                <w:spacing w:val="-5"/>
                <w:sz w:val="24"/>
                <w:u w:val="single"/>
              </w:rPr>
              <w:t>》，项目地块规划为商业用地，根据</w:t>
            </w:r>
            <w:r>
              <w:rPr>
                <w:spacing w:val="-4"/>
                <w:sz w:val="24"/>
                <w:u w:val="single"/>
              </w:rPr>
              <w:t>项目地块规划条件书</w:t>
            </w:r>
            <w:r>
              <w:rPr>
                <w:sz w:val="24"/>
                <w:u w:val="single"/>
              </w:rPr>
              <w:t>（详见附件），项目地块规划用地性质为商居综合用地</w:t>
            </w:r>
          </w:p>
          <w:p>
            <w:pPr>
              <w:pStyle w:val="TableParagraph"/>
              <w:spacing w:line="364" w:lineRule="auto"/>
              <w:ind w:left="885" w:right="83"/>
              <w:jc w:val="both"/>
              <w:rPr>
                <w:sz w:val="24"/>
              </w:rPr>
            </w:pPr>
            <w:r>
              <w:rPr>
                <w:sz w:val="24"/>
                <w:u w:val="single"/>
              </w:rPr>
              <w:t>（</w:t>
            </w:r>
            <w:r>
              <w:rPr>
                <w:rFonts w:ascii="Times New Roman" w:eastAsia="Times New Roman"/>
                <w:sz w:val="24"/>
                <w:u w:val="single"/>
              </w:rPr>
              <w:t>B2R2</w:t>
            </w:r>
            <w:r>
              <w:rPr>
                <w:sz w:val="24"/>
                <w:u w:val="single"/>
              </w:rPr>
              <w:t>），项目为商居综合体项目，符合用地规划。</w:t>
            </w:r>
            <w:r>
              <w:rPr>
                <w:sz w:val="24"/>
              </w:rPr>
              <w:t>项目建设已取得两型准入</w:t>
            </w:r>
            <w:r>
              <w:rPr>
                <w:spacing w:val="-3"/>
                <w:sz w:val="24"/>
              </w:rPr>
              <w:t>相关意见</w:t>
            </w:r>
            <w:r>
              <w:rPr>
                <w:sz w:val="24"/>
              </w:rPr>
              <w:t>（详见附件</w:t>
            </w:r>
            <w:r>
              <w:rPr>
                <w:spacing w:val="-120"/>
                <w:sz w:val="24"/>
              </w:rPr>
              <w:t>）</w:t>
            </w:r>
            <w:r>
              <w:rPr>
                <w:spacing w:val="-5"/>
                <w:sz w:val="24"/>
              </w:rPr>
              <w:t>；项目位于昭山风景名胜区外围保护区内，项目为商住综</w:t>
            </w:r>
            <w:r>
              <w:rPr>
                <w:sz w:val="24"/>
              </w:rPr>
              <w:t>合体项目，属于外围保护区可以设置项目。综上，项目选址基本可行。</w:t>
            </w:r>
          </w:p>
        </w:tc>
      </w:tr>
      <w:tr>
        <w:trPr>
          <w:trHeight w:val="8191" w:hRule="atLeast"/>
        </w:trPr>
        <w:tc>
          <w:tcPr>
            <w:tcW w:w="9244" w:type="dxa"/>
            <w:tcBorders>
              <w:top w:val="nil"/>
            </w:tcBorders>
          </w:tcPr>
          <w:p>
            <w:pPr>
              <w:pStyle w:val="TableParagraph"/>
              <w:rPr>
                <w:sz w:val="20"/>
              </w:rPr>
            </w:pPr>
          </w:p>
          <w:p>
            <w:pPr>
              <w:pStyle w:val="TableParagraph"/>
              <w:rPr>
                <w:sz w:val="20"/>
              </w:rPr>
            </w:pPr>
          </w:p>
          <w:p>
            <w:pPr>
              <w:pStyle w:val="TableParagraph"/>
              <w:spacing w:line="242" w:lineRule="auto" w:before="131"/>
              <w:ind w:left="177" w:right="8621"/>
              <w:jc w:val="both"/>
              <w:rPr>
                <w:sz w:val="21"/>
              </w:rPr>
            </w:pPr>
            <w:r>
              <w:rPr>
                <w:sz w:val="21"/>
              </w:rPr>
              <w:t>选址选线环境合理性分析</w:t>
            </w:r>
          </w:p>
        </w:tc>
      </w:tr>
    </w:tbl>
    <w:p>
      <w:pPr>
        <w:rPr>
          <w:sz w:val="2"/>
          <w:szCs w:val="2"/>
        </w:rPr>
      </w:pPr>
      <w:r>
        <w:rPr/>
        <w:pict>
          <v:line style="position:absolute;mso-position-horizontal-relative:page;mso-position-vertical-relative:page;z-index:-260555776" from="105.5pt,72.955986pt" to="105.5pt,746.015986pt" stroked="true" strokeweight=".48pt" strokecolor="#000000">
            <v:stroke dashstyle="solid"/>
            <w10:wrap type="none"/>
          </v:line>
        </w:pict>
      </w:r>
    </w:p>
    <w:p>
      <w:pPr>
        <w:spacing w:after="0"/>
        <w:rPr>
          <w:sz w:val="2"/>
          <w:szCs w:val="2"/>
        </w:rPr>
        <w:sectPr>
          <w:pgSz w:w="11910" w:h="16840"/>
          <w:pgMar w:header="0" w:footer="1043" w:top="1420" w:bottom="1160" w:left="1220" w:right="1120"/>
        </w:sectPr>
      </w:pPr>
    </w:p>
    <w:p>
      <w:pPr>
        <w:pStyle w:val="Heading1"/>
        <w:spacing w:before="137"/>
        <w:ind w:right="848"/>
      </w:pPr>
      <w:r>
        <w:rPr/>
        <w:t>五、主要生态环境保护措施</w:t>
      </w:r>
    </w:p>
    <w:p>
      <w:pPr>
        <w:pStyle w:val="BodyText"/>
        <w:spacing w:before="5" w:after="1"/>
        <w:rPr>
          <w:sz w:val="22"/>
        </w:r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4"/>
        <w:gridCol w:w="8457"/>
      </w:tblGrid>
      <w:tr>
        <w:trPr>
          <w:trHeight w:val="12727" w:hRule="atLeast"/>
        </w:trPr>
        <w:tc>
          <w:tcPr>
            <w:tcW w:w="754" w:type="dxa"/>
            <w:tcBorders>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14"/>
              </w:rPr>
            </w:pPr>
          </w:p>
          <w:p>
            <w:pPr>
              <w:pStyle w:val="TableParagraph"/>
              <w:spacing w:line="242" w:lineRule="auto"/>
              <w:ind w:left="28" w:right="17"/>
              <w:jc w:val="both"/>
              <w:rPr>
                <w:sz w:val="21"/>
              </w:rPr>
            </w:pPr>
            <w:r>
              <w:rPr>
                <w:sz w:val="21"/>
              </w:rPr>
              <w:t>施工期生态环境保护措施</w:t>
            </w:r>
          </w:p>
        </w:tc>
        <w:tc>
          <w:tcPr>
            <w:tcW w:w="8457" w:type="dxa"/>
            <w:tcBorders>
              <w:left w:val="single" w:sz="4" w:space="0" w:color="000000"/>
            </w:tcBorders>
          </w:tcPr>
          <w:p>
            <w:pPr>
              <w:pStyle w:val="TableParagraph"/>
              <w:spacing w:before="119"/>
              <w:ind w:left="632"/>
              <w:rPr>
                <w:b/>
                <w:sz w:val="24"/>
              </w:rPr>
            </w:pPr>
            <w:r>
              <w:rPr>
                <w:rFonts w:ascii="Times New Roman" w:eastAsia="Times New Roman"/>
                <w:b/>
                <w:sz w:val="24"/>
              </w:rPr>
              <w:t>1</w:t>
            </w:r>
            <w:r>
              <w:rPr>
                <w:b/>
                <w:sz w:val="24"/>
              </w:rPr>
              <w:t>、施工期生态环境保护措施</w:t>
            </w:r>
          </w:p>
          <w:p>
            <w:pPr>
              <w:pStyle w:val="TableParagraph"/>
              <w:spacing w:before="161"/>
              <w:ind w:left="606"/>
              <w:rPr>
                <w:sz w:val="24"/>
              </w:rPr>
            </w:pPr>
            <w:r>
              <w:rPr>
                <w:sz w:val="24"/>
              </w:rPr>
              <w:t>为防止水土流失、保护生态，施工中应采取如下措施：</w:t>
            </w:r>
          </w:p>
          <w:p>
            <w:pPr>
              <w:pStyle w:val="TableParagraph"/>
              <w:numPr>
                <w:ilvl w:val="0"/>
                <w:numId w:val="14"/>
              </w:numPr>
              <w:tabs>
                <w:tab w:pos="1220" w:val="left" w:leader="none"/>
              </w:tabs>
              <w:spacing w:line="364" w:lineRule="auto" w:before="158" w:after="0"/>
              <w:ind w:left="109" w:right="102" w:firstLine="496"/>
              <w:jc w:val="left"/>
              <w:rPr>
                <w:sz w:val="24"/>
              </w:rPr>
            </w:pPr>
            <w:r>
              <w:rPr>
                <w:sz w:val="24"/>
              </w:rPr>
              <w:t>场地施工时，应设置污水收集沉淀池，废水经沉淀处理后用于洒水</w:t>
            </w:r>
            <w:r>
              <w:rPr>
                <w:spacing w:val="5"/>
                <w:sz w:val="24"/>
              </w:rPr>
              <w:t>降尘，不得直接外排朝阳渠。</w:t>
            </w:r>
          </w:p>
          <w:p>
            <w:pPr>
              <w:pStyle w:val="TableParagraph"/>
              <w:numPr>
                <w:ilvl w:val="0"/>
                <w:numId w:val="14"/>
              </w:numPr>
              <w:tabs>
                <w:tab w:pos="1220" w:val="left" w:leader="none"/>
              </w:tabs>
              <w:spacing w:line="364" w:lineRule="auto" w:before="0" w:after="0"/>
              <w:ind w:left="109" w:right="95" w:firstLine="496"/>
              <w:jc w:val="both"/>
              <w:rPr>
                <w:sz w:val="24"/>
              </w:rPr>
            </w:pPr>
            <w:r>
              <w:rPr>
                <w:spacing w:val="2"/>
                <w:sz w:val="24"/>
              </w:rPr>
              <w:t>施工机械要采用低噪声设备，加强设备的日常维修保养，使施工机</w:t>
            </w:r>
            <w:r>
              <w:rPr>
                <w:spacing w:val="8"/>
                <w:sz w:val="24"/>
              </w:rPr>
              <w:t>械保持良好状态，避免超过正常噪声运转，减少对周边动物的正常栖息、觅</w:t>
            </w:r>
            <w:r>
              <w:rPr>
                <w:spacing w:val="5"/>
                <w:sz w:val="24"/>
              </w:rPr>
              <w:t>食和繁殖活动的不利影响。</w:t>
            </w:r>
          </w:p>
          <w:p>
            <w:pPr>
              <w:pStyle w:val="TableParagraph"/>
              <w:numPr>
                <w:ilvl w:val="0"/>
                <w:numId w:val="14"/>
              </w:numPr>
              <w:tabs>
                <w:tab w:pos="1229" w:val="left" w:leader="none"/>
              </w:tabs>
              <w:spacing w:line="240" w:lineRule="auto" w:before="0" w:after="0"/>
              <w:ind w:left="1228" w:right="0" w:hanging="623"/>
              <w:jc w:val="left"/>
              <w:rPr>
                <w:sz w:val="24"/>
              </w:rPr>
            </w:pPr>
            <w:r>
              <w:rPr>
                <w:spacing w:val="5"/>
                <w:sz w:val="24"/>
              </w:rPr>
              <w:t>禁止将废渣等固废弃入水塘、河渠。</w:t>
            </w:r>
          </w:p>
          <w:p>
            <w:pPr>
              <w:pStyle w:val="TableParagraph"/>
              <w:numPr>
                <w:ilvl w:val="0"/>
                <w:numId w:val="14"/>
              </w:numPr>
              <w:tabs>
                <w:tab w:pos="1220" w:val="left" w:leader="none"/>
              </w:tabs>
              <w:spacing w:line="364" w:lineRule="auto" w:before="157" w:after="0"/>
              <w:ind w:left="109" w:right="-29" w:firstLine="496"/>
              <w:jc w:val="both"/>
              <w:rPr>
                <w:sz w:val="24"/>
              </w:rPr>
            </w:pPr>
            <w:r>
              <w:rPr>
                <w:sz w:val="24"/>
              </w:rPr>
              <w:t>在工程施工期间，分片、分批进行挖方与填方，有秩序按规划进行</w:t>
            </w:r>
            <w:r>
              <w:rPr>
                <w:spacing w:val="-2"/>
                <w:sz w:val="24"/>
              </w:rPr>
              <w:t>施工。项目所在地降雨量主要集中在 </w:t>
            </w:r>
            <w:r>
              <w:rPr>
                <w:rFonts w:ascii="Times New Roman" w:eastAsia="Times New Roman"/>
                <w:spacing w:val="3"/>
                <w:sz w:val="24"/>
              </w:rPr>
              <w:t>4</w:t>
            </w:r>
            <w:r>
              <w:rPr>
                <w:spacing w:val="3"/>
                <w:sz w:val="24"/>
              </w:rPr>
              <w:t>～</w:t>
            </w:r>
            <w:r>
              <w:rPr>
                <w:rFonts w:ascii="Times New Roman" w:eastAsia="Times New Roman"/>
                <w:spacing w:val="3"/>
                <w:sz w:val="24"/>
              </w:rPr>
              <w:t>9</w:t>
            </w:r>
            <w:r>
              <w:rPr>
                <w:rFonts w:ascii="Times New Roman" w:eastAsia="Times New Roman"/>
                <w:spacing w:val="5"/>
                <w:sz w:val="24"/>
              </w:rPr>
              <w:t> </w:t>
            </w:r>
            <w:r>
              <w:rPr>
                <w:sz w:val="24"/>
              </w:rPr>
              <w:t>月，而且常有暴雨发生，暴雨是造</w:t>
            </w:r>
            <w:r>
              <w:rPr>
                <w:spacing w:val="1"/>
                <w:sz w:val="24"/>
              </w:rPr>
              <w:t>成水土流失的主要原因，施工尽可能避开雨季，不能避免的，做好防护措施。</w:t>
            </w:r>
          </w:p>
          <w:p>
            <w:pPr>
              <w:pStyle w:val="TableParagraph"/>
              <w:numPr>
                <w:ilvl w:val="0"/>
                <w:numId w:val="14"/>
              </w:numPr>
              <w:tabs>
                <w:tab w:pos="1220" w:val="left" w:leader="none"/>
              </w:tabs>
              <w:spacing w:line="364" w:lineRule="auto" w:before="0" w:after="0"/>
              <w:ind w:left="109" w:right="100" w:firstLine="496"/>
              <w:jc w:val="both"/>
              <w:rPr>
                <w:sz w:val="24"/>
              </w:rPr>
            </w:pPr>
            <w:r>
              <w:rPr>
                <w:spacing w:val="3"/>
                <w:sz w:val="24"/>
              </w:rPr>
              <w:t>为减少雨季水土流失和生态景观的影响。在挖方和填方时，要建好</w:t>
            </w:r>
            <w:r>
              <w:rPr>
                <w:spacing w:val="8"/>
                <w:sz w:val="24"/>
              </w:rPr>
              <w:t>护坡墙或采取其它有效措施，防止塌方和水土流失：在土方工程完成后，应加强绿化工作，尽快规划绿地和各种裸露地面绿化工作，恢复绿化，使生态</w:t>
            </w:r>
            <w:r>
              <w:rPr>
                <w:spacing w:val="5"/>
                <w:sz w:val="24"/>
              </w:rPr>
              <w:t>景观得到好转。</w:t>
            </w:r>
          </w:p>
          <w:p>
            <w:pPr>
              <w:pStyle w:val="TableParagraph"/>
              <w:numPr>
                <w:ilvl w:val="0"/>
                <w:numId w:val="14"/>
              </w:numPr>
              <w:tabs>
                <w:tab w:pos="1222" w:val="left" w:leader="none"/>
              </w:tabs>
              <w:spacing w:line="364" w:lineRule="auto" w:before="0" w:after="0"/>
              <w:ind w:left="109" w:right="-29" w:firstLine="496"/>
              <w:jc w:val="left"/>
              <w:rPr>
                <w:sz w:val="24"/>
              </w:rPr>
            </w:pPr>
            <w:r>
              <w:rPr>
                <w:spacing w:val="-5"/>
                <w:sz w:val="24"/>
              </w:rPr>
              <w:t>对开挖后的裸露坡地，需盖上覆盖物，避免降雨时的水流直接冲刷</w:t>
            </w:r>
            <w:r>
              <w:rPr>
                <w:spacing w:val="4"/>
                <w:sz w:val="24"/>
              </w:rPr>
              <w:t>。减缓推松的土壤边坡坡度，及早将松土压实。</w:t>
            </w:r>
          </w:p>
          <w:p>
            <w:pPr>
              <w:pStyle w:val="TableParagraph"/>
              <w:numPr>
                <w:ilvl w:val="0"/>
                <w:numId w:val="14"/>
              </w:numPr>
              <w:tabs>
                <w:tab w:pos="1220" w:val="left" w:leader="none"/>
              </w:tabs>
              <w:spacing w:line="364" w:lineRule="auto" w:before="0" w:after="0"/>
              <w:ind w:left="109" w:right="101" w:firstLine="496"/>
              <w:jc w:val="left"/>
              <w:rPr>
                <w:sz w:val="24"/>
              </w:rPr>
            </w:pPr>
            <w:r>
              <w:rPr>
                <w:sz w:val="24"/>
              </w:rPr>
              <w:t>运土、运沙石车要保持完好，运输时装载不宜太满，必须保证运载</w:t>
            </w:r>
            <w:r>
              <w:rPr>
                <w:spacing w:val="5"/>
                <w:sz w:val="24"/>
              </w:rPr>
              <w:t>过程不散落。</w:t>
            </w:r>
          </w:p>
          <w:p>
            <w:pPr>
              <w:pStyle w:val="TableParagraph"/>
              <w:numPr>
                <w:ilvl w:val="0"/>
                <w:numId w:val="14"/>
              </w:numPr>
              <w:tabs>
                <w:tab w:pos="1220" w:val="left" w:leader="none"/>
              </w:tabs>
              <w:spacing w:line="364" w:lineRule="auto" w:before="0" w:after="0"/>
              <w:ind w:left="109" w:right="102" w:firstLine="496"/>
              <w:jc w:val="left"/>
              <w:rPr>
                <w:sz w:val="24"/>
              </w:rPr>
            </w:pPr>
            <w:r>
              <w:rPr>
                <w:spacing w:val="2"/>
                <w:sz w:val="24"/>
              </w:rPr>
              <w:t>已平整的建设用地，在工程项目无法马上开工的情况下，也应进行</w:t>
            </w:r>
            <w:r>
              <w:rPr>
                <w:spacing w:val="5"/>
                <w:sz w:val="24"/>
              </w:rPr>
              <w:t>临时性的绿化覆盖，降低水土流失的可能性。临时场地及时复绿。</w:t>
            </w:r>
          </w:p>
          <w:p>
            <w:pPr>
              <w:pStyle w:val="TableParagraph"/>
              <w:numPr>
                <w:ilvl w:val="0"/>
                <w:numId w:val="14"/>
              </w:numPr>
              <w:tabs>
                <w:tab w:pos="1220" w:val="left" w:leader="none"/>
              </w:tabs>
              <w:spacing w:line="364" w:lineRule="auto" w:before="0" w:after="0"/>
              <w:ind w:left="109" w:right="102" w:firstLine="496"/>
              <w:jc w:val="left"/>
              <w:rPr>
                <w:sz w:val="24"/>
              </w:rPr>
            </w:pPr>
            <w:r>
              <w:rPr>
                <w:spacing w:val="4"/>
                <w:sz w:val="24"/>
              </w:rPr>
              <w:t>加强对施工人员和周边居民关于生态保护的宣传和培训，提高环保意识，禁止随意破坏项目周边生态环境。</w:t>
            </w:r>
          </w:p>
          <w:p>
            <w:pPr>
              <w:pStyle w:val="TableParagraph"/>
              <w:numPr>
                <w:ilvl w:val="0"/>
                <w:numId w:val="14"/>
              </w:numPr>
              <w:tabs>
                <w:tab w:pos="1358" w:val="left" w:leader="none"/>
              </w:tabs>
              <w:spacing w:line="364" w:lineRule="auto" w:before="0" w:after="0"/>
              <w:ind w:left="109" w:right="100" w:firstLine="496"/>
              <w:jc w:val="both"/>
              <w:rPr>
                <w:sz w:val="24"/>
              </w:rPr>
            </w:pPr>
            <w:r>
              <w:rPr>
                <w:spacing w:val="8"/>
                <w:sz w:val="24"/>
              </w:rPr>
              <w:t>建设单位应对施工过程及施工完毕影响区域的水土保持有足够的重视，落实建设资金，做到按计划有步骤地进行水土流失的防治，确保开发</w:t>
            </w:r>
            <w:r>
              <w:rPr>
                <w:spacing w:val="5"/>
                <w:sz w:val="24"/>
              </w:rPr>
              <w:t>区域良好的自然生态环境不受水土流失的严重影响。</w:t>
            </w:r>
          </w:p>
          <w:p>
            <w:pPr>
              <w:pStyle w:val="TableParagraph"/>
              <w:spacing w:line="307" w:lineRule="exact"/>
              <w:ind w:left="606"/>
              <w:rPr>
                <w:sz w:val="24"/>
              </w:rPr>
            </w:pPr>
            <w:r>
              <w:rPr>
                <w:sz w:val="24"/>
              </w:rPr>
              <w:t>具体详见生态专题。</w:t>
            </w:r>
          </w:p>
        </w:tc>
      </w:tr>
    </w:tbl>
    <w:p>
      <w:pPr>
        <w:spacing w:after="0" w:line="307" w:lineRule="exact"/>
        <w:rPr>
          <w:sz w:val="24"/>
        </w:rPr>
        <w:sectPr>
          <w:pgSz w:w="11910" w:h="16850"/>
          <w:pgMar w:header="0" w:footer="963" w:top="1600" w:bottom="1240" w:left="1220" w:right="112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4"/>
        <w:gridCol w:w="8457"/>
      </w:tblGrid>
      <w:tr>
        <w:trPr>
          <w:trHeight w:val="13541" w:hRule="atLeast"/>
        </w:trPr>
        <w:tc>
          <w:tcPr>
            <w:tcW w:w="754" w:type="dxa"/>
            <w:tcBorders>
              <w:right w:val="single" w:sz="4" w:space="0" w:color="000000"/>
            </w:tcBorders>
          </w:tcPr>
          <w:p>
            <w:pPr>
              <w:pStyle w:val="TableParagraph"/>
              <w:rPr>
                <w:rFonts w:ascii="Times New Roman"/>
                <w:sz w:val="24"/>
              </w:rPr>
            </w:pPr>
          </w:p>
        </w:tc>
        <w:tc>
          <w:tcPr>
            <w:tcW w:w="8457" w:type="dxa"/>
            <w:tcBorders>
              <w:left w:val="single" w:sz="4" w:space="0" w:color="000000"/>
            </w:tcBorders>
          </w:tcPr>
          <w:p>
            <w:pPr>
              <w:pStyle w:val="TableParagraph"/>
              <w:spacing w:line="307" w:lineRule="exact"/>
              <w:ind w:left="632"/>
              <w:rPr>
                <w:b/>
                <w:sz w:val="24"/>
              </w:rPr>
            </w:pPr>
            <w:r>
              <w:rPr>
                <w:rFonts w:ascii="Times New Roman" w:eastAsia="Times New Roman"/>
                <w:b/>
                <w:sz w:val="24"/>
              </w:rPr>
              <w:t>2</w:t>
            </w:r>
            <w:r>
              <w:rPr>
                <w:b/>
                <w:sz w:val="24"/>
              </w:rPr>
              <w:t>、施工期大气环境保护措施</w:t>
            </w:r>
          </w:p>
          <w:p>
            <w:pPr>
              <w:pStyle w:val="TableParagraph"/>
              <w:spacing w:line="362" w:lineRule="auto" w:before="161"/>
              <w:ind w:left="109" w:right="88" w:firstLine="480"/>
              <w:rPr>
                <w:sz w:val="24"/>
              </w:rPr>
            </w:pPr>
            <w:r>
              <w:rPr>
                <w:sz w:val="24"/>
              </w:rPr>
              <w:t>项目废气对周围大气环境的污染，以扬尘较为严重。为减轻扬尘的污染程度和影响范围，根据施工单位在施工过程应采取以下防治措施：</w:t>
            </w:r>
          </w:p>
          <w:p>
            <w:pPr>
              <w:pStyle w:val="TableParagraph"/>
              <w:numPr>
                <w:ilvl w:val="0"/>
                <w:numId w:val="15"/>
              </w:numPr>
              <w:tabs>
                <w:tab w:pos="951" w:val="left" w:leader="none"/>
              </w:tabs>
              <w:spacing w:line="364" w:lineRule="auto" w:before="5" w:after="0"/>
              <w:ind w:left="109" w:right="50" w:firstLine="480"/>
              <w:jc w:val="both"/>
              <w:rPr>
                <w:sz w:val="24"/>
              </w:rPr>
            </w:pPr>
            <w:r>
              <w:rPr>
                <w:spacing w:val="-1"/>
                <w:sz w:val="24"/>
              </w:rPr>
              <w:t>严格落实建筑工地扬尘防控措施。实现工地周边围挡、物料堆放覆盖、</w:t>
            </w:r>
            <w:r>
              <w:rPr>
                <w:sz w:val="24"/>
              </w:rPr>
              <w:t>出入车辆冲洗、路面硬化、工地湿法作业、渣土车辆密闭运输，严防扬尘。明确建设单位须将防治扬尘污染费用列入工程造价，并在施工承包合同中明确施工单位扬尘污染防治责任；施工单位须制定具体施工扬尘污染防治实施方案， 并向负责监督管理扬尘污染防治的主管部门备案，在施工工地公示扬尘污染防治措施、负责人、扬尘监督管理主管部门信息，接受社会监督。</w:t>
            </w:r>
          </w:p>
          <w:p>
            <w:pPr>
              <w:pStyle w:val="TableParagraph"/>
              <w:numPr>
                <w:ilvl w:val="0"/>
                <w:numId w:val="15"/>
              </w:numPr>
              <w:tabs>
                <w:tab w:pos="951" w:val="left" w:leader="none"/>
              </w:tabs>
              <w:spacing w:line="364" w:lineRule="auto" w:before="0" w:after="0"/>
              <w:ind w:left="109" w:right="-44" w:firstLine="480"/>
              <w:jc w:val="left"/>
              <w:rPr>
                <w:sz w:val="24"/>
              </w:rPr>
            </w:pPr>
            <w:r>
              <w:rPr>
                <w:spacing w:val="-4"/>
                <w:sz w:val="24"/>
              </w:rPr>
              <w:t>建筑物拆除时，施工单位除采用围挡封闭式施工管理外，在起尘点进行</w:t>
            </w:r>
            <w:r>
              <w:rPr>
                <w:spacing w:val="-7"/>
                <w:sz w:val="24"/>
              </w:rPr>
              <w:t>洒水抑尘。项目建筑垃圾可回用部分回用，不可利用的外运。建筑垃圾出场前， 应对运输车辆密闭处理，设置洗车台，保持车辆卫生，防止运输过程中的二次污染。</w:t>
            </w:r>
          </w:p>
          <w:p>
            <w:pPr>
              <w:pStyle w:val="TableParagraph"/>
              <w:numPr>
                <w:ilvl w:val="0"/>
                <w:numId w:val="15"/>
              </w:numPr>
              <w:tabs>
                <w:tab w:pos="951" w:val="left" w:leader="none"/>
              </w:tabs>
              <w:spacing w:line="305" w:lineRule="exact" w:before="0" w:after="0"/>
              <w:ind w:left="950" w:right="0" w:hanging="362"/>
              <w:jc w:val="left"/>
              <w:rPr>
                <w:sz w:val="24"/>
              </w:rPr>
            </w:pPr>
            <w:r>
              <w:rPr>
                <w:sz w:val="24"/>
              </w:rPr>
              <w:t>实行围挡作业，按照相关规范设置围挡、防护设施和夜间照明装置。</w:t>
            </w:r>
          </w:p>
          <w:p>
            <w:pPr>
              <w:pStyle w:val="TableParagraph"/>
              <w:numPr>
                <w:ilvl w:val="0"/>
                <w:numId w:val="15"/>
              </w:numPr>
              <w:tabs>
                <w:tab w:pos="951" w:val="left" w:leader="none"/>
              </w:tabs>
              <w:spacing w:line="240" w:lineRule="auto" w:before="157" w:after="0"/>
              <w:ind w:left="950" w:right="0" w:hanging="362"/>
              <w:jc w:val="left"/>
              <w:rPr>
                <w:sz w:val="24"/>
              </w:rPr>
            </w:pPr>
            <w:r>
              <w:rPr>
                <w:sz w:val="24"/>
              </w:rPr>
              <w:t>施工现场采取洒水、覆盖、铺装等降尘措施。</w:t>
            </w:r>
          </w:p>
          <w:p>
            <w:pPr>
              <w:pStyle w:val="TableParagraph"/>
              <w:numPr>
                <w:ilvl w:val="0"/>
                <w:numId w:val="15"/>
              </w:numPr>
              <w:tabs>
                <w:tab w:pos="951" w:val="left" w:leader="none"/>
              </w:tabs>
              <w:spacing w:line="240" w:lineRule="auto" w:before="158" w:after="0"/>
              <w:ind w:left="950" w:right="0" w:hanging="362"/>
              <w:jc w:val="left"/>
              <w:rPr>
                <w:sz w:val="24"/>
              </w:rPr>
            </w:pPr>
            <w:r>
              <w:rPr>
                <w:sz w:val="24"/>
              </w:rPr>
              <w:t>对易产生扬尘的建筑材料采取密闭运输。</w:t>
            </w:r>
          </w:p>
          <w:p>
            <w:pPr>
              <w:pStyle w:val="TableParagraph"/>
              <w:numPr>
                <w:ilvl w:val="0"/>
                <w:numId w:val="15"/>
              </w:numPr>
              <w:tabs>
                <w:tab w:pos="951" w:val="left" w:leader="none"/>
              </w:tabs>
              <w:spacing w:line="240" w:lineRule="auto" w:before="161" w:after="0"/>
              <w:ind w:left="950" w:right="0" w:hanging="362"/>
              <w:jc w:val="left"/>
              <w:rPr>
                <w:sz w:val="24"/>
              </w:rPr>
            </w:pPr>
            <w:r>
              <w:rPr>
                <w:sz w:val="24"/>
              </w:rPr>
              <w:t>工程竣工后，及时清理和平整场地。</w:t>
            </w:r>
          </w:p>
          <w:p>
            <w:pPr>
              <w:pStyle w:val="TableParagraph"/>
              <w:numPr>
                <w:ilvl w:val="0"/>
                <w:numId w:val="15"/>
              </w:numPr>
              <w:tabs>
                <w:tab w:pos="951" w:val="left" w:leader="none"/>
              </w:tabs>
              <w:spacing w:line="364" w:lineRule="auto" w:before="158" w:after="0"/>
              <w:ind w:left="109" w:right="88" w:firstLine="480"/>
              <w:jc w:val="left"/>
              <w:rPr>
                <w:sz w:val="24"/>
              </w:rPr>
            </w:pPr>
            <w:r>
              <w:rPr>
                <w:spacing w:val="-5"/>
                <w:sz w:val="24"/>
              </w:rPr>
              <w:t>施工车辆有序通行、规范停放，不得妨碍场外城市道路其他车辆、行人</w:t>
            </w:r>
            <w:r>
              <w:rPr>
                <w:sz w:val="24"/>
              </w:rPr>
              <w:t>通行。</w:t>
            </w:r>
          </w:p>
          <w:p>
            <w:pPr>
              <w:pStyle w:val="TableParagraph"/>
              <w:numPr>
                <w:ilvl w:val="0"/>
                <w:numId w:val="15"/>
              </w:numPr>
              <w:tabs>
                <w:tab w:pos="951" w:val="left" w:leader="none"/>
              </w:tabs>
              <w:spacing w:line="364" w:lineRule="auto" w:before="0" w:after="0"/>
              <w:ind w:left="109" w:right="-44" w:firstLine="480"/>
              <w:jc w:val="left"/>
              <w:rPr>
                <w:sz w:val="24"/>
              </w:rPr>
            </w:pPr>
            <w:r>
              <w:rPr>
                <w:spacing w:val="-5"/>
                <w:sz w:val="24"/>
              </w:rPr>
              <w:t>项目施工期扬尘控制应遵循 </w:t>
            </w:r>
            <w:r>
              <w:rPr>
                <w:rFonts w:ascii="Times New Roman" w:hAnsi="Times New Roman" w:eastAsia="Times New Roman"/>
                <w:sz w:val="24"/>
              </w:rPr>
              <w:t>6 </w:t>
            </w:r>
            <w:r>
              <w:rPr>
                <w:spacing w:val="-2"/>
                <w:sz w:val="24"/>
              </w:rPr>
              <w:t>条新规及八个百分之百标准，即：全封闭</w:t>
            </w:r>
            <w:r>
              <w:rPr>
                <w:spacing w:val="-8"/>
                <w:sz w:val="24"/>
              </w:rPr>
              <w:t>施工、场地坪硬化、烟尘控制、运输车辆管理、专项方案编制、施工湿法作业。</w:t>
            </w:r>
            <w:r>
              <w:rPr>
                <w:spacing w:val="-16"/>
                <w:sz w:val="24"/>
              </w:rPr>
              <w:t>根据规定，建筑工地围挡高度不得低于 </w:t>
            </w:r>
            <w:r>
              <w:rPr>
                <w:rFonts w:ascii="Times New Roman" w:hAnsi="Times New Roman" w:eastAsia="Times New Roman"/>
                <w:sz w:val="24"/>
              </w:rPr>
              <w:t>1.8 </w:t>
            </w:r>
            <w:r>
              <w:rPr>
                <w:spacing w:val="-12"/>
                <w:sz w:val="24"/>
              </w:rPr>
              <w:t>米。施工现场进出口必须设置洗车池、</w:t>
            </w:r>
            <w:r>
              <w:rPr>
                <w:spacing w:val="-20"/>
                <w:sz w:val="24"/>
              </w:rPr>
              <w:t>冲洗槽、沉砂井和排水沟等车辆冲洗设施，配置高压水枪。施工单位不得雇佣</w:t>
            </w:r>
            <w:r>
              <w:rPr>
                <w:rFonts w:ascii="Times New Roman" w:hAnsi="Times New Roman" w:eastAsia="Times New Roman"/>
                <w:sz w:val="24"/>
              </w:rPr>
              <w:t>“</w:t>
            </w:r>
            <w:r>
              <w:rPr>
                <w:sz w:val="24"/>
              </w:rPr>
              <w:t>黑头车</w:t>
            </w:r>
            <w:r>
              <w:rPr>
                <w:rFonts w:ascii="Times New Roman" w:hAnsi="Times New Roman" w:eastAsia="Times New Roman"/>
                <w:sz w:val="24"/>
              </w:rPr>
              <w:t>”</w:t>
            </w:r>
            <w:r>
              <w:rPr>
                <w:sz w:val="24"/>
              </w:rPr>
              <w:t>从事建筑材料、建筑垃圾、渣土的运输。</w:t>
            </w:r>
          </w:p>
          <w:p>
            <w:pPr>
              <w:pStyle w:val="TableParagraph"/>
              <w:spacing w:line="306" w:lineRule="exact"/>
              <w:ind w:left="632"/>
              <w:rPr>
                <w:b/>
                <w:sz w:val="24"/>
              </w:rPr>
            </w:pPr>
            <w:r>
              <w:rPr>
                <w:rFonts w:ascii="Times New Roman" w:eastAsia="Times New Roman"/>
                <w:b/>
                <w:sz w:val="24"/>
              </w:rPr>
              <w:t>3</w:t>
            </w:r>
            <w:r>
              <w:rPr>
                <w:b/>
                <w:sz w:val="24"/>
              </w:rPr>
              <w:t>、施工期水环境保护措施</w:t>
            </w:r>
          </w:p>
          <w:p>
            <w:pPr>
              <w:pStyle w:val="TableParagraph"/>
              <w:spacing w:line="364" w:lineRule="auto" w:before="159"/>
              <w:ind w:left="109" w:right="88" w:firstLine="480"/>
              <w:jc w:val="both"/>
              <w:rPr>
                <w:sz w:val="24"/>
              </w:rPr>
            </w:pPr>
            <w:r>
              <w:rPr>
                <w:sz w:val="24"/>
              </w:rPr>
              <w:t>本项目施工期间将修建临时沉淀池，施工废水经沉淀池处理后回用于场地洒水降尘，不外排。施工单位应严格对施工废水的处置进行组织设计，严禁乱排施工废水。建议在施工期间采取以下措施防止施工废水直接排入市政污水管</w:t>
            </w:r>
          </w:p>
          <w:p>
            <w:pPr>
              <w:pStyle w:val="TableParagraph"/>
              <w:spacing w:line="305" w:lineRule="exact"/>
              <w:ind w:left="109"/>
              <w:rPr>
                <w:sz w:val="24"/>
              </w:rPr>
            </w:pPr>
            <w:r>
              <w:rPr>
                <w:sz w:val="24"/>
              </w:rPr>
              <w:t>网。</w:t>
            </w:r>
          </w:p>
        </w:tc>
      </w:tr>
    </w:tbl>
    <w:p>
      <w:pPr>
        <w:spacing w:after="0" w:line="305" w:lineRule="exact"/>
        <w:rPr>
          <w:sz w:val="24"/>
        </w:rPr>
        <w:sectPr>
          <w:pgSz w:w="11910" w:h="16850"/>
          <w:pgMar w:header="0" w:footer="1043" w:top="1440" w:bottom="1160" w:left="1220" w:right="112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4"/>
        <w:gridCol w:w="8457"/>
      </w:tblGrid>
      <w:tr>
        <w:trPr>
          <w:trHeight w:val="13541" w:hRule="atLeast"/>
        </w:trPr>
        <w:tc>
          <w:tcPr>
            <w:tcW w:w="754" w:type="dxa"/>
            <w:tcBorders>
              <w:right w:val="single" w:sz="4" w:space="0" w:color="000000"/>
            </w:tcBorders>
          </w:tcPr>
          <w:p>
            <w:pPr>
              <w:pStyle w:val="TableParagraph"/>
              <w:rPr>
                <w:rFonts w:ascii="Times New Roman"/>
                <w:sz w:val="24"/>
              </w:rPr>
            </w:pPr>
          </w:p>
        </w:tc>
        <w:tc>
          <w:tcPr>
            <w:tcW w:w="8457" w:type="dxa"/>
            <w:tcBorders>
              <w:left w:val="single" w:sz="4" w:space="0" w:color="000000"/>
            </w:tcBorders>
          </w:tcPr>
          <w:p>
            <w:pPr>
              <w:pStyle w:val="TableParagraph"/>
              <w:numPr>
                <w:ilvl w:val="0"/>
                <w:numId w:val="16"/>
              </w:numPr>
              <w:tabs>
                <w:tab w:pos="1191" w:val="left" w:leader="none"/>
              </w:tabs>
              <w:spacing w:line="364" w:lineRule="auto" w:before="0" w:after="0"/>
              <w:ind w:left="109" w:right="86" w:firstLine="480"/>
              <w:jc w:val="both"/>
              <w:rPr>
                <w:sz w:val="24"/>
              </w:rPr>
            </w:pPr>
            <w:r>
              <w:rPr>
                <w:spacing w:val="-4"/>
                <w:sz w:val="24"/>
              </w:rPr>
              <w:t>加强施工期管理，针对施工期污水产生过程不连续、废水种类较单一</w:t>
            </w:r>
            <w:r>
              <w:rPr>
                <w:sz w:val="24"/>
              </w:rPr>
              <w:t>等特点，采取相应措施有效控制污水中污染物的产生量；在施工过程中，定时清洁建筑施工机械表面不必要的润滑油及其它油污，尽量减少建筑施工机械设备与水体直接接触；加强施工机械设备的维修保养，避免施工机械在施工过程中燃料用油跑、冒、滴、漏等现象发生。</w:t>
            </w:r>
          </w:p>
          <w:p>
            <w:pPr>
              <w:pStyle w:val="TableParagraph"/>
              <w:numPr>
                <w:ilvl w:val="0"/>
                <w:numId w:val="16"/>
              </w:numPr>
              <w:tabs>
                <w:tab w:pos="1191" w:val="left" w:leader="none"/>
              </w:tabs>
              <w:spacing w:line="364" w:lineRule="auto" w:before="0" w:after="0"/>
              <w:ind w:left="109" w:right="86" w:firstLine="480"/>
              <w:jc w:val="left"/>
              <w:rPr>
                <w:sz w:val="24"/>
              </w:rPr>
            </w:pPr>
            <w:r>
              <w:rPr>
                <w:spacing w:val="-4"/>
                <w:sz w:val="24"/>
              </w:rPr>
              <w:t>建筑材料集中堆放，并采取一定的防雨淋措施，及时清扫施工运输过</w:t>
            </w:r>
            <w:r>
              <w:rPr>
                <w:sz w:val="24"/>
              </w:rPr>
              <w:t>程中抛洒的建筑材料，保证这些物质不受雨水冲刷而污染纳污水体。</w:t>
            </w:r>
          </w:p>
          <w:p>
            <w:pPr>
              <w:pStyle w:val="TableParagraph"/>
              <w:numPr>
                <w:ilvl w:val="0"/>
                <w:numId w:val="16"/>
              </w:numPr>
              <w:tabs>
                <w:tab w:pos="1191" w:val="left" w:leader="none"/>
              </w:tabs>
              <w:spacing w:line="364" w:lineRule="auto" w:before="0" w:after="0"/>
              <w:ind w:left="109" w:right="-44" w:firstLine="480"/>
              <w:jc w:val="left"/>
              <w:rPr>
                <w:sz w:val="24"/>
              </w:rPr>
            </w:pPr>
            <w:r>
              <w:rPr>
                <w:spacing w:val="-5"/>
                <w:sz w:val="24"/>
              </w:rPr>
              <w:t>施工废水经沉淀池处理后循环使用，多余的废水回用于场地洒水降尘，施工生产废水禁止直接外排。</w:t>
            </w:r>
          </w:p>
          <w:p>
            <w:pPr>
              <w:pStyle w:val="TableParagraph"/>
              <w:numPr>
                <w:ilvl w:val="0"/>
                <w:numId w:val="16"/>
              </w:numPr>
              <w:tabs>
                <w:tab w:pos="1191" w:val="left" w:leader="none"/>
              </w:tabs>
              <w:spacing w:line="364" w:lineRule="auto" w:before="0" w:after="0"/>
              <w:ind w:left="109" w:right="86" w:firstLine="480"/>
              <w:jc w:val="both"/>
              <w:rPr>
                <w:sz w:val="24"/>
              </w:rPr>
            </w:pPr>
            <w:r>
              <w:rPr>
                <w:spacing w:val="-4"/>
                <w:sz w:val="24"/>
              </w:rPr>
              <w:t>施工期设置沉淀池，冲刷雨水经沉淀处理后排，防止下雨时裸露的泥</w:t>
            </w:r>
            <w:r>
              <w:rPr>
                <w:spacing w:val="-7"/>
                <w:sz w:val="24"/>
              </w:rPr>
              <w:t>土随雨水流入水体，造成水体 </w:t>
            </w:r>
            <w:r>
              <w:rPr>
                <w:rFonts w:ascii="Times New Roman" w:eastAsia="Times New Roman"/>
                <w:sz w:val="24"/>
              </w:rPr>
              <w:t>SS </w:t>
            </w:r>
            <w:r>
              <w:rPr>
                <w:spacing w:val="-8"/>
                <w:sz w:val="24"/>
              </w:rPr>
              <w:t>增加，泥沙淤积。经沉淀池沉淀后，冲刷雨水污染物（</w:t>
            </w:r>
            <w:r>
              <w:rPr>
                <w:spacing w:val="-22"/>
                <w:sz w:val="24"/>
              </w:rPr>
              <w:t>主要为 </w:t>
            </w:r>
            <w:r>
              <w:rPr>
                <w:rFonts w:ascii="Times New Roman" w:eastAsia="Times New Roman"/>
                <w:sz w:val="24"/>
              </w:rPr>
              <w:t>SS</w:t>
            </w:r>
            <w:r>
              <w:rPr>
                <w:sz w:val="24"/>
              </w:rPr>
              <w:t>）含量较低，对雨水管水环境影响较小。</w:t>
            </w:r>
          </w:p>
          <w:p>
            <w:pPr>
              <w:pStyle w:val="TableParagraph"/>
              <w:spacing w:line="307" w:lineRule="exact"/>
              <w:ind w:left="632"/>
              <w:rPr>
                <w:b/>
                <w:sz w:val="24"/>
              </w:rPr>
            </w:pPr>
            <w:r>
              <w:rPr>
                <w:rFonts w:ascii="Times New Roman" w:eastAsia="Times New Roman"/>
                <w:b/>
                <w:sz w:val="24"/>
              </w:rPr>
              <w:t>4</w:t>
            </w:r>
            <w:r>
              <w:rPr>
                <w:b/>
                <w:sz w:val="24"/>
              </w:rPr>
              <w:t>、施工期声环境保护措施</w:t>
            </w:r>
          </w:p>
          <w:p>
            <w:pPr>
              <w:pStyle w:val="TableParagraph"/>
              <w:spacing w:line="364" w:lineRule="auto" w:before="154"/>
              <w:ind w:left="109" w:right="87" w:firstLine="480"/>
              <w:jc w:val="both"/>
              <w:rPr>
                <w:sz w:val="24"/>
              </w:rPr>
            </w:pPr>
            <w:r>
              <w:rPr>
                <w:sz w:val="24"/>
              </w:rPr>
              <w:t>施工过程中产生的噪声强度较大，数量较多，且多位于室外，因此会对周围一定范围内的环境敏感点产生不良影响。参考同类项目，项目施工作业噪声不可避免，但为减小其噪声对周围环境的影响，建议建设单位从以下几方面着手，采取适当的措施来减轻其噪声的影响：</w:t>
            </w:r>
          </w:p>
          <w:p>
            <w:pPr>
              <w:pStyle w:val="TableParagraph"/>
              <w:numPr>
                <w:ilvl w:val="0"/>
                <w:numId w:val="17"/>
              </w:numPr>
              <w:tabs>
                <w:tab w:pos="1191" w:val="left" w:leader="none"/>
              </w:tabs>
              <w:spacing w:line="364" w:lineRule="auto" w:before="0" w:after="0"/>
              <w:ind w:left="109" w:right="87" w:firstLine="480"/>
              <w:jc w:val="both"/>
              <w:rPr>
                <w:sz w:val="24"/>
              </w:rPr>
            </w:pPr>
            <w:r>
              <w:rPr>
                <w:spacing w:val="-2"/>
                <w:sz w:val="24"/>
              </w:rPr>
              <w:t>将各种噪声比较大的机械设备远离周边敏感区；尽量选择低噪声的机</w:t>
            </w:r>
            <w:r>
              <w:rPr>
                <w:sz w:val="24"/>
              </w:rPr>
              <w:t>械设备；对于开挖和运输废渣的机械设备，可以通过排气消声器和隔离发动机震动部分的方法来降低噪声，其他产生噪声的部分还可以采用部分封闭或者完全封闭的办法，尽量减少振动面的振幅；闲置的机械设备等应该予以关闭； 一切动力机械设备都应该经常检修，特别是那些会因为部件松动而产生噪声的机械，以及那些降噪部件容易损坏而导致强噪声产生的机械设备。</w:t>
            </w:r>
          </w:p>
          <w:p>
            <w:pPr>
              <w:pStyle w:val="TableParagraph"/>
              <w:numPr>
                <w:ilvl w:val="0"/>
                <w:numId w:val="17"/>
              </w:numPr>
              <w:tabs>
                <w:tab w:pos="1191" w:val="left" w:leader="none"/>
              </w:tabs>
              <w:spacing w:line="364" w:lineRule="auto" w:before="0" w:after="0"/>
              <w:ind w:left="109" w:right="84" w:firstLine="480"/>
              <w:jc w:val="both"/>
              <w:rPr>
                <w:sz w:val="24"/>
              </w:rPr>
            </w:pPr>
            <w:r>
              <w:rPr>
                <w:spacing w:val="-3"/>
                <w:sz w:val="24"/>
              </w:rPr>
              <w:t>合理安排好施工时间与施工场所，尽量控制使用高分贝工具。土方工</w:t>
            </w:r>
            <w:r>
              <w:rPr>
                <w:sz w:val="24"/>
              </w:rPr>
              <w:t>程期间应尽量安排多台设备同时作业，缩短影响时间。将施工现场的固定振动源相对集中，以减少振动干扰的范围。</w:t>
            </w:r>
          </w:p>
          <w:p>
            <w:pPr>
              <w:pStyle w:val="TableParagraph"/>
              <w:numPr>
                <w:ilvl w:val="0"/>
                <w:numId w:val="17"/>
              </w:numPr>
              <w:tabs>
                <w:tab w:pos="1191" w:val="left" w:leader="none"/>
              </w:tabs>
              <w:spacing w:line="305" w:lineRule="exact" w:before="0" w:after="0"/>
              <w:ind w:left="109" w:right="0" w:firstLine="480"/>
              <w:jc w:val="left"/>
              <w:rPr>
                <w:sz w:val="24"/>
              </w:rPr>
            </w:pPr>
            <w:r>
              <w:rPr>
                <w:spacing w:val="-2"/>
                <w:sz w:val="24"/>
              </w:rPr>
              <w:t>加强对施工现场的噪声监测，及时对施工现场噪声超标的有关因素进</w:t>
            </w:r>
          </w:p>
          <w:p>
            <w:pPr>
              <w:pStyle w:val="TableParagraph"/>
              <w:spacing w:line="460" w:lineRule="atLeast" w:before="5"/>
              <w:ind w:left="109" w:right="88"/>
              <w:rPr>
                <w:sz w:val="24"/>
              </w:rPr>
            </w:pPr>
            <w:r>
              <w:rPr>
                <w:sz w:val="24"/>
              </w:rPr>
              <w:t>行调整，达到施工噪声不扰民的目的；对施工车辆造成的噪声影响加强管理， 文明施工。</w:t>
            </w:r>
          </w:p>
        </w:tc>
      </w:tr>
    </w:tbl>
    <w:p>
      <w:pPr>
        <w:spacing w:after="0" w:line="460" w:lineRule="atLeast"/>
        <w:rPr>
          <w:sz w:val="24"/>
        </w:rPr>
        <w:sectPr>
          <w:pgSz w:w="11910" w:h="16850"/>
          <w:pgMar w:header="0" w:footer="963" w:top="1440" w:bottom="1240" w:left="1220" w:right="112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4"/>
        <w:gridCol w:w="8457"/>
      </w:tblGrid>
      <w:tr>
        <w:trPr>
          <w:trHeight w:val="13172" w:hRule="atLeast"/>
        </w:trPr>
        <w:tc>
          <w:tcPr>
            <w:tcW w:w="754" w:type="dxa"/>
            <w:tcBorders>
              <w:right w:val="single" w:sz="4" w:space="0" w:color="000000"/>
            </w:tcBorders>
          </w:tcPr>
          <w:p>
            <w:pPr>
              <w:pStyle w:val="TableParagraph"/>
              <w:rPr>
                <w:rFonts w:ascii="Times New Roman"/>
                <w:sz w:val="24"/>
              </w:rPr>
            </w:pPr>
          </w:p>
        </w:tc>
        <w:tc>
          <w:tcPr>
            <w:tcW w:w="8457" w:type="dxa"/>
            <w:tcBorders>
              <w:left w:val="single" w:sz="4" w:space="0" w:color="000000"/>
            </w:tcBorders>
          </w:tcPr>
          <w:p>
            <w:pPr>
              <w:pStyle w:val="TableParagraph"/>
              <w:numPr>
                <w:ilvl w:val="0"/>
                <w:numId w:val="18"/>
              </w:numPr>
              <w:tabs>
                <w:tab w:pos="1191" w:val="left" w:leader="none"/>
              </w:tabs>
              <w:spacing w:line="307" w:lineRule="exact" w:before="0" w:after="0"/>
              <w:ind w:left="1190" w:right="0" w:hanging="602"/>
              <w:jc w:val="left"/>
              <w:rPr>
                <w:sz w:val="24"/>
              </w:rPr>
            </w:pPr>
            <w:r>
              <w:rPr>
                <w:sz w:val="24"/>
              </w:rPr>
              <w:t>对位置相对固定的机械设备，尽量在工棚内操作。</w:t>
            </w:r>
          </w:p>
          <w:p>
            <w:pPr>
              <w:pStyle w:val="TableParagraph"/>
              <w:numPr>
                <w:ilvl w:val="0"/>
                <w:numId w:val="18"/>
              </w:numPr>
              <w:tabs>
                <w:tab w:pos="1191" w:val="left" w:leader="none"/>
              </w:tabs>
              <w:spacing w:line="364" w:lineRule="auto" w:before="161" w:after="0"/>
              <w:ind w:left="109" w:right="-44" w:firstLine="480"/>
              <w:jc w:val="left"/>
              <w:rPr>
                <w:sz w:val="24"/>
              </w:rPr>
            </w:pPr>
            <w:r>
              <w:rPr>
                <w:spacing w:val="-3"/>
                <w:sz w:val="24"/>
              </w:rPr>
              <w:t>合理安排施工作业，禁止夜间施工。建筑施工单位因生产工艺上要求</w:t>
            </w:r>
            <w:r>
              <w:rPr>
                <w:spacing w:val="-7"/>
                <w:sz w:val="24"/>
              </w:rPr>
              <w:t>或者特殊需要必须进行夜间连续作业的，应当在施工作业前 </w:t>
            </w:r>
            <w:r>
              <w:rPr>
                <w:rFonts w:ascii="Times New Roman" w:eastAsia="Times New Roman"/>
                <w:sz w:val="24"/>
              </w:rPr>
              <w:t>15 </w:t>
            </w:r>
            <w:r>
              <w:rPr>
                <w:sz w:val="24"/>
              </w:rPr>
              <w:t>日向环境保护行政主管部门提出申请。属于工艺上要求的，需持有工程项目设计要求文本和市建设工程质量安全监督管理处审核意见。建筑施工单位获准夜间施工作业后， </w:t>
            </w:r>
            <w:r>
              <w:rPr>
                <w:spacing w:val="-11"/>
                <w:sz w:val="24"/>
              </w:rPr>
              <w:t>须签订《市区夜间建筑施工噪声污染防治承诺书》，在施工现场张榜告示，告知</w:t>
            </w:r>
            <w:r>
              <w:rPr>
                <w:spacing w:val="-13"/>
                <w:sz w:val="24"/>
              </w:rPr>
              <w:t>噪声污染区域内的单位和居民。公告内容包括：夜间施工起止时间、施工内容、工地负责人及其联系方式、投诉渠道。</w:t>
            </w:r>
          </w:p>
          <w:p>
            <w:pPr>
              <w:pStyle w:val="TableParagraph"/>
              <w:numPr>
                <w:ilvl w:val="0"/>
                <w:numId w:val="18"/>
              </w:numPr>
              <w:tabs>
                <w:tab w:pos="1191" w:val="left" w:leader="none"/>
              </w:tabs>
              <w:spacing w:line="362" w:lineRule="auto" w:before="0" w:after="0"/>
              <w:ind w:left="109" w:right="-44" w:firstLine="480"/>
              <w:jc w:val="left"/>
              <w:rPr>
                <w:sz w:val="24"/>
              </w:rPr>
            </w:pPr>
            <w:r>
              <w:rPr>
                <w:spacing w:val="-3"/>
                <w:sz w:val="24"/>
              </w:rPr>
              <w:t>降低人为噪声影响，对工人进行环保方面的教育，在按操作规范操作</w:t>
            </w:r>
            <w:r>
              <w:rPr>
                <w:spacing w:val="-6"/>
                <w:sz w:val="24"/>
              </w:rPr>
              <w:t>机械设备等过程中减少碰撞噪声，在装卸过程中禁止野蛮作业，减少作业噪声。</w:t>
            </w:r>
          </w:p>
          <w:p>
            <w:pPr>
              <w:pStyle w:val="TableParagraph"/>
              <w:spacing w:before="2"/>
              <w:ind w:left="592"/>
              <w:rPr>
                <w:b/>
                <w:sz w:val="24"/>
              </w:rPr>
            </w:pPr>
            <w:r>
              <w:rPr>
                <w:rFonts w:ascii="Times New Roman" w:eastAsia="Times New Roman"/>
                <w:b/>
                <w:sz w:val="24"/>
              </w:rPr>
              <w:t>5</w:t>
            </w:r>
            <w:r>
              <w:rPr>
                <w:b/>
                <w:sz w:val="24"/>
              </w:rPr>
              <w:t>、施工期固体废物环境保护措施</w:t>
            </w:r>
          </w:p>
          <w:p>
            <w:pPr>
              <w:pStyle w:val="TableParagraph"/>
              <w:spacing w:before="158"/>
              <w:ind w:left="589"/>
              <w:rPr>
                <w:sz w:val="24"/>
              </w:rPr>
            </w:pPr>
            <w:r>
              <w:rPr>
                <w:sz w:val="24"/>
              </w:rPr>
              <w:t>项目施工期间固体废物主要包括施工建筑垃圾、施工人员生活垃圾。</w:t>
            </w:r>
          </w:p>
          <w:p>
            <w:pPr>
              <w:pStyle w:val="TableParagraph"/>
              <w:spacing w:line="364" w:lineRule="auto" w:before="161"/>
              <w:ind w:left="109" w:right="85" w:firstLine="480"/>
              <w:jc w:val="both"/>
              <w:rPr>
                <w:sz w:val="24"/>
              </w:rPr>
            </w:pPr>
            <w:r>
              <w:rPr>
                <w:sz w:val="24"/>
              </w:rPr>
              <w:t>在施工过程以及在工程完成后，将会残留部分的废建筑材料，包括废弃砂石、水泥、砖、木材、钢筋等建筑材料。建筑材料等建筑垃圾分拣后可回收利用的进行回收利用，不可回收利用的交由专业渣土公司处置。</w:t>
            </w:r>
          </w:p>
          <w:p>
            <w:pPr>
              <w:pStyle w:val="TableParagraph"/>
              <w:spacing w:line="304" w:lineRule="exact"/>
              <w:ind w:left="589"/>
              <w:rPr>
                <w:sz w:val="24"/>
              </w:rPr>
            </w:pPr>
            <w:r>
              <w:rPr>
                <w:sz w:val="24"/>
              </w:rPr>
              <w:t>施工期生活垃圾交环卫部门统一进行无害化处置。</w:t>
            </w:r>
          </w:p>
          <w:p>
            <w:pPr>
              <w:pStyle w:val="TableParagraph"/>
              <w:spacing w:line="364" w:lineRule="auto" w:before="161"/>
              <w:ind w:left="109" w:right="88" w:firstLine="480"/>
              <w:jc w:val="both"/>
              <w:rPr>
                <w:sz w:val="24"/>
              </w:rPr>
            </w:pPr>
            <w:r>
              <w:rPr>
                <w:sz w:val="24"/>
              </w:rPr>
              <w:t>项目周边运输条件较好，项目需与专业渣土公司签订协议，确保项目废渣及时清运。废渣场区滞留时，应对粉料堆料场采取临时拦挡措施和覆盖，在粉料堆料场的四周设置临时挡土墙，临时粉料堆料场坡角采用填土草袋防护，填土草袋就地取材，采用开挖的土方装填，粉料上覆彩条布遮盖。另外在堆场四周开挖简易排水沟，防止堆场外侧降雨形成的径流冲刷堆体坡角，也有利于及时排走堆场上降雨形成水流，防止雨水在堆体四周淤积。</w:t>
            </w:r>
          </w:p>
        </w:tc>
      </w:tr>
    </w:tbl>
    <w:p>
      <w:pPr>
        <w:spacing w:after="0" w:line="364" w:lineRule="auto"/>
        <w:jc w:val="both"/>
        <w:rPr>
          <w:sz w:val="24"/>
        </w:rPr>
        <w:sectPr>
          <w:pgSz w:w="11910" w:h="16850"/>
          <w:pgMar w:header="0" w:footer="1043" w:top="1440" w:bottom="1240" w:left="1220" w:right="112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4"/>
        <w:gridCol w:w="8457"/>
      </w:tblGrid>
      <w:tr>
        <w:trPr>
          <w:trHeight w:val="12260" w:hRule="atLeast"/>
        </w:trPr>
        <w:tc>
          <w:tcPr>
            <w:tcW w:w="754" w:type="dxa"/>
            <w:tcBorders>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16"/>
              </w:rPr>
            </w:pPr>
          </w:p>
          <w:p>
            <w:pPr>
              <w:pStyle w:val="TableParagraph"/>
              <w:spacing w:line="242" w:lineRule="auto"/>
              <w:ind w:left="28" w:right="17"/>
              <w:jc w:val="both"/>
              <w:rPr>
                <w:sz w:val="21"/>
              </w:rPr>
            </w:pPr>
            <w:r>
              <w:rPr>
                <w:sz w:val="21"/>
              </w:rPr>
              <w:t>运营期生态环境保护措施</w:t>
            </w:r>
          </w:p>
        </w:tc>
        <w:tc>
          <w:tcPr>
            <w:tcW w:w="8457" w:type="dxa"/>
            <w:tcBorders>
              <w:left w:val="single" w:sz="4" w:space="0" w:color="000000"/>
              <w:bottom w:val="single" w:sz="4" w:space="0" w:color="000000"/>
            </w:tcBorders>
          </w:tcPr>
          <w:p>
            <w:pPr>
              <w:pStyle w:val="TableParagraph"/>
              <w:spacing w:before="120"/>
              <w:ind w:left="632"/>
              <w:rPr>
                <w:b/>
                <w:sz w:val="24"/>
              </w:rPr>
            </w:pPr>
            <w:r>
              <w:rPr>
                <w:rFonts w:ascii="Times New Roman" w:eastAsia="Times New Roman"/>
                <w:b/>
                <w:sz w:val="24"/>
              </w:rPr>
              <w:t>1</w:t>
            </w:r>
            <w:r>
              <w:rPr>
                <w:b/>
                <w:sz w:val="24"/>
              </w:rPr>
              <w:t>、运营期水污染防治措施</w:t>
            </w:r>
          </w:p>
          <w:p>
            <w:pPr>
              <w:pStyle w:val="TableParagraph"/>
              <w:spacing w:line="362" w:lineRule="auto" w:before="160"/>
              <w:ind w:left="109" w:right="91" w:firstLine="480"/>
              <w:rPr>
                <w:sz w:val="24"/>
              </w:rPr>
            </w:pPr>
            <w:r>
              <w:rPr>
                <w:spacing w:val="-5"/>
                <w:sz w:val="24"/>
              </w:rPr>
              <w:t>项目污水经化粪池收集处理达到《污水综合排放标准》</w:t>
            </w:r>
            <w:r>
              <w:rPr>
                <w:sz w:val="24"/>
              </w:rPr>
              <w:t>（</w:t>
            </w:r>
            <w:r>
              <w:rPr>
                <w:rFonts w:ascii="Times New Roman" w:eastAsia="Times New Roman"/>
                <w:sz w:val="24"/>
              </w:rPr>
              <w:t>GB8978-1996</w:t>
            </w:r>
            <w:r>
              <w:rPr>
                <w:sz w:val="24"/>
              </w:rPr>
              <w:t>）</w:t>
            </w:r>
            <w:r>
              <w:rPr>
                <w:spacing w:val="-13"/>
                <w:sz w:val="24"/>
              </w:rPr>
              <w:t>三</w:t>
            </w:r>
            <w:r>
              <w:rPr>
                <w:sz w:val="24"/>
              </w:rPr>
              <w:t>级标准后排入市政污水管，随后经排至河东第二污水处理厂进一步处理排放。</w:t>
            </w:r>
          </w:p>
          <w:p>
            <w:pPr>
              <w:pStyle w:val="TableParagraph"/>
              <w:spacing w:before="5"/>
              <w:ind w:left="632"/>
              <w:rPr>
                <w:b/>
                <w:sz w:val="24"/>
              </w:rPr>
            </w:pPr>
            <w:r>
              <w:rPr>
                <w:rFonts w:ascii="Times New Roman" w:eastAsia="Times New Roman"/>
                <w:b/>
                <w:sz w:val="24"/>
              </w:rPr>
              <w:t>2</w:t>
            </w:r>
            <w:r>
              <w:rPr>
                <w:b/>
                <w:sz w:val="24"/>
              </w:rPr>
              <w:t>、运营期大气污染防治措施</w:t>
            </w:r>
          </w:p>
          <w:p>
            <w:pPr>
              <w:pStyle w:val="TableParagraph"/>
              <w:spacing w:line="364" w:lineRule="auto" w:before="158"/>
              <w:ind w:left="109" w:right="87" w:firstLine="520"/>
              <w:rPr>
                <w:sz w:val="24"/>
              </w:rPr>
            </w:pPr>
            <w:r>
              <w:rPr>
                <w:sz w:val="24"/>
              </w:rPr>
              <w:t>项目小区内设置指示牌引导外来车辆停放减少怠速，加强绿化。地下车库设置机械排风系统。</w:t>
            </w:r>
          </w:p>
          <w:p>
            <w:pPr>
              <w:pStyle w:val="TableParagraph"/>
              <w:spacing w:before="1"/>
              <w:ind w:left="668"/>
              <w:rPr>
                <w:sz w:val="24"/>
              </w:rPr>
            </w:pPr>
            <w:r>
              <w:rPr>
                <w:sz w:val="24"/>
              </w:rPr>
              <w:t>生活垃圾袋装， 日产日清。</w:t>
            </w:r>
          </w:p>
          <w:p>
            <w:pPr>
              <w:pStyle w:val="TableParagraph"/>
              <w:spacing w:line="364" w:lineRule="auto" w:before="159"/>
              <w:ind w:left="109" w:right="110" w:firstLine="520"/>
              <w:rPr>
                <w:sz w:val="24"/>
              </w:rPr>
            </w:pPr>
            <w:r>
              <w:rPr>
                <w:sz w:val="24"/>
              </w:rPr>
              <w:t>商业区餐饮等产生油烟的单位，需安装油烟净化器，产生的油烟经油烟净化器处理后楼顶排放。</w:t>
            </w:r>
          </w:p>
          <w:p>
            <w:pPr>
              <w:pStyle w:val="TableParagraph"/>
              <w:spacing w:line="307" w:lineRule="exact"/>
              <w:ind w:left="632"/>
              <w:rPr>
                <w:b/>
                <w:sz w:val="24"/>
              </w:rPr>
            </w:pPr>
            <w:r>
              <w:rPr>
                <w:rFonts w:ascii="Times New Roman" w:eastAsia="Times New Roman"/>
                <w:b/>
                <w:sz w:val="24"/>
              </w:rPr>
              <w:t>3</w:t>
            </w:r>
            <w:r>
              <w:rPr>
                <w:b/>
                <w:sz w:val="24"/>
              </w:rPr>
              <w:t>、运营期声环境污染防治措施</w:t>
            </w:r>
          </w:p>
          <w:p>
            <w:pPr>
              <w:pStyle w:val="TableParagraph"/>
              <w:spacing w:line="362" w:lineRule="auto" w:before="160"/>
              <w:ind w:left="109" w:right="-44" w:firstLine="480"/>
              <w:rPr>
                <w:sz w:val="24"/>
              </w:rPr>
            </w:pPr>
            <w:r>
              <w:rPr>
                <w:spacing w:val="-3"/>
                <w:sz w:val="24"/>
              </w:rPr>
              <w:t>项目路面采用低噪声路面，小区内部减速禁鸣，加强绿化，加强环保宣传， 提高人们环保意识。</w:t>
            </w:r>
          </w:p>
          <w:p>
            <w:pPr>
              <w:pStyle w:val="TableParagraph"/>
              <w:spacing w:line="364" w:lineRule="auto" w:before="5"/>
              <w:ind w:left="109" w:right="87" w:firstLine="480"/>
              <w:jc w:val="both"/>
              <w:rPr>
                <w:sz w:val="24"/>
              </w:rPr>
            </w:pPr>
            <w:r>
              <w:rPr>
                <w:sz w:val="24"/>
              </w:rPr>
              <w:t>项目拟在水泵、风机、变压器等设备选型时将充分考虑噪声指标，选用低噪声设备；在设备安装时，加装减振装置；并按设计要求将供水泵房和配电房布置于地下室内。</w:t>
            </w:r>
          </w:p>
          <w:p>
            <w:pPr>
              <w:pStyle w:val="TableParagraph"/>
              <w:spacing w:line="364" w:lineRule="auto"/>
              <w:ind w:left="109" w:right="87" w:firstLine="480"/>
              <w:jc w:val="both"/>
              <w:rPr>
                <w:sz w:val="24"/>
              </w:rPr>
            </w:pPr>
            <w:r>
              <w:rPr>
                <w:sz w:val="24"/>
              </w:rPr>
              <w:t>商业区噪声采取墙体隔声和距离衰减措施，对入住的商业项目严格控制其</w:t>
            </w:r>
            <w:r>
              <w:rPr>
                <w:spacing w:val="-7"/>
                <w:sz w:val="24"/>
              </w:rPr>
              <w:t>噪声，使达到《社会生活环境噪声排放标准</w:t>
            </w:r>
            <w:r>
              <w:rPr>
                <w:spacing w:val="-140"/>
                <w:sz w:val="24"/>
              </w:rPr>
              <w:t>》</w:t>
            </w:r>
            <w:r>
              <w:rPr>
                <w:sz w:val="24"/>
              </w:rPr>
              <w:t>（</w:t>
            </w:r>
            <w:r>
              <w:rPr>
                <w:rFonts w:ascii="Times New Roman" w:eastAsia="Times New Roman"/>
                <w:sz w:val="24"/>
              </w:rPr>
              <w:t>GB22337-2008</w:t>
            </w:r>
            <w:r>
              <w:rPr>
                <w:sz w:val="24"/>
              </w:rPr>
              <w:t>）</w:t>
            </w:r>
            <w:r>
              <w:rPr>
                <w:spacing w:val="-5"/>
                <w:sz w:val="24"/>
              </w:rPr>
              <w:t>中相应标准；同</w:t>
            </w:r>
            <w:r>
              <w:rPr>
                <w:sz w:val="24"/>
              </w:rPr>
              <w:t>时项目加强对商业区营运的规范管理，对商业区内商业店铺的经营位置及相应功能区进行合理布局，采取隔声降噪措施强化其内部隔声。</w:t>
            </w:r>
          </w:p>
          <w:p>
            <w:pPr>
              <w:pStyle w:val="TableParagraph"/>
              <w:spacing w:line="306" w:lineRule="exact"/>
              <w:ind w:left="632"/>
              <w:jc w:val="both"/>
              <w:rPr>
                <w:b/>
                <w:sz w:val="24"/>
              </w:rPr>
            </w:pPr>
            <w:r>
              <w:rPr>
                <w:rFonts w:ascii="Times New Roman" w:eastAsia="Times New Roman"/>
                <w:b/>
                <w:sz w:val="24"/>
              </w:rPr>
              <w:t>4</w:t>
            </w:r>
            <w:r>
              <w:rPr>
                <w:b/>
                <w:sz w:val="24"/>
              </w:rPr>
              <w:t>、运营期固体废弃物污染防治措施</w:t>
            </w:r>
          </w:p>
          <w:p>
            <w:pPr>
              <w:pStyle w:val="TableParagraph"/>
              <w:spacing w:before="157"/>
              <w:ind w:left="630"/>
              <w:rPr>
                <w:sz w:val="24"/>
              </w:rPr>
            </w:pPr>
            <w:r>
              <w:rPr>
                <w:sz w:val="24"/>
              </w:rPr>
              <w:t>项目生活垃圾、商业垃圾分类收集后委托环卫部门清运处置。</w:t>
            </w:r>
          </w:p>
          <w:p>
            <w:pPr>
              <w:pStyle w:val="TableParagraph"/>
              <w:spacing w:before="159"/>
              <w:ind w:left="632"/>
              <w:jc w:val="both"/>
              <w:rPr>
                <w:b/>
                <w:sz w:val="24"/>
              </w:rPr>
            </w:pPr>
            <w:r>
              <w:rPr>
                <w:rFonts w:ascii="Times New Roman" w:eastAsia="Times New Roman"/>
                <w:b/>
                <w:sz w:val="24"/>
              </w:rPr>
              <w:t>5</w:t>
            </w:r>
            <w:r>
              <w:rPr>
                <w:b/>
                <w:sz w:val="24"/>
              </w:rPr>
              <w:t>、运营期生态恢复措施</w:t>
            </w:r>
          </w:p>
          <w:p>
            <w:pPr>
              <w:pStyle w:val="TableParagraph"/>
              <w:spacing w:line="364" w:lineRule="auto" w:before="160"/>
              <w:ind w:left="109" w:right="38" w:firstLine="520"/>
              <w:jc w:val="both"/>
              <w:rPr>
                <w:sz w:val="24"/>
              </w:rPr>
            </w:pPr>
            <w:r>
              <w:rPr>
                <w:sz w:val="24"/>
              </w:rPr>
              <w:t>本项目通过临时、工程、植物的防治措施，可有效地减少水土流失； 通过植被恢复等措施，使项目区生态环境得到重建和恢复，可有效减少工程建设对区域生态环境的影响。运营期加强管理， 对绿化进行养护。</w:t>
            </w:r>
          </w:p>
          <w:p>
            <w:pPr>
              <w:pStyle w:val="TableParagraph"/>
              <w:ind w:left="630"/>
              <w:jc w:val="both"/>
              <w:rPr>
                <w:sz w:val="24"/>
              </w:rPr>
            </w:pPr>
            <w:r>
              <w:rPr>
                <w:sz w:val="24"/>
              </w:rPr>
              <w:t>详见</w:t>
            </w:r>
            <w:r>
              <w:rPr>
                <w:rFonts w:ascii="Times New Roman" w:hAnsi="Times New Roman" w:eastAsia="Times New Roman"/>
                <w:sz w:val="24"/>
              </w:rPr>
              <w:t>“</w:t>
            </w:r>
            <w:r>
              <w:rPr>
                <w:sz w:val="24"/>
              </w:rPr>
              <w:t>生态影响专题评价</w:t>
            </w:r>
            <w:r>
              <w:rPr>
                <w:rFonts w:ascii="Times New Roman" w:hAnsi="Times New Roman" w:eastAsia="Times New Roman"/>
                <w:sz w:val="24"/>
              </w:rPr>
              <w:t>”</w:t>
            </w:r>
            <w:r>
              <w:rPr>
                <w:sz w:val="24"/>
              </w:rPr>
              <w:t>。</w:t>
            </w:r>
          </w:p>
        </w:tc>
      </w:tr>
      <w:tr>
        <w:trPr>
          <w:trHeight w:val="1520" w:hRule="atLeast"/>
        </w:trPr>
        <w:tc>
          <w:tcPr>
            <w:tcW w:w="754" w:type="dxa"/>
            <w:tcBorders>
              <w:top w:val="single" w:sz="4" w:space="0" w:color="000000"/>
              <w:right w:val="single" w:sz="4" w:space="0" w:color="000000"/>
            </w:tcBorders>
          </w:tcPr>
          <w:p>
            <w:pPr>
              <w:pStyle w:val="TableParagraph"/>
              <w:rPr>
                <w:sz w:val="20"/>
              </w:rPr>
            </w:pPr>
          </w:p>
          <w:p>
            <w:pPr>
              <w:pStyle w:val="TableParagraph"/>
              <w:spacing w:before="10"/>
              <w:rPr>
                <w:sz w:val="28"/>
              </w:rPr>
            </w:pPr>
          </w:p>
          <w:p>
            <w:pPr>
              <w:pStyle w:val="TableParagraph"/>
              <w:ind w:left="165"/>
              <w:rPr>
                <w:sz w:val="21"/>
              </w:rPr>
            </w:pPr>
            <w:r>
              <w:rPr>
                <w:sz w:val="21"/>
              </w:rPr>
              <w:t>其他</w:t>
            </w:r>
          </w:p>
        </w:tc>
        <w:tc>
          <w:tcPr>
            <w:tcW w:w="8457" w:type="dxa"/>
            <w:tcBorders>
              <w:top w:val="single" w:sz="4" w:space="0" w:color="000000"/>
              <w:left w:val="single" w:sz="4" w:space="0" w:color="000000"/>
            </w:tcBorders>
          </w:tcPr>
          <w:p>
            <w:pPr>
              <w:pStyle w:val="TableParagraph"/>
              <w:spacing w:before="119"/>
              <w:ind w:left="592"/>
              <w:rPr>
                <w:b/>
                <w:sz w:val="24"/>
              </w:rPr>
            </w:pPr>
            <w:r>
              <w:rPr>
                <w:rFonts w:ascii="Times New Roman" w:eastAsia="Times New Roman"/>
                <w:b/>
                <w:sz w:val="24"/>
              </w:rPr>
              <w:t>6</w:t>
            </w:r>
            <w:r>
              <w:rPr>
                <w:b/>
                <w:sz w:val="24"/>
              </w:rPr>
              <w:t>、与铁路保护条例相符性</w:t>
            </w:r>
          </w:p>
          <w:p>
            <w:pPr>
              <w:pStyle w:val="TableParagraph"/>
              <w:spacing w:line="460" w:lineRule="atLeast" w:before="8"/>
              <w:ind w:left="109" w:right="86" w:firstLine="480"/>
              <w:rPr>
                <w:rFonts w:ascii="Times New Roman" w:eastAsia="Times New Roman"/>
                <w:sz w:val="24"/>
              </w:rPr>
            </w:pPr>
            <w:r>
              <w:rPr>
                <w:spacing w:val="-14"/>
                <w:sz w:val="24"/>
              </w:rPr>
              <w:t>根据《铁路安全管理条例》，铁路线路安全保护区的范围，从铁路线路路堤</w:t>
            </w:r>
            <w:r>
              <w:rPr>
                <w:spacing w:val="1"/>
                <w:sz w:val="24"/>
              </w:rPr>
              <w:t>坡脚、路堑坡顶或者铁路桥梁外侧起向外的距离分别为：城市市区，不少于 </w:t>
            </w:r>
            <w:r>
              <w:rPr>
                <w:rFonts w:ascii="Times New Roman" w:eastAsia="Times New Roman"/>
                <w:sz w:val="24"/>
              </w:rPr>
              <w:t>8</w:t>
            </w:r>
          </w:p>
        </w:tc>
      </w:tr>
    </w:tbl>
    <w:p>
      <w:pPr>
        <w:spacing w:after="0" w:line="460" w:lineRule="atLeast"/>
        <w:rPr>
          <w:rFonts w:ascii="Times New Roman" w:eastAsia="Times New Roman"/>
          <w:sz w:val="24"/>
        </w:rPr>
        <w:sectPr>
          <w:pgSz w:w="11910" w:h="16850"/>
          <w:pgMar w:header="0" w:footer="963" w:top="1440" w:bottom="1160" w:left="1220" w:right="112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4"/>
        <w:gridCol w:w="8457"/>
      </w:tblGrid>
      <w:tr>
        <w:trPr>
          <w:trHeight w:val="13541" w:hRule="atLeast"/>
        </w:trPr>
        <w:tc>
          <w:tcPr>
            <w:tcW w:w="754" w:type="dxa"/>
            <w:tcBorders>
              <w:right w:val="single" w:sz="4" w:space="0" w:color="000000"/>
            </w:tcBorders>
          </w:tcPr>
          <w:p>
            <w:pPr>
              <w:pStyle w:val="TableParagraph"/>
              <w:rPr>
                <w:rFonts w:ascii="Times New Roman"/>
                <w:sz w:val="24"/>
              </w:rPr>
            </w:pPr>
          </w:p>
        </w:tc>
        <w:tc>
          <w:tcPr>
            <w:tcW w:w="8457" w:type="dxa"/>
            <w:tcBorders>
              <w:left w:val="single" w:sz="4" w:space="0" w:color="000000"/>
            </w:tcBorders>
          </w:tcPr>
          <w:p>
            <w:pPr>
              <w:pStyle w:val="TableParagraph"/>
              <w:spacing w:line="364" w:lineRule="auto"/>
              <w:ind w:left="109" w:right="87"/>
              <w:rPr>
                <w:sz w:val="24"/>
              </w:rPr>
            </w:pPr>
            <w:r>
              <w:rPr>
                <w:spacing w:val="-4"/>
                <w:sz w:val="24"/>
              </w:rPr>
              <w:t>米；项目红线距离铁路线</w:t>
            </w:r>
            <w:r>
              <w:rPr>
                <w:sz w:val="24"/>
              </w:rPr>
              <w:t>（湘潭易家湾卸油站专线</w:t>
            </w:r>
            <w:r>
              <w:rPr>
                <w:spacing w:val="-10"/>
                <w:sz w:val="24"/>
              </w:rPr>
              <w:t>）最近距离为 </w:t>
            </w:r>
            <w:r>
              <w:rPr>
                <w:rFonts w:ascii="Times New Roman" w:eastAsia="Times New Roman"/>
                <w:sz w:val="24"/>
              </w:rPr>
              <w:t>30 </w:t>
            </w:r>
            <w:r>
              <w:rPr>
                <w:spacing w:val="-6"/>
                <w:sz w:val="24"/>
              </w:rPr>
              <w:t>米，满足铁</w:t>
            </w:r>
            <w:r>
              <w:rPr>
                <w:sz w:val="24"/>
              </w:rPr>
              <w:t>路保护相关要求。</w:t>
            </w:r>
          </w:p>
          <w:p>
            <w:pPr>
              <w:pStyle w:val="TableParagraph"/>
              <w:spacing w:line="364" w:lineRule="auto"/>
              <w:ind w:left="109" w:right="86" w:firstLine="480"/>
              <w:rPr>
                <w:sz w:val="24"/>
              </w:rPr>
            </w:pPr>
            <w:r>
              <w:rPr>
                <w:sz w:val="24"/>
                <w:u w:val="single"/>
              </w:rPr>
              <w:t>湘潭易家湾卸油站专线为专用铁路线，使用频次较少，项目与铁路线之间</w:t>
            </w:r>
            <w:r>
              <w:rPr>
                <w:spacing w:val="-176"/>
                <w:sz w:val="24"/>
                <w:u w:val="single"/>
              </w:rPr>
              <w:t>设 有</w:t>
            </w:r>
            <w:r>
              <w:rPr>
                <w:sz w:val="24"/>
                <w:u w:val="single"/>
              </w:rPr>
              <w:t>绿化，且项目临铁路一侧设计为墙体，则铁路噪声对项目影响不大。</w:t>
            </w:r>
          </w:p>
          <w:p>
            <w:pPr>
              <w:pStyle w:val="TableParagraph"/>
              <w:spacing w:line="306" w:lineRule="exact"/>
              <w:ind w:left="592"/>
              <w:rPr>
                <w:b/>
                <w:sz w:val="24"/>
              </w:rPr>
            </w:pPr>
            <w:r>
              <w:rPr>
                <w:rFonts w:ascii="Times New Roman" w:eastAsia="Times New Roman"/>
                <w:b/>
                <w:sz w:val="24"/>
              </w:rPr>
              <w:t>7</w:t>
            </w:r>
            <w:r>
              <w:rPr>
                <w:b/>
                <w:sz w:val="24"/>
              </w:rPr>
              <w:t>、对电杆保护要求</w:t>
            </w:r>
          </w:p>
          <w:p>
            <w:pPr>
              <w:pStyle w:val="TableParagraph"/>
              <w:spacing w:line="364" w:lineRule="auto" w:before="159"/>
              <w:ind w:left="109" w:right="87" w:firstLine="480"/>
              <w:jc w:val="both"/>
              <w:rPr>
                <w:sz w:val="24"/>
              </w:rPr>
            </w:pPr>
            <w:r>
              <w:rPr>
                <w:spacing w:val="-9"/>
                <w:sz w:val="24"/>
              </w:rPr>
              <w:t>项目北侧现有 </w:t>
            </w:r>
            <w:r>
              <w:rPr>
                <w:rFonts w:ascii="Times New Roman" w:eastAsia="Times New Roman"/>
                <w:sz w:val="24"/>
              </w:rPr>
              <w:t>1 </w:t>
            </w:r>
            <w:r>
              <w:rPr>
                <w:spacing w:val="-13"/>
                <w:sz w:val="24"/>
              </w:rPr>
              <w:t>处高压电杆，电压为 </w:t>
            </w:r>
            <w:r>
              <w:rPr>
                <w:rFonts w:ascii="Times New Roman" w:eastAsia="Times New Roman"/>
                <w:spacing w:val="-9"/>
                <w:sz w:val="24"/>
              </w:rPr>
              <w:t>110kv</w:t>
            </w:r>
            <w:r>
              <w:rPr>
                <w:spacing w:val="-4"/>
                <w:sz w:val="24"/>
              </w:rPr>
              <w:t>，高压电线从项目小区东北角上</w:t>
            </w:r>
            <w:r>
              <w:rPr>
                <w:sz w:val="24"/>
              </w:rPr>
              <w:t>方经过，根据《电力设施保护条例（</w:t>
            </w:r>
            <w:r>
              <w:rPr>
                <w:rFonts w:ascii="Times New Roman" w:eastAsia="Times New Roman"/>
                <w:sz w:val="24"/>
              </w:rPr>
              <w:t>2011 </w:t>
            </w:r>
            <w:r>
              <w:rPr>
                <w:sz w:val="24"/>
              </w:rPr>
              <w:t>年修订</w:t>
            </w:r>
            <w:r>
              <w:rPr>
                <w:spacing w:val="-120"/>
                <w:sz w:val="24"/>
              </w:rPr>
              <w:t>）</w:t>
            </w:r>
            <w:r>
              <w:rPr>
                <w:spacing w:val="-13"/>
                <w:sz w:val="24"/>
              </w:rPr>
              <w:t>》，架空电力线路保护区：导</w:t>
            </w:r>
            <w:r>
              <w:rPr>
                <w:spacing w:val="-1"/>
                <w:sz w:val="24"/>
              </w:rPr>
              <w:t>线边线向外侧水平延伸并垂直于地面所形成的两平行面内的区域，</w:t>
            </w:r>
            <w:r>
              <w:rPr>
                <w:rFonts w:ascii="Times New Roman" w:eastAsia="Times New Roman"/>
                <w:spacing w:val="-17"/>
                <w:sz w:val="24"/>
              </w:rPr>
              <w:t>110kv </w:t>
            </w:r>
            <w:r>
              <w:rPr>
                <w:spacing w:val="-5"/>
                <w:sz w:val="24"/>
              </w:rPr>
              <w:t>架空电</w:t>
            </w:r>
            <w:r>
              <w:rPr>
                <w:sz w:val="24"/>
              </w:rPr>
              <w:t>力线路在一般地区各级电压导线的边线延伸距离为 </w:t>
            </w:r>
            <w:r>
              <w:rPr>
                <w:rFonts w:ascii="Times New Roman" w:eastAsia="Times New Roman"/>
                <w:sz w:val="24"/>
              </w:rPr>
              <w:t>10m</w:t>
            </w:r>
            <w:r>
              <w:rPr>
                <w:spacing w:val="-2"/>
                <w:sz w:val="24"/>
              </w:rPr>
              <w:t>。项目建筑设计及施工</w:t>
            </w:r>
            <w:r>
              <w:rPr>
                <w:spacing w:val="-4"/>
                <w:sz w:val="24"/>
              </w:rPr>
              <w:t>过程中，根据相关条例，设置不低于 </w:t>
            </w:r>
            <w:r>
              <w:rPr>
                <w:rFonts w:ascii="Times New Roman" w:eastAsia="Times New Roman"/>
                <w:sz w:val="24"/>
              </w:rPr>
              <w:t>10m </w:t>
            </w:r>
            <w:r>
              <w:rPr>
                <w:spacing w:val="-1"/>
                <w:sz w:val="24"/>
              </w:rPr>
              <w:t>保护范围，本项目于东北侧设置道路</w:t>
            </w:r>
            <w:r>
              <w:rPr>
                <w:spacing w:val="-3"/>
                <w:sz w:val="24"/>
              </w:rPr>
              <w:t>和绿化，项目建筑物距离高压线路最近距离为 </w:t>
            </w:r>
            <w:r>
              <w:rPr>
                <w:rFonts w:ascii="Times New Roman" w:eastAsia="Times New Roman"/>
                <w:sz w:val="24"/>
              </w:rPr>
              <w:t>15m</w:t>
            </w:r>
            <w:r>
              <w:rPr>
                <w:sz w:val="24"/>
              </w:rPr>
              <w:t>，满足电力防护相关要求。</w:t>
            </w:r>
          </w:p>
          <w:p>
            <w:pPr>
              <w:pStyle w:val="TableParagraph"/>
              <w:spacing w:line="304" w:lineRule="exact"/>
              <w:ind w:left="592"/>
              <w:rPr>
                <w:b/>
                <w:sz w:val="24"/>
              </w:rPr>
            </w:pPr>
            <w:r>
              <w:rPr>
                <w:rFonts w:ascii="Times New Roman" w:eastAsia="Times New Roman"/>
                <w:b/>
                <w:sz w:val="24"/>
              </w:rPr>
              <w:t>8</w:t>
            </w:r>
            <w:r>
              <w:rPr>
                <w:b/>
                <w:sz w:val="24"/>
              </w:rPr>
              <w:t>、环境管理</w:t>
            </w:r>
          </w:p>
          <w:p>
            <w:pPr>
              <w:pStyle w:val="TableParagraph"/>
              <w:numPr>
                <w:ilvl w:val="0"/>
                <w:numId w:val="19"/>
              </w:numPr>
              <w:tabs>
                <w:tab w:pos="1191" w:val="left" w:leader="none"/>
              </w:tabs>
              <w:spacing w:line="240" w:lineRule="auto" w:before="161" w:after="0"/>
              <w:ind w:left="1190" w:right="0" w:hanging="602"/>
              <w:jc w:val="left"/>
              <w:rPr>
                <w:sz w:val="24"/>
              </w:rPr>
            </w:pPr>
            <w:r>
              <w:rPr>
                <w:sz w:val="24"/>
              </w:rPr>
              <w:t>施工期环境管理</w:t>
            </w:r>
          </w:p>
          <w:p>
            <w:pPr>
              <w:pStyle w:val="TableParagraph"/>
              <w:spacing w:line="364" w:lineRule="auto" w:before="158"/>
              <w:ind w:left="109" w:right="88" w:firstLine="480"/>
              <w:jc w:val="both"/>
              <w:rPr>
                <w:sz w:val="24"/>
              </w:rPr>
            </w:pPr>
            <w:r>
              <w:rPr>
                <w:sz w:val="24"/>
              </w:rPr>
              <w:t>为有效地控制本项目施工期间的环境污染，项目在建设施工阶段，建设单位应组织开展环境保护宣传、教育和培训工作，组织实施工程的环境保护行动计划，及时处理环境污染事故和污染纠纷，接受生态环境管理部门的监督和指导。建设单位的环保机构在施工开始后应配备专职环保管理人员，专门负责施工期的环境管理和监督。</w:t>
            </w:r>
          </w:p>
          <w:p>
            <w:pPr>
              <w:pStyle w:val="TableParagraph"/>
              <w:spacing w:line="362" w:lineRule="auto"/>
              <w:ind w:left="109" w:right="88" w:firstLine="480"/>
              <w:rPr>
                <w:sz w:val="24"/>
              </w:rPr>
            </w:pPr>
            <w:r>
              <w:rPr>
                <w:sz w:val="24"/>
              </w:rPr>
              <w:t>建设单位应委托具有相应资质的施工监理机构开展监理工作，要求施工监理机构配备专职环境保护监理工程师，负责施工期的环境管理与监督。</w:t>
            </w:r>
          </w:p>
          <w:p>
            <w:pPr>
              <w:pStyle w:val="TableParagraph"/>
              <w:spacing w:line="364" w:lineRule="auto" w:before="3"/>
              <w:ind w:left="109" w:right="88" w:firstLine="480"/>
              <w:jc w:val="both"/>
              <w:rPr>
                <w:sz w:val="24"/>
              </w:rPr>
            </w:pPr>
            <w:r>
              <w:rPr>
                <w:sz w:val="24"/>
              </w:rPr>
              <w:t>施工单位应接受建设单位和当地环保部门的监督和指导，并按中标书、施工合同落实各项环境保护和文明施工措施，各施工单位至少应配备 </w:t>
            </w:r>
            <w:r>
              <w:rPr>
                <w:rFonts w:ascii="Times New Roman" w:eastAsia="Times New Roman"/>
                <w:sz w:val="24"/>
              </w:rPr>
              <w:t>1~2 </w:t>
            </w:r>
            <w:r>
              <w:rPr>
                <w:sz w:val="24"/>
              </w:rPr>
              <w:t>名专职环保员，具体监督、管理环保措施的实施情况。</w:t>
            </w:r>
          </w:p>
          <w:p>
            <w:pPr>
              <w:pStyle w:val="TableParagraph"/>
              <w:spacing w:line="307" w:lineRule="exact"/>
              <w:ind w:left="589"/>
              <w:rPr>
                <w:sz w:val="24"/>
              </w:rPr>
            </w:pPr>
            <w:r>
              <w:rPr>
                <w:sz w:val="24"/>
              </w:rPr>
              <w:t>工程在正式营运前，需经验收合格后，方可正式投入运行。</w:t>
            </w:r>
          </w:p>
          <w:p>
            <w:pPr>
              <w:pStyle w:val="TableParagraph"/>
              <w:numPr>
                <w:ilvl w:val="0"/>
                <w:numId w:val="19"/>
              </w:numPr>
              <w:tabs>
                <w:tab w:pos="1191" w:val="left" w:leader="none"/>
              </w:tabs>
              <w:spacing w:line="240" w:lineRule="auto" w:before="159" w:after="0"/>
              <w:ind w:left="1190" w:right="0" w:hanging="602"/>
              <w:jc w:val="left"/>
              <w:rPr>
                <w:sz w:val="24"/>
              </w:rPr>
            </w:pPr>
            <w:r>
              <w:rPr>
                <w:sz w:val="24"/>
              </w:rPr>
              <w:t>运营期环境管理</w:t>
            </w:r>
          </w:p>
          <w:p>
            <w:pPr>
              <w:pStyle w:val="TableParagraph"/>
              <w:spacing w:line="364" w:lineRule="auto" w:before="160"/>
              <w:ind w:left="109" w:right="87" w:firstLine="480"/>
              <w:jc w:val="both"/>
              <w:rPr>
                <w:sz w:val="24"/>
              </w:rPr>
            </w:pPr>
            <w:r>
              <w:rPr>
                <w:sz w:val="24"/>
              </w:rPr>
              <w:t>营运期项目工作人员必须把环境保护工作纳入日常管理计划。应有专人分管环境保护工作，制定环境管理方案，关心并积极听取可能受项目环境影响的项目附近居民、单位的反映，定期向项目管理者和当地生态环境部门汇报项目</w:t>
            </w:r>
          </w:p>
          <w:p>
            <w:pPr>
              <w:pStyle w:val="TableParagraph"/>
              <w:spacing w:line="305" w:lineRule="exact"/>
              <w:ind w:left="109"/>
              <w:rPr>
                <w:sz w:val="24"/>
              </w:rPr>
            </w:pPr>
            <w:r>
              <w:rPr>
                <w:sz w:val="24"/>
              </w:rPr>
              <w:t>环境保护工作的情况，同时接受当地生态环境部门的监督和管理。</w:t>
            </w:r>
          </w:p>
        </w:tc>
      </w:tr>
    </w:tbl>
    <w:p>
      <w:pPr>
        <w:spacing w:after="0" w:line="305" w:lineRule="exact"/>
        <w:rPr>
          <w:sz w:val="24"/>
        </w:rPr>
        <w:sectPr>
          <w:pgSz w:w="11910" w:h="16850"/>
          <w:pgMar w:header="0" w:footer="1043" w:top="1440" w:bottom="1240" w:left="1220" w:right="112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4"/>
        <w:gridCol w:w="8457"/>
      </w:tblGrid>
      <w:tr>
        <w:trPr>
          <w:trHeight w:val="5604" w:hRule="atLeast"/>
        </w:trPr>
        <w:tc>
          <w:tcPr>
            <w:tcW w:w="754" w:type="dxa"/>
            <w:tcBorders>
              <w:bottom w:val="single" w:sz="4" w:space="0" w:color="000000"/>
              <w:right w:val="single" w:sz="4" w:space="0" w:color="000000"/>
            </w:tcBorders>
          </w:tcPr>
          <w:p>
            <w:pPr>
              <w:pStyle w:val="TableParagraph"/>
              <w:rPr>
                <w:rFonts w:ascii="Times New Roman"/>
                <w:sz w:val="22"/>
              </w:rPr>
            </w:pPr>
          </w:p>
        </w:tc>
        <w:tc>
          <w:tcPr>
            <w:tcW w:w="8457" w:type="dxa"/>
            <w:tcBorders>
              <w:left w:val="single" w:sz="4" w:space="0" w:color="000000"/>
              <w:bottom w:val="single" w:sz="4" w:space="0" w:color="000000"/>
            </w:tcBorders>
          </w:tcPr>
          <w:p>
            <w:pPr>
              <w:pStyle w:val="TableParagraph"/>
              <w:spacing w:line="307" w:lineRule="exact"/>
              <w:ind w:left="589"/>
              <w:rPr>
                <w:sz w:val="24"/>
              </w:rPr>
            </w:pPr>
            <w:r>
              <w:rPr>
                <w:sz w:val="24"/>
              </w:rPr>
              <w:t>根据项目特点主要需做好以下几方面的工作：</w:t>
            </w:r>
          </w:p>
          <w:p>
            <w:pPr>
              <w:pStyle w:val="TableParagraph"/>
              <w:numPr>
                <w:ilvl w:val="0"/>
                <w:numId w:val="20"/>
              </w:numPr>
              <w:tabs>
                <w:tab w:pos="951" w:val="left" w:leader="none"/>
              </w:tabs>
              <w:spacing w:line="240" w:lineRule="auto" w:before="161" w:after="0"/>
              <w:ind w:left="950" w:right="0" w:hanging="362"/>
              <w:jc w:val="left"/>
              <w:rPr>
                <w:sz w:val="24"/>
              </w:rPr>
            </w:pPr>
            <w:r>
              <w:rPr>
                <w:sz w:val="24"/>
              </w:rPr>
              <w:t>项目环保设施的管理</w:t>
            </w:r>
          </w:p>
          <w:p>
            <w:pPr>
              <w:pStyle w:val="TableParagraph"/>
              <w:spacing w:line="364" w:lineRule="auto" w:before="158"/>
              <w:ind w:left="109" w:right="86" w:firstLine="480"/>
              <w:rPr>
                <w:sz w:val="24"/>
              </w:rPr>
            </w:pPr>
            <w:r>
              <w:rPr>
                <w:sz w:val="24"/>
              </w:rPr>
              <w:t>项目主要环保设施包括：环保标示标牌、垃圾收集系统等，应保证这设施的正常运行。</w:t>
            </w:r>
          </w:p>
          <w:p>
            <w:pPr>
              <w:pStyle w:val="TableParagraph"/>
              <w:numPr>
                <w:ilvl w:val="0"/>
                <w:numId w:val="20"/>
              </w:numPr>
              <w:tabs>
                <w:tab w:pos="951" w:val="left" w:leader="none"/>
              </w:tabs>
              <w:spacing w:line="306" w:lineRule="exact" w:before="0" w:after="0"/>
              <w:ind w:left="950" w:right="0" w:hanging="362"/>
              <w:jc w:val="left"/>
              <w:rPr>
                <w:sz w:val="24"/>
              </w:rPr>
            </w:pPr>
            <w:r>
              <w:rPr>
                <w:sz w:val="24"/>
              </w:rPr>
              <w:t>项目环境管理</w:t>
            </w:r>
          </w:p>
          <w:p>
            <w:pPr>
              <w:pStyle w:val="TableParagraph"/>
              <w:spacing w:line="364" w:lineRule="auto" w:before="160"/>
              <w:ind w:left="109" w:right="88" w:firstLine="480"/>
              <w:rPr>
                <w:sz w:val="24"/>
              </w:rPr>
            </w:pPr>
            <w:r>
              <w:rPr>
                <w:sz w:val="24"/>
              </w:rPr>
              <w:t>①卫生环境：地面要进行洒水抑尘，确保场地的干净整洁；垃圾桶要做到日产日清，定期进行清洁消毒，避免垃圾桶滋生蚊蝇，产生恶臭。</w:t>
            </w:r>
          </w:p>
          <w:p>
            <w:pPr>
              <w:pStyle w:val="TableParagraph"/>
              <w:spacing w:line="364" w:lineRule="auto"/>
              <w:ind w:left="109" w:right="85" w:firstLine="480"/>
              <w:rPr>
                <w:sz w:val="24"/>
              </w:rPr>
            </w:pPr>
            <w:r>
              <w:rPr>
                <w:sz w:val="24"/>
              </w:rPr>
              <w:t>②声环境：严格管理进出车辆行驶速度，禁止鸣笛；加强项目区内商业噪声设备管理，确保项目场界噪声达标。</w:t>
            </w:r>
          </w:p>
          <w:p>
            <w:pPr>
              <w:pStyle w:val="TableParagraph"/>
              <w:spacing w:line="307" w:lineRule="exact"/>
              <w:ind w:left="592"/>
              <w:rPr>
                <w:b/>
                <w:sz w:val="24"/>
              </w:rPr>
            </w:pPr>
            <w:r>
              <w:rPr>
                <w:rFonts w:ascii="Times New Roman" w:eastAsia="Times New Roman"/>
                <w:b/>
                <w:sz w:val="24"/>
              </w:rPr>
              <w:t>9</w:t>
            </w:r>
            <w:r>
              <w:rPr>
                <w:b/>
                <w:sz w:val="24"/>
              </w:rPr>
              <w:t>、排污许可证申请情况</w:t>
            </w:r>
          </w:p>
          <w:p>
            <w:pPr>
              <w:pStyle w:val="TableParagraph"/>
              <w:spacing w:line="460" w:lineRule="atLeast" w:before="7"/>
              <w:ind w:left="109" w:right="88" w:firstLine="480"/>
              <w:rPr>
                <w:sz w:val="24"/>
              </w:rPr>
            </w:pPr>
            <w:r>
              <w:rPr>
                <w:spacing w:val="-4"/>
                <w:sz w:val="24"/>
              </w:rPr>
              <w:t>根据《排污许可证管理办法</w:t>
            </w:r>
            <w:r>
              <w:rPr>
                <w:sz w:val="24"/>
              </w:rPr>
              <w:t>（试行</w:t>
            </w:r>
            <w:r>
              <w:rPr>
                <w:spacing w:val="-120"/>
                <w:sz w:val="24"/>
              </w:rPr>
              <w:t>）</w:t>
            </w:r>
            <w:r>
              <w:rPr>
                <w:spacing w:val="-6"/>
                <w:sz w:val="24"/>
              </w:rPr>
              <w:t>》和《固定污染源排污许可分类管理名</w:t>
            </w:r>
            <w:r>
              <w:rPr>
                <w:sz w:val="24"/>
              </w:rPr>
              <w:t>录（</w:t>
            </w:r>
            <w:r>
              <w:rPr>
                <w:rFonts w:ascii="Times New Roman" w:eastAsia="Times New Roman"/>
                <w:sz w:val="24"/>
              </w:rPr>
              <w:t>2019 </w:t>
            </w:r>
            <w:r>
              <w:rPr>
                <w:sz w:val="24"/>
              </w:rPr>
              <w:t>年版</w:t>
            </w:r>
            <w:r>
              <w:rPr>
                <w:spacing w:val="-120"/>
                <w:sz w:val="24"/>
              </w:rPr>
              <w:t>）</w:t>
            </w:r>
            <w:r>
              <w:rPr>
                <w:spacing w:val="-12"/>
                <w:sz w:val="24"/>
              </w:rPr>
              <w:t>》，本项目不在于名录中，无需进行排污许可管理和申请。</w:t>
            </w:r>
          </w:p>
        </w:tc>
      </w:tr>
      <w:tr>
        <w:trPr>
          <w:trHeight w:val="7589" w:hRule="atLeast"/>
        </w:trPr>
        <w:tc>
          <w:tcPr>
            <w:tcW w:w="754" w:type="dxa"/>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44" w:lineRule="auto"/>
              <w:ind w:left="165" w:right="149"/>
              <w:rPr>
                <w:sz w:val="21"/>
              </w:rPr>
            </w:pPr>
            <w:r>
              <w:rPr>
                <w:sz w:val="21"/>
              </w:rPr>
              <w:t>环保投资</w:t>
            </w:r>
          </w:p>
        </w:tc>
        <w:tc>
          <w:tcPr>
            <w:tcW w:w="8457" w:type="dxa"/>
            <w:tcBorders>
              <w:top w:val="single" w:sz="4" w:space="0" w:color="000000"/>
              <w:left w:val="single" w:sz="4" w:space="0" w:color="000000"/>
            </w:tcBorders>
          </w:tcPr>
          <w:p>
            <w:pPr>
              <w:pStyle w:val="TableParagraph"/>
              <w:spacing w:line="362" w:lineRule="auto" w:before="119"/>
              <w:ind w:left="109" w:right="87" w:firstLine="480"/>
              <w:rPr>
                <w:sz w:val="24"/>
              </w:rPr>
            </w:pPr>
            <w:r>
              <w:rPr>
                <w:spacing w:val="-5"/>
                <w:sz w:val="24"/>
              </w:rPr>
              <w:t>本项目环保投资主要为施工期和运营期污染控制措施，具体见表 </w:t>
            </w:r>
            <w:r>
              <w:rPr>
                <w:rFonts w:ascii="Times New Roman" w:eastAsia="Times New Roman"/>
                <w:sz w:val="24"/>
              </w:rPr>
              <w:t>5-1</w:t>
            </w:r>
            <w:r>
              <w:rPr>
                <w:spacing w:val="-15"/>
                <w:sz w:val="24"/>
              </w:rPr>
              <w:t>。本项</w:t>
            </w:r>
            <w:r>
              <w:rPr>
                <w:spacing w:val="-13"/>
                <w:sz w:val="24"/>
              </w:rPr>
              <w:t>目总投资 </w:t>
            </w:r>
            <w:r>
              <w:rPr>
                <w:rFonts w:ascii="Times New Roman" w:eastAsia="Times New Roman"/>
                <w:sz w:val="24"/>
              </w:rPr>
              <w:t>25000 </w:t>
            </w:r>
            <w:r>
              <w:rPr>
                <w:spacing w:val="-8"/>
                <w:sz w:val="24"/>
              </w:rPr>
              <w:t>万元，环保投资 </w:t>
            </w:r>
            <w:r>
              <w:rPr>
                <w:rFonts w:ascii="Times New Roman" w:eastAsia="Times New Roman"/>
                <w:sz w:val="24"/>
              </w:rPr>
              <w:t>102 </w:t>
            </w:r>
            <w:r>
              <w:rPr>
                <w:spacing w:val="-7"/>
                <w:sz w:val="24"/>
              </w:rPr>
              <w:t>万元，占总投资的 </w:t>
            </w:r>
            <w:r>
              <w:rPr>
                <w:rFonts w:ascii="Times New Roman" w:eastAsia="Times New Roman"/>
                <w:sz w:val="24"/>
              </w:rPr>
              <w:t>0.41%</w:t>
            </w:r>
            <w:r>
              <w:rPr>
                <w:sz w:val="24"/>
              </w:rPr>
              <w:t>。</w:t>
            </w:r>
          </w:p>
          <w:p>
            <w:pPr>
              <w:pStyle w:val="TableParagraph"/>
              <w:tabs>
                <w:tab w:pos="3635" w:val="left" w:leader="none"/>
              </w:tabs>
              <w:spacing w:before="5"/>
              <w:ind w:left="2654"/>
              <w:rPr>
                <w:b/>
                <w:sz w:val="24"/>
              </w:rPr>
            </w:pPr>
            <w:r>
              <w:rPr>
                <w:b/>
                <w:sz w:val="24"/>
              </w:rPr>
              <w:t>表</w:t>
            </w:r>
            <w:r>
              <w:rPr>
                <w:b/>
                <w:spacing w:val="-60"/>
                <w:sz w:val="24"/>
              </w:rPr>
              <w:t> </w:t>
            </w:r>
            <w:r>
              <w:rPr>
                <w:rFonts w:ascii="Times New Roman" w:eastAsia="Times New Roman"/>
                <w:b/>
                <w:sz w:val="24"/>
              </w:rPr>
              <w:t>5-1</w:t>
              <w:tab/>
            </w:r>
            <w:r>
              <w:rPr>
                <w:b/>
                <w:sz w:val="24"/>
              </w:rPr>
              <w:t>项目环保投资一览表</w:t>
            </w:r>
          </w:p>
        </w:tc>
      </w:tr>
    </w:tbl>
    <w:p>
      <w:pPr>
        <w:rPr>
          <w:sz w:val="2"/>
          <w:szCs w:val="2"/>
        </w:rPr>
      </w:pPr>
      <w:r>
        <w:rPr/>
        <w:pict>
          <v:shape style="position:absolute;margin-left:110.419998pt;margin-top:421.969971pt;width:412.4pt;height:272.45pt;mso-position-horizontal-relative:page;mso-position-vertical-relative:page;z-index:251698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317"/>
                    <w:gridCol w:w="3742"/>
                    <w:gridCol w:w="1277"/>
                  </w:tblGrid>
                  <w:tr>
                    <w:trPr>
                      <w:trHeight w:val="544" w:hRule="atLeast"/>
                    </w:trPr>
                    <w:tc>
                      <w:tcPr>
                        <w:tcW w:w="898" w:type="dxa"/>
                      </w:tcPr>
                      <w:p>
                        <w:pPr>
                          <w:pStyle w:val="TableParagraph"/>
                          <w:spacing w:before="138"/>
                          <w:ind w:left="237"/>
                          <w:rPr>
                            <w:sz w:val="21"/>
                          </w:rPr>
                        </w:pPr>
                        <w:r>
                          <w:rPr>
                            <w:sz w:val="21"/>
                          </w:rPr>
                          <w:t>时期</w:t>
                        </w:r>
                      </w:p>
                    </w:tc>
                    <w:tc>
                      <w:tcPr>
                        <w:tcW w:w="2317" w:type="dxa"/>
                      </w:tcPr>
                      <w:p>
                        <w:pPr>
                          <w:pStyle w:val="TableParagraph"/>
                          <w:spacing w:before="138"/>
                          <w:ind w:left="299" w:right="284"/>
                          <w:jc w:val="center"/>
                          <w:rPr>
                            <w:sz w:val="21"/>
                          </w:rPr>
                        </w:pPr>
                        <w:r>
                          <w:rPr>
                            <w:sz w:val="21"/>
                          </w:rPr>
                          <w:t>污染控制类型</w:t>
                        </w:r>
                      </w:p>
                    </w:tc>
                    <w:tc>
                      <w:tcPr>
                        <w:tcW w:w="3742" w:type="dxa"/>
                      </w:tcPr>
                      <w:p>
                        <w:pPr>
                          <w:pStyle w:val="TableParagraph"/>
                          <w:spacing w:before="138"/>
                          <w:ind w:left="171" w:right="158"/>
                          <w:jc w:val="center"/>
                          <w:rPr>
                            <w:sz w:val="21"/>
                          </w:rPr>
                        </w:pPr>
                        <w:r>
                          <w:rPr>
                            <w:sz w:val="21"/>
                          </w:rPr>
                          <w:t>控制措施</w:t>
                        </w:r>
                      </w:p>
                    </w:tc>
                    <w:tc>
                      <w:tcPr>
                        <w:tcW w:w="1277" w:type="dxa"/>
                      </w:tcPr>
                      <w:p>
                        <w:pPr>
                          <w:pStyle w:val="TableParagraph"/>
                          <w:spacing w:before="1"/>
                          <w:ind w:left="218"/>
                          <w:rPr>
                            <w:sz w:val="21"/>
                          </w:rPr>
                        </w:pPr>
                        <w:r>
                          <w:rPr>
                            <w:spacing w:val="-1"/>
                            <w:sz w:val="21"/>
                          </w:rPr>
                          <w:t>环保投资</w:t>
                        </w:r>
                      </w:p>
                      <w:p>
                        <w:pPr>
                          <w:pStyle w:val="TableParagraph"/>
                          <w:spacing w:line="252" w:lineRule="exact" w:before="2"/>
                          <w:ind w:left="218"/>
                          <w:rPr>
                            <w:sz w:val="21"/>
                          </w:rPr>
                        </w:pPr>
                        <w:r>
                          <w:rPr>
                            <w:sz w:val="21"/>
                          </w:rPr>
                          <w:t>（</w:t>
                        </w:r>
                        <w:r>
                          <w:rPr>
                            <w:spacing w:val="-2"/>
                            <w:sz w:val="21"/>
                          </w:rPr>
                          <w:t>万元</w:t>
                        </w:r>
                        <w:r>
                          <w:rPr>
                            <w:sz w:val="21"/>
                          </w:rPr>
                          <w:t>）</w:t>
                        </w:r>
                      </w:p>
                    </w:tc>
                  </w:tr>
                  <w:tr>
                    <w:trPr>
                      <w:trHeight w:val="395" w:hRule="atLeast"/>
                    </w:trPr>
                    <w:tc>
                      <w:tcPr>
                        <w:tcW w:w="898"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24"/>
                          </w:rPr>
                        </w:pPr>
                      </w:p>
                      <w:p>
                        <w:pPr>
                          <w:pStyle w:val="TableParagraph"/>
                          <w:ind w:left="131"/>
                          <w:rPr>
                            <w:sz w:val="21"/>
                          </w:rPr>
                        </w:pPr>
                        <w:r>
                          <w:rPr>
                            <w:sz w:val="21"/>
                          </w:rPr>
                          <w:t>施工期</w:t>
                        </w:r>
                      </w:p>
                    </w:tc>
                    <w:tc>
                      <w:tcPr>
                        <w:tcW w:w="2317" w:type="dxa"/>
                        <w:vMerge w:val="restart"/>
                      </w:tcPr>
                      <w:p>
                        <w:pPr>
                          <w:pStyle w:val="TableParagraph"/>
                          <w:spacing w:before="11"/>
                          <w:rPr>
                            <w:sz w:val="20"/>
                          </w:rPr>
                        </w:pPr>
                      </w:p>
                      <w:p>
                        <w:pPr>
                          <w:pStyle w:val="TableParagraph"/>
                          <w:ind w:left="529"/>
                          <w:rPr>
                            <w:sz w:val="21"/>
                          </w:rPr>
                        </w:pPr>
                        <w:r>
                          <w:rPr>
                            <w:sz w:val="21"/>
                          </w:rPr>
                          <w:t>废气防治工程</w:t>
                        </w:r>
                      </w:p>
                    </w:tc>
                    <w:tc>
                      <w:tcPr>
                        <w:tcW w:w="3742" w:type="dxa"/>
                      </w:tcPr>
                      <w:p>
                        <w:pPr>
                          <w:pStyle w:val="TableParagraph"/>
                          <w:spacing w:before="63"/>
                          <w:ind w:left="171" w:right="161"/>
                          <w:jc w:val="center"/>
                          <w:rPr>
                            <w:sz w:val="21"/>
                          </w:rPr>
                        </w:pPr>
                        <w:r>
                          <w:rPr>
                            <w:sz w:val="21"/>
                          </w:rPr>
                          <w:t>围挡、洒水等</w:t>
                        </w:r>
                      </w:p>
                    </w:tc>
                    <w:tc>
                      <w:tcPr>
                        <w:tcW w:w="1277" w:type="dxa"/>
                      </w:tcPr>
                      <w:p>
                        <w:pPr>
                          <w:pStyle w:val="TableParagraph"/>
                          <w:spacing w:before="70"/>
                          <w:ind w:left="460" w:right="449"/>
                          <w:jc w:val="center"/>
                          <w:rPr>
                            <w:rFonts w:ascii="Times New Roman"/>
                            <w:sz w:val="21"/>
                          </w:rPr>
                        </w:pPr>
                        <w:r>
                          <w:rPr>
                            <w:rFonts w:ascii="Times New Roman"/>
                            <w:sz w:val="21"/>
                          </w:rPr>
                          <w:t>11</w:t>
                        </w:r>
                      </w:p>
                    </w:tc>
                  </w:tr>
                  <w:tr>
                    <w:trPr>
                      <w:trHeight w:val="398" w:hRule="atLeast"/>
                    </w:trPr>
                    <w:tc>
                      <w:tcPr>
                        <w:tcW w:w="898" w:type="dxa"/>
                        <w:vMerge/>
                        <w:tcBorders>
                          <w:top w:val="nil"/>
                        </w:tcBorders>
                      </w:tcPr>
                      <w:p>
                        <w:pPr>
                          <w:rPr>
                            <w:sz w:val="2"/>
                            <w:szCs w:val="2"/>
                          </w:rPr>
                        </w:pPr>
                      </w:p>
                    </w:tc>
                    <w:tc>
                      <w:tcPr>
                        <w:tcW w:w="2317" w:type="dxa"/>
                        <w:vMerge/>
                        <w:tcBorders>
                          <w:top w:val="nil"/>
                        </w:tcBorders>
                      </w:tcPr>
                      <w:p>
                        <w:pPr>
                          <w:rPr>
                            <w:sz w:val="2"/>
                            <w:szCs w:val="2"/>
                          </w:rPr>
                        </w:pPr>
                      </w:p>
                    </w:tc>
                    <w:tc>
                      <w:tcPr>
                        <w:tcW w:w="3742" w:type="dxa"/>
                      </w:tcPr>
                      <w:p>
                        <w:pPr>
                          <w:pStyle w:val="TableParagraph"/>
                          <w:spacing w:before="63"/>
                          <w:ind w:left="171" w:right="159"/>
                          <w:jc w:val="center"/>
                          <w:rPr>
                            <w:sz w:val="21"/>
                          </w:rPr>
                        </w:pPr>
                        <w:r>
                          <w:rPr>
                            <w:sz w:val="21"/>
                          </w:rPr>
                          <w:t>洗车台及冲洗设备</w:t>
                        </w:r>
                      </w:p>
                    </w:tc>
                    <w:tc>
                      <w:tcPr>
                        <w:tcW w:w="1277" w:type="dxa"/>
                      </w:tcPr>
                      <w:p>
                        <w:pPr>
                          <w:pStyle w:val="TableParagraph"/>
                          <w:spacing w:before="72"/>
                          <w:ind w:left="9"/>
                          <w:jc w:val="center"/>
                          <w:rPr>
                            <w:rFonts w:ascii="Times New Roman"/>
                            <w:sz w:val="21"/>
                          </w:rPr>
                        </w:pPr>
                        <w:r>
                          <w:rPr>
                            <w:rFonts w:ascii="Times New Roman"/>
                            <w:w w:val="100"/>
                            <w:sz w:val="21"/>
                          </w:rPr>
                          <w:t>4</w:t>
                        </w:r>
                      </w:p>
                    </w:tc>
                  </w:tr>
                  <w:tr>
                    <w:trPr>
                      <w:trHeight w:val="395" w:hRule="atLeast"/>
                    </w:trPr>
                    <w:tc>
                      <w:tcPr>
                        <w:tcW w:w="898" w:type="dxa"/>
                        <w:vMerge/>
                        <w:tcBorders>
                          <w:top w:val="nil"/>
                        </w:tcBorders>
                      </w:tcPr>
                      <w:p>
                        <w:pPr>
                          <w:rPr>
                            <w:sz w:val="2"/>
                            <w:szCs w:val="2"/>
                          </w:rPr>
                        </w:pPr>
                      </w:p>
                    </w:tc>
                    <w:tc>
                      <w:tcPr>
                        <w:tcW w:w="2317" w:type="dxa"/>
                      </w:tcPr>
                      <w:p>
                        <w:pPr>
                          <w:pStyle w:val="TableParagraph"/>
                          <w:spacing w:before="63"/>
                          <w:ind w:left="299" w:right="284"/>
                          <w:jc w:val="center"/>
                          <w:rPr>
                            <w:sz w:val="21"/>
                          </w:rPr>
                        </w:pPr>
                        <w:r>
                          <w:rPr>
                            <w:sz w:val="21"/>
                          </w:rPr>
                          <w:t>废水防治工程</w:t>
                        </w:r>
                      </w:p>
                    </w:tc>
                    <w:tc>
                      <w:tcPr>
                        <w:tcW w:w="3742" w:type="dxa"/>
                      </w:tcPr>
                      <w:p>
                        <w:pPr>
                          <w:pStyle w:val="TableParagraph"/>
                          <w:spacing w:before="63"/>
                          <w:ind w:left="171" w:right="158"/>
                          <w:jc w:val="center"/>
                          <w:rPr>
                            <w:sz w:val="21"/>
                          </w:rPr>
                        </w:pPr>
                        <w:r>
                          <w:rPr>
                            <w:sz w:val="21"/>
                          </w:rPr>
                          <w:t>隔油沉淀池</w:t>
                        </w:r>
                      </w:p>
                    </w:tc>
                    <w:tc>
                      <w:tcPr>
                        <w:tcW w:w="1277" w:type="dxa"/>
                      </w:tcPr>
                      <w:p>
                        <w:pPr>
                          <w:pStyle w:val="TableParagraph"/>
                          <w:spacing w:before="70"/>
                          <w:ind w:left="9"/>
                          <w:jc w:val="center"/>
                          <w:rPr>
                            <w:rFonts w:ascii="Times New Roman"/>
                            <w:sz w:val="21"/>
                          </w:rPr>
                        </w:pPr>
                        <w:r>
                          <w:rPr>
                            <w:rFonts w:ascii="Times New Roman"/>
                            <w:w w:val="100"/>
                            <w:sz w:val="21"/>
                          </w:rPr>
                          <w:t>4</w:t>
                        </w:r>
                      </w:p>
                    </w:tc>
                  </w:tr>
                  <w:tr>
                    <w:trPr>
                      <w:trHeight w:val="397" w:hRule="atLeast"/>
                    </w:trPr>
                    <w:tc>
                      <w:tcPr>
                        <w:tcW w:w="898" w:type="dxa"/>
                        <w:vMerge/>
                        <w:tcBorders>
                          <w:top w:val="nil"/>
                        </w:tcBorders>
                      </w:tcPr>
                      <w:p>
                        <w:pPr>
                          <w:rPr>
                            <w:sz w:val="2"/>
                            <w:szCs w:val="2"/>
                          </w:rPr>
                        </w:pPr>
                      </w:p>
                    </w:tc>
                    <w:tc>
                      <w:tcPr>
                        <w:tcW w:w="2317" w:type="dxa"/>
                      </w:tcPr>
                      <w:p>
                        <w:pPr>
                          <w:pStyle w:val="TableParagraph"/>
                          <w:spacing w:before="65"/>
                          <w:ind w:left="299" w:right="284"/>
                          <w:jc w:val="center"/>
                          <w:rPr>
                            <w:sz w:val="21"/>
                          </w:rPr>
                        </w:pPr>
                        <w:r>
                          <w:rPr>
                            <w:sz w:val="21"/>
                          </w:rPr>
                          <w:t>噪声防治工程</w:t>
                        </w:r>
                      </w:p>
                    </w:tc>
                    <w:tc>
                      <w:tcPr>
                        <w:tcW w:w="3742" w:type="dxa"/>
                      </w:tcPr>
                      <w:p>
                        <w:pPr>
                          <w:pStyle w:val="TableParagraph"/>
                          <w:spacing w:before="65"/>
                          <w:ind w:left="171" w:right="158"/>
                          <w:jc w:val="center"/>
                          <w:rPr>
                            <w:sz w:val="21"/>
                          </w:rPr>
                        </w:pPr>
                        <w:r>
                          <w:rPr>
                            <w:sz w:val="21"/>
                          </w:rPr>
                          <w:t>设备维护</w:t>
                        </w:r>
                      </w:p>
                    </w:tc>
                    <w:tc>
                      <w:tcPr>
                        <w:tcW w:w="1277" w:type="dxa"/>
                      </w:tcPr>
                      <w:p>
                        <w:pPr>
                          <w:pStyle w:val="TableParagraph"/>
                          <w:spacing w:before="72"/>
                          <w:ind w:left="9"/>
                          <w:jc w:val="center"/>
                          <w:rPr>
                            <w:rFonts w:ascii="Times New Roman"/>
                            <w:sz w:val="21"/>
                          </w:rPr>
                        </w:pPr>
                        <w:r>
                          <w:rPr>
                            <w:rFonts w:ascii="Times New Roman"/>
                            <w:w w:val="100"/>
                            <w:sz w:val="21"/>
                          </w:rPr>
                          <w:t>3</w:t>
                        </w:r>
                      </w:p>
                    </w:tc>
                  </w:tr>
                  <w:tr>
                    <w:trPr>
                      <w:trHeight w:val="398" w:hRule="atLeast"/>
                    </w:trPr>
                    <w:tc>
                      <w:tcPr>
                        <w:tcW w:w="898" w:type="dxa"/>
                        <w:vMerge/>
                        <w:tcBorders>
                          <w:top w:val="nil"/>
                        </w:tcBorders>
                      </w:tcPr>
                      <w:p>
                        <w:pPr>
                          <w:rPr>
                            <w:sz w:val="2"/>
                            <w:szCs w:val="2"/>
                          </w:rPr>
                        </w:pPr>
                      </w:p>
                    </w:tc>
                    <w:tc>
                      <w:tcPr>
                        <w:tcW w:w="2317" w:type="dxa"/>
                      </w:tcPr>
                      <w:p>
                        <w:pPr>
                          <w:pStyle w:val="TableParagraph"/>
                          <w:spacing w:before="63"/>
                          <w:ind w:left="299" w:right="287"/>
                          <w:jc w:val="center"/>
                          <w:rPr>
                            <w:sz w:val="21"/>
                          </w:rPr>
                        </w:pPr>
                        <w:r>
                          <w:rPr>
                            <w:sz w:val="21"/>
                          </w:rPr>
                          <w:t>固体废物处置工程</w:t>
                        </w:r>
                      </w:p>
                    </w:tc>
                    <w:tc>
                      <w:tcPr>
                        <w:tcW w:w="3742" w:type="dxa"/>
                      </w:tcPr>
                      <w:p>
                        <w:pPr>
                          <w:pStyle w:val="TableParagraph"/>
                          <w:spacing w:before="63"/>
                          <w:ind w:left="171" w:right="158"/>
                          <w:jc w:val="center"/>
                          <w:rPr>
                            <w:sz w:val="21"/>
                          </w:rPr>
                        </w:pPr>
                        <w:r>
                          <w:rPr>
                            <w:sz w:val="21"/>
                          </w:rPr>
                          <w:t>外运处理</w:t>
                        </w:r>
                      </w:p>
                    </w:tc>
                    <w:tc>
                      <w:tcPr>
                        <w:tcW w:w="1277" w:type="dxa"/>
                      </w:tcPr>
                      <w:p>
                        <w:pPr>
                          <w:pStyle w:val="TableParagraph"/>
                          <w:spacing w:before="72"/>
                          <w:ind w:left="9"/>
                          <w:jc w:val="center"/>
                          <w:rPr>
                            <w:rFonts w:ascii="Times New Roman"/>
                            <w:sz w:val="21"/>
                          </w:rPr>
                        </w:pPr>
                        <w:r>
                          <w:rPr>
                            <w:rFonts w:ascii="Times New Roman"/>
                            <w:w w:val="100"/>
                            <w:sz w:val="21"/>
                          </w:rPr>
                          <w:t>4</w:t>
                        </w:r>
                      </w:p>
                    </w:tc>
                  </w:tr>
                  <w:tr>
                    <w:trPr>
                      <w:trHeight w:val="395" w:hRule="atLeast"/>
                    </w:trPr>
                    <w:tc>
                      <w:tcPr>
                        <w:tcW w:w="898" w:type="dxa"/>
                        <w:vMerge/>
                        <w:tcBorders>
                          <w:top w:val="nil"/>
                        </w:tcBorders>
                      </w:tcPr>
                      <w:p>
                        <w:pPr>
                          <w:rPr>
                            <w:sz w:val="2"/>
                            <w:szCs w:val="2"/>
                          </w:rPr>
                        </w:pPr>
                      </w:p>
                    </w:tc>
                    <w:tc>
                      <w:tcPr>
                        <w:tcW w:w="2317" w:type="dxa"/>
                      </w:tcPr>
                      <w:p>
                        <w:pPr>
                          <w:pStyle w:val="TableParagraph"/>
                          <w:spacing w:before="63"/>
                          <w:ind w:left="299" w:right="287"/>
                          <w:jc w:val="center"/>
                          <w:rPr>
                            <w:sz w:val="21"/>
                          </w:rPr>
                        </w:pPr>
                        <w:r>
                          <w:rPr>
                            <w:sz w:val="21"/>
                          </w:rPr>
                          <w:t>水土流失防治工程</w:t>
                        </w:r>
                      </w:p>
                    </w:tc>
                    <w:tc>
                      <w:tcPr>
                        <w:tcW w:w="3742" w:type="dxa"/>
                      </w:tcPr>
                      <w:p>
                        <w:pPr>
                          <w:pStyle w:val="TableParagraph"/>
                          <w:spacing w:before="63"/>
                          <w:ind w:left="171" w:right="159"/>
                          <w:jc w:val="center"/>
                          <w:rPr>
                            <w:sz w:val="21"/>
                          </w:rPr>
                        </w:pPr>
                        <w:r>
                          <w:rPr>
                            <w:sz w:val="21"/>
                          </w:rPr>
                          <w:t>临时排水沟、沉砂池</w:t>
                        </w:r>
                      </w:p>
                    </w:tc>
                    <w:tc>
                      <w:tcPr>
                        <w:tcW w:w="1277" w:type="dxa"/>
                      </w:tcPr>
                      <w:p>
                        <w:pPr>
                          <w:pStyle w:val="TableParagraph"/>
                          <w:spacing w:before="70"/>
                          <w:ind w:left="460" w:right="451"/>
                          <w:jc w:val="center"/>
                          <w:rPr>
                            <w:rFonts w:ascii="Times New Roman"/>
                            <w:sz w:val="21"/>
                          </w:rPr>
                        </w:pPr>
                        <w:r>
                          <w:rPr>
                            <w:rFonts w:ascii="Times New Roman"/>
                            <w:sz w:val="21"/>
                          </w:rPr>
                          <w:t>17</w:t>
                        </w:r>
                      </w:p>
                    </w:tc>
                  </w:tr>
                  <w:tr>
                    <w:trPr>
                      <w:trHeight w:val="398" w:hRule="atLeast"/>
                    </w:trPr>
                    <w:tc>
                      <w:tcPr>
                        <w:tcW w:w="898" w:type="dxa"/>
                        <w:vMerge w:val="restart"/>
                      </w:tcPr>
                      <w:p>
                        <w:pPr>
                          <w:pStyle w:val="TableParagraph"/>
                          <w:rPr>
                            <w:sz w:val="20"/>
                          </w:rPr>
                        </w:pPr>
                      </w:p>
                      <w:p>
                        <w:pPr>
                          <w:pStyle w:val="TableParagraph"/>
                          <w:rPr>
                            <w:sz w:val="20"/>
                          </w:rPr>
                        </w:pPr>
                      </w:p>
                      <w:p>
                        <w:pPr>
                          <w:pStyle w:val="TableParagraph"/>
                          <w:spacing w:before="8"/>
                          <w:rPr>
                            <w:sz w:val="28"/>
                          </w:rPr>
                        </w:pPr>
                      </w:p>
                      <w:p>
                        <w:pPr>
                          <w:pStyle w:val="TableParagraph"/>
                          <w:ind w:left="131"/>
                          <w:rPr>
                            <w:sz w:val="21"/>
                          </w:rPr>
                        </w:pPr>
                        <w:r>
                          <w:rPr>
                            <w:sz w:val="21"/>
                          </w:rPr>
                          <w:t>营运期</w:t>
                        </w:r>
                      </w:p>
                    </w:tc>
                    <w:tc>
                      <w:tcPr>
                        <w:tcW w:w="2317" w:type="dxa"/>
                      </w:tcPr>
                      <w:p>
                        <w:pPr>
                          <w:pStyle w:val="TableParagraph"/>
                          <w:spacing w:before="63"/>
                          <w:ind w:left="299" w:right="284"/>
                          <w:jc w:val="center"/>
                          <w:rPr>
                            <w:sz w:val="21"/>
                          </w:rPr>
                        </w:pPr>
                        <w:r>
                          <w:rPr>
                            <w:sz w:val="21"/>
                          </w:rPr>
                          <w:t>大气防治工程</w:t>
                        </w:r>
                      </w:p>
                    </w:tc>
                    <w:tc>
                      <w:tcPr>
                        <w:tcW w:w="3742" w:type="dxa"/>
                      </w:tcPr>
                      <w:p>
                        <w:pPr>
                          <w:pStyle w:val="TableParagraph"/>
                          <w:spacing w:before="63"/>
                          <w:ind w:left="171" w:right="161"/>
                          <w:jc w:val="center"/>
                          <w:rPr>
                            <w:sz w:val="21"/>
                          </w:rPr>
                        </w:pPr>
                        <w:r>
                          <w:rPr>
                            <w:sz w:val="21"/>
                          </w:rPr>
                          <w:t>路面洒水降尘</w:t>
                        </w:r>
                      </w:p>
                    </w:tc>
                    <w:tc>
                      <w:tcPr>
                        <w:tcW w:w="1277" w:type="dxa"/>
                      </w:tcPr>
                      <w:p>
                        <w:pPr>
                          <w:pStyle w:val="TableParagraph"/>
                          <w:spacing w:before="72"/>
                          <w:ind w:left="9"/>
                          <w:jc w:val="center"/>
                          <w:rPr>
                            <w:rFonts w:ascii="Times New Roman"/>
                            <w:sz w:val="21"/>
                          </w:rPr>
                        </w:pPr>
                        <w:r>
                          <w:rPr>
                            <w:rFonts w:ascii="Times New Roman"/>
                            <w:w w:val="100"/>
                            <w:sz w:val="21"/>
                          </w:rPr>
                          <w:t>3</w:t>
                        </w:r>
                      </w:p>
                    </w:tc>
                  </w:tr>
                  <w:tr>
                    <w:trPr>
                      <w:trHeight w:val="395" w:hRule="atLeast"/>
                    </w:trPr>
                    <w:tc>
                      <w:tcPr>
                        <w:tcW w:w="898" w:type="dxa"/>
                        <w:vMerge/>
                        <w:tcBorders>
                          <w:top w:val="nil"/>
                        </w:tcBorders>
                      </w:tcPr>
                      <w:p>
                        <w:pPr>
                          <w:rPr>
                            <w:sz w:val="2"/>
                            <w:szCs w:val="2"/>
                          </w:rPr>
                        </w:pPr>
                      </w:p>
                    </w:tc>
                    <w:tc>
                      <w:tcPr>
                        <w:tcW w:w="2317" w:type="dxa"/>
                      </w:tcPr>
                      <w:p>
                        <w:pPr>
                          <w:pStyle w:val="TableParagraph"/>
                          <w:spacing w:before="63"/>
                          <w:ind w:left="299" w:right="284"/>
                          <w:jc w:val="center"/>
                          <w:rPr>
                            <w:sz w:val="21"/>
                          </w:rPr>
                        </w:pPr>
                        <w:r>
                          <w:rPr>
                            <w:sz w:val="21"/>
                          </w:rPr>
                          <w:t>废水防治工程</w:t>
                        </w:r>
                      </w:p>
                    </w:tc>
                    <w:tc>
                      <w:tcPr>
                        <w:tcW w:w="3742" w:type="dxa"/>
                      </w:tcPr>
                      <w:p>
                        <w:pPr>
                          <w:pStyle w:val="TableParagraph"/>
                          <w:spacing w:before="63"/>
                          <w:ind w:left="171" w:right="161"/>
                          <w:jc w:val="center"/>
                          <w:rPr>
                            <w:sz w:val="21"/>
                          </w:rPr>
                        </w:pPr>
                        <w:r>
                          <w:rPr>
                            <w:sz w:val="21"/>
                          </w:rPr>
                          <w:t>化粪池</w:t>
                        </w:r>
                      </w:p>
                    </w:tc>
                    <w:tc>
                      <w:tcPr>
                        <w:tcW w:w="1277" w:type="dxa"/>
                      </w:tcPr>
                      <w:p>
                        <w:pPr>
                          <w:pStyle w:val="TableParagraph"/>
                          <w:spacing w:before="70"/>
                          <w:ind w:left="460" w:right="451"/>
                          <w:jc w:val="center"/>
                          <w:rPr>
                            <w:rFonts w:ascii="Times New Roman"/>
                            <w:sz w:val="21"/>
                          </w:rPr>
                        </w:pPr>
                        <w:r>
                          <w:rPr>
                            <w:rFonts w:ascii="Times New Roman"/>
                            <w:sz w:val="21"/>
                          </w:rPr>
                          <w:t>20</w:t>
                        </w:r>
                      </w:p>
                    </w:tc>
                  </w:tr>
                  <w:tr>
                    <w:trPr>
                      <w:trHeight w:val="398" w:hRule="atLeast"/>
                    </w:trPr>
                    <w:tc>
                      <w:tcPr>
                        <w:tcW w:w="898" w:type="dxa"/>
                        <w:vMerge/>
                        <w:tcBorders>
                          <w:top w:val="nil"/>
                        </w:tcBorders>
                      </w:tcPr>
                      <w:p>
                        <w:pPr>
                          <w:rPr>
                            <w:sz w:val="2"/>
                            <w:szCs w:val="2"/>
                          </w:rPr>
                        </w:pPr>
                      </w:p>
                    </w:tc>
                    <w:tc>
                      <w:tcPr>
                        <w:tcW w:w="2317" w:type="dxa"/>
                      </w:tcPr>
                      <w:p>
                        <w:pPr>
                          <w:pStyle w:val="TableParagraph"/>
                          <w:spacing w:before="66"/>
                          <w:ind w:left="299" w:right="287"/>
                          <w:jc w:val="center"/>
                          <w:rPr>
                            <w:sz w:val="21"/>
                          </w:rPr>
                        </w:pPr>
                        <w:r>
                          <w:rPr>
                            <w:sz w:val="21"/>
                          </w:rPr>
                          <w:t>临时工程</w:t>
                        </w:r>
                      </w:p>
                    </w:tc>
                    <w:tc>
                      <w:tcPr>
                        <w:tcW w:w="3742" w:type="dxa"/>
                      </w:tcPr>
                      <w:p>
                        <w:pPr>
                          <w:pStyle w:val="TableParagraph"/>
                          <w:spacing w:before="66"/>
                          <w:ind w:left="171" w:right="159"/>
                          <w:jc w:val="center"/>
                          <w:rPr>
                            <w:sz w:val="21"/>
                          </w:rPr>
                        </w:pPr>
                        <w:r>
                          <w:rPr>
                            <w:sz w:val="21"/>
                          </w:rPr>
                          <w:t>生态恢复、场地绿化</w:t>
                        </w:r>
                      </w:p>
                    </w:tc>
                    <w:tc>
                      <w:tcPr>
                        <w:tcW w:w="1277" w:type="dxa"/>
                      </w:tcPr>
                      <w:p>
                        <w:pPr>
                          <w:pStyle w:val="TableParagraph"/>
                          <w:spacing w:before="73"/>
                          <w:ind w:left="460" w:right="451"/>
                          <w:jc w:val="center"/>
                          <w:rPr>
                            <w:rFonts w:ascii="Times New Roman"/>
                            <w:sz w:val="21"/>
                          </w:rPr>
                        </w:pPr>
                        <w:r>
                          <w:rPr>
                            <w:rFonts w:ascii="Times New Roman"/>
                            <w:sz w:val="21"/>
                          </w:rPr>
                          <w:t>28</w:t>
                        </w:r>
                      </w:p>
                    </w:tc>
                  </w:tr>
                  <w:tr>
                    <w:trPr>
                      <w:trHeight w:val="398" w:hRule="atLeast"/>
                    </w:trPr>
                    <w:tc>
                      <w:tcPr>
                        <w:tcW w:w="898" w:type="dxa"/>
                        <w:vMerge/>
                        <w:tcBorders>
                          <w:top w:val="nil"/>
                        </w:tcBorders>
                      </w:tcPr>
                      <w:p>
                        <w:pPr>
                          <w:rPr>
                            <w:sz w:val="2"/>
                            <w:szCs w:val="2"/>
                          </w:rPr>
                        </w:pPr>
                      </w:p>
                    </w:tc>
                    <w:tc>
                      <w:tcPr>
                        <w:tcW w:w="2317" w:type="dxa"/>
                      </w:tcPr>
                      <w:p>
                        <w:pPr>
                          <w:pStyle w:val="TableParagraph"/>
                          <w:spacing w:before="63"/>
                          <w:ind w:left="299" w:right="287"/>
                          <w:jc w:val="center"/>
                          <w:rPr>
                            <w:sz w:val="21"/>
                          </w:rPr>
                        </w:pPr>
                        <w:r>
                          <w:rPr>
                            <w:sz w:val="21"/>
                          </w:rPr>
                          <w:t>噪声污染治理工程</w:t>
                        </w:r>
                      </w:p>
                    </w:tc>
                    <w:tc>
                      <w:tcPr>
                        <w:tcW w:w="3742" w:type="dxa"/>
                      </w:tcPr>
                      <w:p>
                        <w:pPr>
                          <w:pStyle w:val="TableParagraph"/>
                          <w:spacing w:before="63"/>
                          <w:ind w:left="171" w:right="161"/>
                          <w:jc w:val="center"/>
                          <w:rPr>
                            <w:sz w:val="21"/>
                          </w:rPr>
                        </w:pPr>
                        <w:r>
                          <w:rPr>
                            <w:sz w:val="21"/>
                          </w:rPr>
                          <w:t>路面养护、维护、加强绿化，标识牌</w:t>
                        </w:r>
                      </w:p>
                    </w:tc>
                    <w:tc>
                      <w:tcPr>
                        <w:tcW w:w="1277" w:type="dxa"/>
                      </w:tcPr>
                      <w:p>
                        <w:pPr>
                          <w:pStyle w:val="TableParagraph"/>
                          <w:spacing w:before="72"/>
                          <w:ind w:left="9"/>
                          <w:jc w:val="center"/>
                          <w:rPr>
                            <w:rFonts w:ascii="Times New Roman"/>
                            <w:sz w:val="21"/>
                          </w:rPr>
                        </w:pPr>
                        <w:r>
                          <w:rPr>
                            <w:rFonts w:ascii="Times New Roman"/>
                            <w:w w:val="100"/>
                            <w:sz w:val="21"/>
                          </w:rPr>
                          <w:t>5</w:t>
                        </w:r>
                      </w:p>
                    </w:tc>
                  </w:tr>
                  <w:tr>
                    <w:trPr>
                      <w:trHeight w:val="395" w:hRule="atLeast"/>
                    </w:trPr>
                    <w:tc>
                      <w:tcPr>
                        <w:tcW w:w="898" w:type="dxa"/>
                        <w:vMerge/>
                        <w:tcBorders>
                          <w:top w:val="nil"/>
                        </w:tcBorders>
                      </w:tcPr>
                      <w:p>
                        <w:pPr>
                          <w:rPr>
                            <w:sz w:val="2"/>
                            <w:szCs w:val="2"/>
                          </w:rPr>
                        </w:pPr>
                      </w:p>
                    </w:tc>
                    <w:tc>
                      <w:tcPr>
                        <w:tcW w:w="2317" w:type="dxa"/>
                      </w:tcPr>
                      <w:p>
                        <w:pPr>
                          <w:pStyle w:val="TableParagraph"/>
                          <w:spacing w:before="63"/>
                          <w:ind w:left="299" w:right="287"/>
                          <w:jc w:val="center"/>
                          <w:rPr>
                            <w:sz w:val="21"/>
                          </w:rPr>
                        </w:pPr>
                        <w:r>
                          <w:rPr>
                            <w:sz w:val="21"/>
                          </w:rPr>
                          <w:t>固体废物处置工程</w:t>
                        </w:r>
                      </w:p>
                    </w:tc>
                    <w:tc>
                      <w:tcPr>
                        <w:tcW w:w="3742" w:type="dxa"/>
                      </w:tcPr>
                      <w:p>
                        <w:pPr>
                          <w:pStyle w:val="TableParagraph"/>
                          <w:spacing w:before="63"/>
                          <w:ind w:left="171" w:right="161"/>
                          <w:jc w:val="center"/>
                          <w:rPr>
                            <w:sz w:val="21"/>
                          </w:rPr>
                        </w:pPr>
                        <w:r>
                          <w:rPr>
                            <w:sz w:val="21"/>
                          </w:rPr>
                          <w:t>垃圾桶</w:t>
                        </w:r>
                      </w:p>
                    </w:tc>
                    <w:tc>
                      <w:tcPr>
                        <w:tcW w:w="1277" w:type="dxa"/>
                      </w:tcPr>
                      <w:p>
                        <w:pPr>
                          <w:pStyle w:val="TableParagraph"/>
                          <w:spacing w:before="70"/>
                          <w:ind w:left="9"/>
                          <w:jc w:val="center"/>
                          <w:rPr>
                            <w:rFonts w:ascii="Times New Roman"/>
                            <w:sz w:val="21"/>
                          </w:rPr>
                        </w:pPr>
                        <w:r>
                          <w:rPr>
                            <w:rFonts w:ascii="Times New Roman"/>
                            <w:w w:val="100"/>
                            <w:sz w:val="21"/>
                          </w:rPr>
                          <w:t>3</w:t>
                        </w:r>
                      </w:p>
                    </w:tc>
                  </w:tr>
                  <w:tr>
                    <w:trPr>
                      <w:trHeight w:val="398" w:hRule="atLeast"/>
                    </w:trPr>
                    <w:tc>
                      <w:tcPr>
                        <w:tcW w:w="6957" w:type="dxa"/>
                        <w:gridSpan w:val="3"/>
                      </w:tcPr>
                      <w:p>
                        <w:pPr>
                          <w:pStyle w:val="TableParagraph"/>
                          <w:spacing w:before="63"/>
                          <w:ind w:left="3248" w:right="3239"/>
                          <w:jc w:val="center"/>
                          <w:rPr>
                            <w:sz w:val="21"/>
                          </w:rPr>
                        </w:pPr>
                        <w:r>
                          <w:rPr>
                            <w:sz w:val="21"/>
                          </w:rPr>
                          <w:t>合计</w:t>
                        </w:r>
                      </w:p>
                    </w:tc>
                    <w:tc>
                      <w:tcPr>
                        <w:tcW w:w="1277" w:type="dxa"/>
                      </w:tcPr>
                      <w:p>
                        <w:pPr>
                          <w:pStyle w:val="TableParagraph"/>
                          <w:spacing w:before="72"/>
                          <w:ind w:left="460" w:right="451"/>
                          <w:jc w:val="center"/>
                          <w:rPr>
                            <w:rFonts w:ascii="Times New Roman"/>
                            <w:sz w:val="21"/>
                          </w:rPr>
                        </w:pPr>
                        <w:r>
                          <w:rPr>
                            <w:rFonts w:ascii="Times New Roman"/>
                            <w:sz w:val="21"/>
                          </w:rPr>
                          <w:t>102</w:t>
                        </w:r>
                      </w:p>
                    </w:tc>
                  </w:tr>
                </w:tbl>
                <w:p>
                  <w:pPr>
                    <w:pStyle w:val="BodyText"/>
                  </w:pPr>
                </w:p>
              </w:txbxContent>
            </v:textbox>
            <w10:wrap type="none"/>
          </v:shape>
        </w:pict>
      </w:r>
      <w:r>
        <w:rPr/>
        <w:pict>
          <v:shape style="position:absolute;margin-left:110.65625pt;margin-top:422.089966pt;width:411.7pt;height:272.25pt;mso-position-horizontal-relative:page;mso-position-vertical-relative:page;z-index:2516992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2"/>
                    <w:gridCol w:w="2314"/>
                    <w:gridCol w:w="3739"/>
                    <w:gridCol w:w="1277"/>
                  </w:tblGrid>
                  <w:tr>
                    <w:trPr>
                      <w:trHeight w:val="557" w:hRule="atLeast"/>
                    </w:trPr>
                    <w:tc>
                      <w:tcPr>
                        <w:tcW w:w="902" w:type="dxa"/>
                      </w:tcPr>
                      <w:p>
                        <w:pPr>
                          <w:pStyle w:val="TableParagraph"/>
                          <w:rPr>
                            <w:rFonts w:ascii="Times New Roman"/>
                            <w:sz w:val="2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5" w:hRule="atLeast"/>
                    </w:trPr>
                    <w:tc>
                      <w:tcPr>
                        <w:tcW w:w="902" w:type="dxa"/>
                        <w:vMerge w:val="restart"/>
                      </w:tcPr>
                      <w:p>
                        <w:pPr>
                          <w:pStyle w:val="TableParagraph"/>
                          <w:rPr>
                            <w:rFonts w:ascii="Times New Roman"/>
                            <w:sz w:val="22"/>
                          </w:rPr>
                        </w:pPr>
                      </w:p>
                    </w:tc>
                    <w:tc>
                      <w:tcPr>
                        <w:tcW w:w="2314" w:type="dxa"/>
                        <w:vMerge w:val="restart"/>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8" w:hRule="atLeast"/>
                    </w:trPr>
                    <w:tc>
                      <w:tcPr>
                        <w:tcW w:w="902" w:type="dxa"/>
                        <w:vMerge/>
                        <w:tcBorders>
                          <w:top w:val="nil"/>
                        </w:tcBorders>
                      </w:tcPr>
                      <w:p>
                        <w:pPr>
                          <w:rPr>
                            <w:sz w:val="2"/>
                            <w:szCs w:val="2"/>
                          </w:rPr>
                        </w:pPr>
                      </w:p>
                    </w:tc>
                    <w:tc>
                      <w:tcPr>
                        <w:tcW w:w="2314" w:type="dxa"/>
                        <w:vMerge/>
                        <w:tcBorders>
                          <w:top w:val="nil"/>
                        </w:tcBorders>
                      </w:tcPr>
                      <w:p>
                        <w:pPr>
                          <w:rPr>
                            <w:sz w:val="2"/>
                            <w:szCs w:val="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5" w:hRule="atLeast"/>
                    </w:trPr>
                    <w:tc>
                      <w:tcPr>
                        <w:tcW w:w="902" w:type="dxa"/>
                        <w:vMerge/>
                        <w:tcBorders>
                          <w:top w:val="nil"/>
                        </w:tcBorders>
                      </w:tcPr>
                      <w:p>
                        <w:pPr>
                          <w:rPr>
                            <w:sz w:val="2"/>
                            <w:szCs w:val="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7" w:hRule="atLeast"/>
                    </w:trPr>
                    <w:tc>
                      <w:tcPr>
                        <w:tcW w:w="902" w:type="dxa"/>
                        <w:vMerge/>
                        <w:tcBorders>
                          <w:top w:val="nil"/>
                        </w:tcBorders>
                      </w:tcPr>
                      <w:p>
                        <w:pPr>
                          <w:rPr>
                            <w:sz w:val="2"/>
                            <w:szCs w:val="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8" w:hRule="atLeast"/>
                    </w:trPr>
                    <w:tc>
                      <w:tcPr>
                        <w:tcW w:w="902" w:type="dxa"/>
                        <w:vMerge/>
                        <w:tcBorders>
                          <w:top w:val="nil"/>
                        </w:tcBorders>
                      </w:tcPr>
                      <w:p>
                        <w:pPr>
                          <w:rPr>
                            <w:sz w:val="2"/>
                            <w:szCs w:val="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5" w:hRule="atLeast"/>
                    </w:trPr>
                    <w:tc>
                      <w:tcPr>
                        <w:tcW w:w="902" w:type="dxa"/>
                        <w:vMerge/>
                        <w:tcBorders>
                          <w:top w:val="nil"/>
                        </w:tcBorders>
                      </w:tcPr>
                      <w:p>
                        <w:pPr>
                          <w:rPr>
                            <w:sz w:val="2"/>
                            <w:szCs w:val="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8" w:hRule="atLeast"/>
                    </w:trPr>
                    <w:tc>
                      <w:tcPr>
                        <w:tcW w:w="902" w:type="dxa"/>
                        <w:vMerge w:val="restart"/>
                      </w:tcPr>
                      <w:p>
                        <w:pPr>
                          <w:pStyle w:val="TableParagraph"/>
                          <w:rPr>
                            <w:rFonts w:ascii="Times New Roman"/>
                            <w:sz w:val="2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5" w:hRule="atLeast"/>
                    </w:trPr>
                    <w:tc>
                      <w:tcPr>
                        <w:tcW w:w="902" w:type="dxa"/>
                        <w:vMerge/>
                        <w:tcBorders>
                          <w:top w:val="nil"/>
                        </w:tcBorders>
                      </w:tcPr>
                      <w:p>
                        <w:pPr>
                          <w:rPr>
                            <w:sz w:val="2"/>
                            <w:szCs w:val="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8" w:hRule="atLeast"/>
                    </w:trPr>
                    <w:tc>
                      <w:tcPr>
                        <w:tcW w:w="902" w:type="dxa"/>
                        <w:vMerge/>
                        <w:tcBorders>
                          <w:top w:val="nil"/>
                        </w:tcBorders>
                      </w:tcPr>
                      <w:p>
                        <w:pPr>
                          <w:rPr>
                            <w:sz w:val="2"/>
                            <w:szCs w:val="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8" w:hRule="atLeast"/>
                    </w:trPr>
                    <w:tc>
                      <w:tcPr>
                        <w:tcW w:w="902" w:type="dxa"/>
                        <w:vMerge/>
                        <w:tcBorders>
                          <w:top w:val="nil"/>
                        </w:tcBorders>
                      </w:tcPr>
                      <w:p>
                        <w:pPr>
                          <w:rPr>
                            <w:sz w:val="2"/>
                            <w:szCs w:val="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05" w:hRule="atLeast"/>
                    </w:trPr>
                    <w:tc>
                      <w:tcPr>
                        <w:tcW w:w="902" w:type="dxa"/>
                        <w:vMerge/>
                        <w:tcBorders>
                          <w:top w:val="nil"/>
                        </w:tcBorders>
                      </w:tcPr>
                      <w:p>
                        <w:pPr>
                          <w:rPr>
                            <w:sz w:val="2"/>
                            <w:szCs w:val="2"/>
                          </w:rPr>
                        </w:pPr>
                      </w:p>
                    </w:tc>
                    <w:tc>
                      <w:tcPr>
                        <w:tcW w:w="2314" w:type="dxa"/>
                      </w:tcPr>
                      <w:p>
                        <w:pPr>
                          <w:pStyle w:val="TableParagraph"/>
                          <w:rPr>
                            <w:rFonts w:ascii="Times New Roman"/>
                            <w:sz w:val="22"/>
                          </w:rPr>
                        </w:pPr>
                      </w:p>
                    </w:tc>
                    <w:tc>
                      <w:tcPr>
                        <w:tcW w:w="3739" w:type="dxa"/>
                      </w:tcPr>
                      <w:p>
                        <w:pPr>
                          <w:pStyle w:val="TableParagraph"/>
                          <w:rPr>
                            <w:rFonts w:ascii="Times New Roman"/>
                            <w:sz w:val="22"/>
                          </w:rPr>
                        </w:pPr>
                      </w:p>
                    </w:tc>
                    <w:tc>
                      <w:tcPr>
                        <w:tcW w:w="1277" w:type="dxa"/>
                      </w:tcPr>
                      <w:p>
                        <w:pPr>
                          <w:pStyle w:val="TableParagraph"/>
                          <w:rPr>
                            <w:rFonts w:ascii="Times New Roman"/>
                            <w:sz w:val="22"/>
                          </w:rPr>
                        </w:pPr>
                      </w:p>
                    </w:tc>
                  </w:tr>
                  <w:tr>
                    <w:trPr>
                      <w:trHeight w:val="410" w:hRule="atLeast"/>
                    </w:trPr>
                    <w:tc>
                      <w:tcPr>
                        <w:tcW w:w="6955" w:type="dxa"/>
                        <w:gridSpan w:val="3"/>
                      </w:tcPr>
                      <w:p>
                        <w:pPr>
                          <w:pStyle w:val="TableParagraph"/>
                          <w:rPr>
                            <w:rFonts w:ascii="Times New Roman"/>
                            <w:sz w:val="22"/>
                          </w:rPr>
                        </w:pPr>
                      </w:p>
                    </w:tc>
                    <w:tc>
                      <w:tcPr>
                        <w:tcW w:w="1277" w:type="dxa"/>
                      </w:tcPr>
                      <w:p>
                        <w:pPr>
                          <w:pStyle w:val="TableParagraph"/>
                          <w:rPr>
                            <w:rFonts w:ascii="Times New Roman"/>
                            <w:sz w:val="22"/>
                          </w:rPr>
                        </w:pPr>
                      </w:p>
                    </w:tc>
                  </w:tr>
                </w:tbl>
                <w:p>
                  <w:pPr>
                    <w:pStyle w:val="BodyText"/>
                  </w:pPr>
                </w:p>
              </w:txbxContent>
            </v:textbox>
            <w10:wrap type="none"/>
          </v:shape>
        </w:pict>
      </w:r>
    </w:p>
    <w:p>
      <w:pPr>
        <w:spacing w:after="0"/>
        <w:rPr>
          <w:sz w:val="2"/>
          <w:szCs w:val="2"/>
        </w:rPr>
        <w:sectPr>
          <w:pgSz w:w="11910" w:h="16850"/>
          <w:pgMar w:header="0" w:footer="963" w:top="1440" w:bottom="1160" w:left="1220" w:right="1120"/>
        </w:sectPr>
      </w:pPr>
    </w:p>
    <w:p>
      <w:pPr>
        <w:spacing w:before="120"/>
        <w:ind w:left="755" w:right="854" w:firstLine="0"/>
        <w:jc w:val="center"/>
        <w:rPr>
          <w:sz w:val="30"/>
        </w:rPr>
      </w:pPr>
      <w:r>
        <w:rPr/>
        <w:pict>
          <v:line style="position:absolute;mso-position-horizontal-relative:page;mso-position-vertical-relative:paragraph;z-index:-260552704" from="85.103996pt,40.559982pt" to="193.819996pt,119.639982pt" stroked="true" strokeweight=".48pt" strokecolor="#000000">
            <v:stroke dashstyle="solid"/>
            <w10:wrap type="none"/>
          </v:line>
        </w:pict>
      </w:r>
      <w:r>
        <w:rPr>
          <w:sz w:val="30"/>
        </w:rPr>
        <w:t>六、生态环境保护措施监督检查清单</w:t>
      </w:r>
    </w:p>
    <w:p>
      <w:pPr>
        <w:pStyle w:val="BodyText"/>
        <w:spacing w:before="3"/>
        <w:rPr>
          <w:sz w:val="22"/>
        </w:rPr>
      </w:pPr>
    </w:p>
    <w:tbl>
      <w:tblPr>
        <w:tblW w:w="0" w:type="auto"/>
        <w:jc w:val="left"/>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89"/>
        <w:gridCol w:w="1465"/>
        <w:gridCol w:w="1414"/>
        <w:gridCol w:w="1512"/>
        <w:gridCol w:w="1945"/>
      </w:tblGrid>
      <w:tr>
        <w:trPr>
          <w:trHeight w:val="680" w:hRule="atLeast"/>
        </w:trPr>
        <w:tc>
          <w:tcPr>
            <w:tcW w:w="2189" w:type="dxa"/>
            <w:vMerge w:val="restart"/>
            <w:tcBorders>
              <w:bottom w:val="single" w:sz="4" w:space="0" w:color="000000"/>
              <w:right w:val="single" w:sz="4" w:space="0" w:color="000000"/>
            </w:tcBorders>
          </w:tcPr>
          <w:p>
            <w:pPr>
              <w:pStyle w:val="TableParagraph"/>
              <w:spacing w:before="7"/>
              <w:rPr>
                <w:sz w:val="24"/>
              </w:rPr>
            </w:pPr>
          </w:p>
          <w:p>
            <w:pPr>
              <w:pStyle w:val="TableParagraph"/>
              <w:ind w:left="1660"/>
              <w:rPr>
                <w:sz w:val="21"/>
              </w:rPr>
            </w:pPr>
            <w:r>
              <w:rPr>
                <w:sz w:val="21"/>
              </w:rPr>
              <w:t>内容</w:t>
            </w:r>
          </w:p>
          <w:p>
            <w:pPr>
              <w:pStyle w:val="TableParagraph"/>
              <w:spacing w:before="96"/>
              <w:ind w:left="107"/>
              <w:rPr>
                <w:sz w:val="21"/>
              </w:rPr>
            </w:pPr>
            <w:r>
              <w:rPr>
                <w:sz w:val="21"/>
              </w:rPr>
              <w:t>要素</w:t>
            </w:r>
          </w:p>
        </w:tc>
        <w:tc>
          <w:tcPr>
            <w:tcW w:w="2879" w:type="dxa"/>
            <w:gridSpan w:val="2"/>
            <w:tcBorders>
              <w:left w:val="single" w:sz="4" w:space="0" w:color="000000"/>
              <w:bottom w:val="single" w:sz="4" w:space="0" w:color="000000"/>
              <w:right w:val="single" w:sz="4" w:space="0" w:color="000000"/>
            </w:tcBorders>
          </w:tcPr>
          <w:p>
            <w:pPr>
              <w:pStyle w:val="TableParagraph"/>
              <w:spacing w:before="2"/>
              <w:rPr>
                <w:sz w:val="16"/>
              </w:rPr>
            </w:pPr>
          </w:p>
          <w:p>
            <w:pPr>
              <w:pStyle w:val="TableParagraph"/>
              <w:ind w:left="1109" w:right="1089"/>
              <w:jc w:val="center"/>
              <w:rPr>
                <w:sz w:val="21"/>
              </w:rPr>
            </w:pPr>
            <w:r>
              <w:rPr>
                <w:sz w:val="21"/>
              </w:rPr>
              <w:t>施工期</w:t>
            </w:r>
          </w:p>
        </w:tc>
        <w:tc>
          <w:tcPr>
            <w:tcW w:w="3457" w:type="dxa"/>
            <w:gridSpan w:val="2"/>
            <w:tcBorders>
              <w:left w:val="single" w:sz="4" w:space="0" w:color="000000"/>
              <w:bottom w:val="single" w:sz="4" w:space="0" w:color="000000"/>
            </w:tcBorders>
          </w:tcPr>
          <w:p>
            <w:pPr>
              <w:pStyle w:val="TableParagraph"/>
              <w:spacing w:before="2"/>
              <w:rPr>
                <w:sz w:val="16"/>
              </w:rPr>
            </w:pPr>
          </w:p>
          <w:p>
            <w:pPr>
              <w:pStyle w:val="TableParagraph"/>
              <w:ind w:left="1396" w:right="1375"/>
              <w:jc w:val="center"/>
              <w:rPr>
                <w:sz w:val="21"/>
              </w:rPr>
            </w:pPr>
            <w:r>
              <w:rPr>
                <w:sz w:val="21"/>
              </w:rPr>
              <w:t>运营期</w:t>
            </w:r>
          </w:p>
        </w:tc>
      </w:tr>
      <w:tr>
        <w:trPr>
          <w:trHeight w:val="892" w:hRule="atLeast"/>
        </w:trPr>
        <w:tc>
          <w:tcPr>
            <w:tcW w:w="2189" w:type="dxa"/>
            <w:vMerge/>
            <w:tcBorders>
              <w:top w:val="nil"/>
              <w:bottom w:val="single" w:sz="4" w:space="0" w:color="000000"/>
              <w:right w:val="single" w:sz="4" w:space="0" w:color="000000"/>
            </w:tcBorders>
          </w:tcPr>
          <w:p>
            <w:pPr>
              <w:rPr>
                <w:sz w:val="2"/>
                <w:szCs w:val="2"/>
              </w:rPr>
            </w:pPr>
          </w:p>
        </w:tc>
        <w:tc>
          <w:tcPr>
            <w:tcW w:w="1465"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76"/>
              <w:ind w:left="631" w:right="188" w:hanging="420"/>
              <w:rPr>
                <w:sz w:val="21"/>
              </w:rPr>
            </w:pPr>
            <w:r>
              <w:rPr>
                <w:sz w:val="21"/>
              </w:rPr>
              <w:t>环境保护措施</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168" w:right="146"/>
              <w:jc w:val="center"/>
              <w:rPr>
                <w:sz w:val="21"/>
              </w:rPr>
            </w:pPr>
            <w:r>
              <w:rPr>
                <w:sz w:val="21"/>
              </w:rPr>
              <w:t>验收要求</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109" w:right="92"/>
              <w:jc w:val="center"/>
              <w:rPr>
                <w:sz w:val="21"/>
              </w:rPr>
            </w:pPr>
            <w:r>
              <w:rPr>
                <w:sz w:val="21"/>
              </w:rPr>
              <w:t>环境保护措施</w:t>
            </w:r>
          </w:p>
        </w:tc>
        <w:tc>
          <w:tcPr>
            <w:tcW w:w="1945" w:type="dxa"/>
            <w:tcBorders>
              <w:top w:val="single" w:sz="4" w:space="0" w:color="000000"/>
              <w:left w:val="single" w:sz="4" w:space="0" w:color="000000"/>
              <w:bottom w:val="single" w:sz="4" w:space="0" w:color="000000"/>
            </w:tcBorders>
          </w:tcPr>
          <w:p>
            <w:pPr>
              <w:pStyle w:val="TableParagraph"/>
              <w:spacing w:before="3"/>
              <w:rPr>
                <w:sz w:val="24"/>
              </w:rPr>
            </w:pPr>
          </w:p>
          <w:p>
            <w:pPr>
              <w:pStyle w:val="TableParagraph"/>
              <w:ind w:left="133" w:right="109"/>
              <w:jc w:val="center"/>
              <w:rPr>
                <w:sz w:val="21"/>
              </w:rPr>
            </w:pPr>
            <w:r>
              <w:rPr>
                <w:sz w:val="21"/>
              </w:rPr>
              <w:t>验收要求</w:t>
            </w:r>
          </w:p>
        </w:tc>
      </w:tr>
      <w:tr>
        <w:trPr>
          <w:trHeight w:val="3115" w:hRule="atLeast"/>
        </w:trPr>
        <w:tc>
          <w:tcPr>
            <w:tcW w:w="2189" w:type="dxa"/>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235" w:right="219"/>
              <w:jc w:val="center"/>
              <w:rPr>
                <w:sz w:val="21"/>
              </w:rPr>
            </w:pPr>
            <w:r>
              <w:rPr>
                <w:sz w:val="21"/>
              </w:rPr>
              <w:t>陆生生态</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42" w:lineRule="auto"/>
              <w:ind w:left="112" w:right="77" w:hanging="12"/>
              <w:jc w:val="center"/>
              <w:rPr>
                <w:sz w:val="21"/>
              </w:rPr>
            </w:pPr>
            <w:r>
              <w:rPr>
                <w:spacing w:val="-1"/>
                <w:sz w:val="21"/>
              </w:rPr>
              <w:t>严格按设计 </w:t>
            </w:r>
            <w:r>
              <w:rPr>
                <w:spacing w:val="-5"/>
                <w:sz w:val="21"/>
              </w:rPr>
              <w:t>要求开挖；做</w:t>
            </w:r>
            <w:r>
              <w:rPr>
                <w:spacing w:val="-6"/>
                <w:sz w:val="21"/>
              </w:rPr>
              <w:t>好堆土拦挡、</w:t>
            </w:r>
            <w:r>
              <w:rPr>
                <w:spacing w:val="-1"/>
                <w:sz w:val="21"/>
              </w:rPr>
              <w:t>苫盖并回填 </w:t>
            </w:r>
            <w:r>
              <w:rPr>
                <w:spacing w:val="-5"/>
                <w:sz w:val="21"/>
              </w:rPr>
              <w:t>利用；工程完</w:t>
            </w:r>
            <w:r>
              <w:rPr>
                <w:spacing w:val="-6"/>
                <w:sz w:val="21"/>
              </w:rPr>
              <w:t>工后，及时清</w:t>
            </w:r>
            <w:r>
              <w:rPr>
                <w:spacing w:val="-8"/>
                <w:sz w:val="21"/>
              </w:rPr>
              <w:t>理施工现场， </w:t>
            </w:r>
            <w:r>
              <w:rPr>
                <w:spacing w:val="-1"/>
                <w:sz w:val="21"/>
              </w:rPr>
              <w:t>临时占用的 </w:t>
            </w:r>
            <w:r>
              <w:rPr>
                <w:spacing w:val="-2"/>
                <w:sz w:val="21"/>
              </w:rPr>
              <w:t>施工场地生 态恢复</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19"/>
              </w:rPr>
            </w:pPr>
          </w:p>
          <w:p>
            <w:pPr>
              <w:pStyle w:val="TableParagraph"/>
              <w:spacing w:line="242" w:lineRule="auto"/>
              <w:ind w:left="111" w:right="87" w:hanging="1"/>
              <w:jc w:val="center"/>
              <w:rPr>
                <w:sz w:val="21"/>
              </w:rPr>
            </w:pPr>
            <w:r>
              <w:rPr>
                <w:spacing w:val="-1"/>
                <w:sz w:val="21"/>
              </w:rPr>
              <w:t>工程现场无</w:t>
            </w:r>
            <w:r>
              <w:rPr>
                <w:spacing w:val="-16"/>
                <w:sz w:val="21"/>
              </w:rPr>
              <w:t>渣土堆弃；临</w:t>
            </w:r>
            <w:r>
              <w:rPr>
                <w:spacing w:val="-1"/>
                <w:sz w:val="21"/>
              </w:rPr>
              <w:t>时占地生态恢复。</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09" w:right="89"/>
              <w:jc w:val="center"/>
              <w:rPr>
                <w:sz w:val="21"/>
              </w:rPr>
            </w:pPr>
            <w:r>
              <w:rPr>
                <w:sz w:val="21"/>
              </w:rPr>
              <w:t>加强绿化</w:t>
            </w:r>
          </w:p>
        </w:tc>
        <w:tc>
          <w:tcPr>
            <w:tcW w:w="1945"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33" w:right="109"/>
              <w:jc w:val="center"/>
              <w:rPr>
                <w:sz w:val="21"/>
              </w:rPr>
            </w:pPr>
            <w:r>
              <w:rPr>
                <w:sz w:val="21"/>
              </w:rPr>
              <w:t>加强绿化</w:t>
            </w:r>
          </w:p>
        </w:tc>
      </w:tr>
      <w:tr>
        <w:trPr>
          <w:trHeight w:val="1262" w:hRule="atLeast"/>
        </w:trPr>
        <w:tc>
          <w:tcPr>
            <w:tcW w:w="2189" w:type="dxa"/>
            <w:tcBorders>
              <w:top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before="1"/>
              <w:ind w:left="235" w:right="219"/>
              <w:jc w:val="center"/>
              <w:rPr>
                <w:sz w:val="21"/>
              </w:rPr>
            </w:pPr>
            <w:r>
              <w:rPr>
                <w:sz w:val="21"/>
              </w:rPr>
              <w:t>水生生态</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7"/>
              </w:rPr>
            </w:pPr>
          </w:p>
          <w:p>
            <w:pPr>
              <w:pStyle w:val="TableParagraph"/>
              <w:spacing w:before="1"/>
              <w:ind w:left="708"/>
              <w:rPr>
                <w:rFonts w:ascii="Times New Roman"/>
                <w:sz w:val="21"/>
              </w:rPr>
            </w:pPr>
            <w:r>
              <w:rPr>
                <w:rFonts w:ascii="Times New Roman"/>
                <w:w w:val="100"/>
                <w:sz w:val="21"/>
              </w:rPr>
              <w:t>/</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7"/>
              </w:rPr>
            </w:pPr>
          </w:p>
          <w:p>
            <w:pPr>
              <w:pStyle w:val="TableParagraph"/>
              <w:spacing w:before="1"/>
              <w:ind w:left="20"/>
              <w:jc w:val="center"/>
              <w:rPr>
                <w:rFonts w:ascii="Times New Roman"/>
                <w:sz w:val="21"/>
              </w:rPr>
            </w:pPr>
            <w:r>
              <w:rPr>
                <w:rFonts w:ascii="Times New Roman"/>
                <w:w w:val="100"/>
                <w:sz w:val="21"/>
              </w:rPr>
              <w:t>/</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7"/>
              </w:rPr>
            </w:pPr>
          </w:p>
          <w:p>
            <w:pPr>
              <w:pStyle w:val="TableParagraph"/>
              <w:spacing w:before="1"/>
              <w:ind w:left="18"/>
              <w:jc w:val="center"/>
              <w:rPr>
                <w:rFonts w:ascii="Times New Roman"/>
                <w:sz w:val="21"/>
              </w:rPr>
            </w:pPr>
            <w:r>
              <w:rPr>
                <w:rFonts w:ascii="Times New Roman"/>
                <w:w w:val="100"/>
                <w:sz w:val="21"/>
              </w:rPr>
              <w:t>/</w:t>
            </w:r>
          </w:p>
        </w:tc>
        <w:tc>
          <w:tcPr>
            <w:tcW w:w="1945" w:type="dxa"/>
            <w:tcBorders>
              <w:top w:val="single" w:sz="4" w:space="0" w:color="000000"/>
              <w:left w:val="single" w:sz="4" w:space="0" w:color="000000"/>
              <w:bottom w:val="single" w:sz="4" w:space="0" w:color="000000"/>
            </w:tcBorders>
          </w:tcPr>
          <w:p>
            <w:pPr>
              <w:pStyle w:val="TableParagraph"/>
              <w:rPr>
                <w:sz w:val="22"/>
              </w:rPr>
            </w:pPr>
          </w:p>
          <w:p>
            <w:pPr>
              <w:pStyle w:val="TableParagraph"/>
              <w:spacing w:before="4"/>
              <w:rPr>
                <w:sz w:val="17"/>
              </w:rPr>
            </w:pPr>
          </w:p>
          <w:p>
            <w:pPr>
              <w:pStyle w:val="TableParagraph"/>
              <w:spacing w:before="1"/>
              <w:ind w:left="22"/>
              <w:jc w:val="center"/>
              <w:rPr>
                <w:rFonts w:ascii="Times New Roman"/>
                <w:sz w:val="21"/>
              </w:rPr>
            </w:pPr>
            <w:r>
              <w:rPr>
                <w:rFonts w:ascii="Times New Roman"/>
                <w:w w:val="100"/>
                <w:sz w:val="21"/>
              </w:rPr>
              <w:t>/</w:t>
            </w:r>
          </w:p>
        </w:tc>
      </w:tr>
      <w:tr>
        <w:trPr>
          <w:trHeight w:val="3110" w:hRule="atLeast"/>
        </w:trPr>
        <w:tc>
          <w:tcPr>
            <w:tcW w:w="2189" w:type="dxa"/>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8"/>
              <w:ind w:left="235" w:right="219"/>
              <w:jc w:val="center"/>
              <w:rPr>
                <w:sz w:val="21"/>
              </w:rPr>
            </w:pPr>
            <w:r>
              <w:rPr>
                <w:sz w:val="21"/>
              </w:rPr>
              <w:t>地表水环境</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42" w:lineRule="auto"/>
              <w:ind w:left="112" w:right="78" w:hanging="11"/>
              <w:jc w:val="center"/>
              <w:rPr>
                <w:sz w:val="21"/>
              </w:rPr>
            </w:pPr>
            <w:r>
              <w:rPr>
                <w:spacing w:val="-1"/>
                <w:sz w:val="21"/>
              </w:rPr>
              <w:t>施工生产废 </w:t>
            </w:r>
            <w:r>
              <w:rPr>
                <w:spacing w:val="-2"/>
                <w:sz w:val="21"/>
              </w:rPr>
              <w:t>水经隔油池 </w:t>
            </w:r>
            <w:r>
              <w:rPr>
                <w:spacing w:val="-3"/>
                <w:sz w:val="21"/>
              </w:rPr>
              <w:t>沉淀池处理 </w:t>
            </w:r>
            <w:r>
              <w:rPr>
                <w:spacing w:val="-5"/>
                <w:sz w:val="21"/>
              </w:rPr>
              <w:t>后回用；施工</w:t>
            </w:r>
            <w:r>
              <w:rPr>
                <w:spacing w:val="-4"/>
                <w:sz w:val="21"/>
              </w:rPr>
              <w:t>人员租用周 </w:t>
            </w:r>
            <w:r>
              <w:rPr>
                <w:spacing w:val="-6"/>
                <w:sz w:val="21"/>
              </w:rPr>
              <w:t>边民房居住， </w:t>
            </w:r>
            <w:r>
              <w:rPr>
                <w:spacing w:val="-1"/>
                <w:sz w:val="21"/>
              </w:rPr>
              <w:t>其生活污水 </w:t>
            </w:r>
            <w:r>
              <w:rPr>
                <w:spacing w:val="-2"/>
                <w:sz w:val="21"/>
              </w:rPr>
              <w:t>利用原有的 </w:t>
            </w:r>
            <w:r>
              <w:rPr>
                <w:spacing w:val="-3"/>
                <w:sz w:val="21"/>
              </w:rPr>
              <w:t>生活设施处 理。</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8"/>
              <w:ind w:left="168" w:right="146"/>
              <w:jc w:val="center"/>
              <w:rPr>
                <w:sz w:val="21"/>
              </w:rPr>
            </w:pPr>
            <w:r>
              <w:rPr>
                <w:sz w:val="21"/>
              </w:rPr>
              <w:t>废水不外排</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
              <w:rPr>
                <w:sz w:val="18"/>
              </w:rPr>
            </w:pPr>
          </w:p>
          <w:p>
            <w:pPr>
              <w:pStyle w:val="TableParagraph"/>
              <w:spacing w:line="242" w:lineRule="auto"/>
              <w:ind w:left="128" w:right="108" w:hanging="1"/>
              <w:jc w:val="center"/>
              <w:rPr>
                <w:sz w:val="21"/>
              </w:rPr>
            </w:pPr>
            <w:r>
              <w:rPr>
                <w:sz w:val="21"/>
              </w:rPr>
              <w:t>运营期项目污水经化粪池处理后排入市政污水管网</w:t>
            </w:r>
          </w:p>
        </w:tc>
        <w:tc>
          <w:tcPr>
            <w:tcW w:w="1945"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
              <w:rPr>
                <w:sz w:val="18"/>
              </w:rPr>
            </w:pPr>
          </w:p>
          <w:p>
            <w:pPr>
              <w:pStyle w:val="TableParagraph"/>
              <w:spacing w:line="244" w:lineRule="auto"/>
              <w:ind w:left="135" w:right="109"/>
              <w:jc w:val="center"/>
              <w:rPr>
                <w:sz w:val="21"/>
              </w:rPr>
            </w:pPr>
            <w:r>
              <w:rPr>
                <w:sz w:val="21"/>
              </w:rPr>
              <w:t>达到《污水综合排放标准》</w:t>
            </w:r>
          </w:p>
          <w:p>
            <w:pPr>
              <w:pStyle w:val="TableParagraph"/>
              <w:spacing w:line="265" w:lineRule="exact"/>
              <w:ind w:left="92" w:right="68"/>
              <w:jc w:val="center"/>
              <w:rPr>
                <w:sz w:val="21"/>
              </w:rPr>
            </w:pPr>
            <w:r>
              <w:rPr>
                <w:w w:val="100"/>
                <w:sz w:val="21"/>
              </w:rPr>
              <w:t>（</w:t>
            </w:r>
            <w:r>
              <w:rPr>
                <w:rFonts w:ascii="Times New Roman" w:eastAsia="Times New Roman"/>
                <w:spacing w:val="-2"/>
                <w:w w:val="100"/>
                <w:sz w:val="21"/>
              </w:rPr>
              <w:t>G</w:t>
            </w:r>
            <w:r>
              <w:rPr>
                <w:rFonts w:ascii="Times New Roman" w:eastAsia="Times New Roman"/>
                <w:w w:val="100"/>
                <w:sz w:val="21"/>
              </w:rPr>
              <w:t>B8</w:t>
            </w:r>
            <w:r>
              <w:rPr>
                <w:rFonts w:ascii="Times New Roman" w:eastAsia="Times New Roman"/>
                <w:spacing w:val="-3"/>
                <w:w w:val="100"/>
                <w:sz w:val="21"/>
              </w:rPr>
              <w:t>9</w:t>
            </w:r>
            <w:r>
              <w:rPr>
                <w:rFonts w:ascii="Times New Roman" w:eastAsia="Times New Roman"/>
                <w:w w:val="100"/>
                <w:sz w:val="21"/>
              </w:rPr>
              <w:t>78</w:t>
            </w:r>
            <w:r>
              <w:rPr>
                <w:rFonts w:ascii="Times New Roman" w:eastAsia="Times New Roman"/>
                <w:spacing w:val="-3"/>
                <w:w w:val="100"/>
                <w:sz w:val="21"/>
              </w:rPr>
              <w:t>-</w:t>
            </w:r>
            <w:r>
              <w:rPr>
                <w:rFonts w:ascii="Times New Roman" w:eastAsia="Times New Roman"/>
                <w:w w:val="100"/>
                <w:sz w:val="21"/>
              </w:rPr>
              <w:t>1996</w:t>
            </w:r>
            <w:r>
              <w:rPr>
                <w:spacing w:val="-106"/>
                <w:w w:val="100"/>
                <w:sz w:val="21"/>
              </w:rPr>
              <w:t>）</w:t>
            </w:r>
            <w:r>
              <w:rPr>
                <w:w w:val="100"/>
                <w:sz w:val="21"/>
              </w:rPr>
              <w:t>中</w:t>
            </w:r>
          </w:p>
          <w:p>
            <w:pPr>
              <w:pStyle w:val="TableParagraph"/>
              <w:spacing w:before="5"/>
              <w:ind w:left="133" w:right="109"/>
              <w:jc w:val="center"/>
              <w:rPr>
                <w:sz w:val="21"/>
              </w:rPr>
            </w:pPr>
            <w:r>
              <w:rPr>
                <w:sz w:val="21"/>
              </w:rPr>
              <w:t>三级标准</w:t>
            </w:r>
          </w:p>
        </w:tc>
      </w:tr>
      <w:tr>
        <w:trPr>
          <w:trHeight w:val="1125" w:hRule="atLeast"/>
        </w:trPr>
        <w:tc>
          <w:tcPr>
            <w:tcW w:w="2189" w:type="dxa"/>
            <w:tcBorders>
              <w:top w:val="single" w:sz="4" w:space="0" w:color="000000"/>
              <w:bottom w:val="single" w:sz="4" w:space="0" w:color="000000"/>
              <w:right w:val="single" w:sz="4" w:space="0" w:color="000000"/>
            </w:tcBorders>
          </w:tcPr>
          <w:p>
            <w:pPr>
              <w:pStyle w:val="TableParagraph"/>
              <w:rPr>
                <w:sz w:val="20"/>
              </w:rPr>
            </w:pPr>
          </w:p>
          <w:p>
            <w:pPr>
              <w:pStyle w:val="TableParagraph"/>
              <w:spacing w:before="172"/>
              <w:ind w:left="235" w:right="219"/>
              <w:jc w:val="center"/>
              <w:rPr>
                <w:sz w:val="21"/>
              </w:rPr>
            </w:pPr>
            <w:r>
              <w:rPr>
                <w:sz w:val="21"/>
              </w:rPr>
              <w:t>地下水及土壤环境</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3"/>
              <w:ind w:left="708"/>
              <w:rPr>
                <w:rFonts w:ascii="Times New Roman"/>
                <w:sz w:val="21"/>
              </w:rPr>
            </w:pPr>
            <w:r>
              <w:rPr>
                <w:rFonts w:ascii="Times New Roman"/>
                <w:w w:val="100"/>
                <w:sz w:val="21"/>
              </w:rPr>
              <w:t>/</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3"/>
              <w:ind w:left="20"/>
              <w:jc w:val="center"/>
              <w:rPr>
                <w:rFonts w:ascii="Times New Roman"/>
                <w:sz w:val="21"/>
              </w:rPr>
            </w:pPr>
            <w:r>
              <w:rPr>
                <w:rFonts w:ascii="Times New Roman"/>
                <w:w w:val="100"/>
                <w:sz w:val="21"/>
              </w:rPr>
              <w:t>/</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3"/>
              <w:ind w:left="18"/>
              <w:jc w:val="center"/>
              <w:rPr>
                <w:rFonts w:ascii="Times New Roman"/>
                <w:sz w:val="21"/>
              </w:rPr>
            </w:pPr>
            <w:r>
              <w:rPr>
                <w:rFonts w:ascii="Times New Roman"/>
                <w:w w:val="100"/>
                <w:sz w:val="21"/>
              </w:rPr>
              <w:t>/</w:t>
            </w:r>
          </w:p>
        </w:tc>
        <w:tc>
          <w:tcPr>
            <w:tcW w:w="1945" w:type="dxa"/>
            <w:tcBorders>
              <w:top w:val="single" w:sz="4" w:space="0" w:color="000000"/>
              <w:left w:val="single" w:sz="4" w:space="0" w:color="000000"/>
              <w:bottom w:val="single" w:sz="4" w:space="0" w:color="000000"/>
            </w:tcBorders>
          </w:tcPr>
          <w:p>
            <w:pPr>
              <w:pStyle w:val="TableParagraph"/>
              <w:rPr>
                <w:sz w:val="22"/>
              </w:rPr>
            </w:pPr>
          </w:p>
          <w:p>
            <w:pPr>
              <w:pStyle w:val="TableParagraph"/>
              <w:spacing w:before="153"/>
              <w:ind w:left="22"/>
              <w:jc w:val="center"/>
              <w:rPr>
                <w:rFonts w:ascii="Times New Roman"/>
                <w:sz w:val="21"/>
              </w:rPr>
            </w:pPr>
            <w:r>
              <w:rPr>
                <w:rFonts w:ascii="Times New Roman"/>
                <w:w w:val="100"/>
                <w:sz w:val="21"/>
              </w:rPr>
              <w:t>/</w:t>
            </w:r>
          </w:p>
        </w:tc>
      </w:tr>
      <w:tr>
        <w:trPr>
          <w:trHeight w:val="2723" w:hRule="atLeast"/>
        </w:trPr>
        <w:tc>
          <w:tcPr>
            <w:tcW w:w="2189" w:type="dxa"/>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5"/>
              </w:rPr>
            </w:pPr>
          </w:p>
          <w:p>
            <w:pPr>
              <w:pStyle w:val="TableParagraph"/>
              <w:spacing w:before="1"/>
              <w:ind w:left="232" w:right="219"/>
              <w:jc w:val="center"/>
              <w:rPr>
                <w:sz w:val="21"/>
              </w:rPr>
            </w:pPr>
            <w:r>
              <w:rPr>
                <w:sz w:val="21"/>
              </w:rPr>
              <w:t>声环境</w:t>
            </w:r>
          </w:p>
        </w:tc>
        <w:tc>
          <w:tcPr>
            <w:tcW w:w="1465" w:type="dxa"/>
            <w:tcBorders>
              <w:top w:val="single" w:sz="4" w:space="0" w:color="000000"/>
              <w:left w:val="single" w:sz="4" w:space="0" w:color="000000"/>
              <w:right w:val="single" w:sz="4" w:space="0" w:color="000000"/>
            </w:tcBorders>
          </w:tcPr>
          <w:p>
            <w:pPr>
              <w:pStyle w:val="TableParagraph"/>
              <w:spacing w:line="242" w:lineRule="auto" w:before="1"/>
              <w:ind w:left="112" w:right="78" w:hanging="11"/>
              <w:jc w:val="center"/>
              <w:rPr>
                <w:sz w:val="21"/>
              </w:rPr>
            </w:pPr>
            <w:r>
              <w:rPr>
                <w:spacing w:val="-1"/>
                <w:sz w:val="21"/>
              </w:rPr>
              <w:t>选用低噪声 </w:t>
            </w:r>
            <w:r>
              <w:rPr>
                <w:spacing w:val="-5"/>
                <w:sz w:val="21"/>
              </w:rPr>
              <w:t>施工机械，运</w:t>
            </w:r>
            <w:r>
              <w:rPr>
                <w:spacing w:val="-4"/>
                <w:sz w:val="21"/>
              </w:rPr>
              <w:t>输车辆的运 </w:t>
            </w:r>
            <w:r>
              <w:rPr>
                <w:spacing w:val="-3"/>
                <w:sz w:val="21"/>
              </w:rPr>
              <w:t>行线路运输 时间尽量避 开噪声敏感 </w:t>
            </w:r>
            <w:r>
              <w:rPr>
                <w:spacing w:val="-6"/>
                <w:sz w:val="21"/>
              </w:rPr>
              <w:t>区域和时段， </w:t>
            </w:r>
            <w:r>
              <w:rPr>
                <w:spacing w:val="-1"/>
                <w:sz w:val="21"/>
              </w:rPr>
              <w:t>合理安排施</w:t>
            </w:r>
          </w:p>
          <w:p>
            <w:pPr>
              <w:pStyle w:val="TableParagraph"/>
              <w:spacing w:line="270" w:lineRule="atLeast" w:before="4"/>
              <w:ind w:left="112" w:right="78"/>
              <w:jc w:val="center"/>
              <w:rPr>
                <w:sz w:val="21"/>
              </w:rPr>
            </w:pPr>
            <w:r>
              <w:rPr>
                <w:sz w:val="21"/>
              </w:rPr>
              <w:t>工作业时间， 文明施工</w:t>
            </w:r>
          </w:p>
        </w:tc>
        <w:tc>
          <w:tcPr>
            <w:tcW w:w="1414"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14"/>
              </w:rPr>
            </w:pPr>
          </w:p>
          <w:p>
            <w:pPr>
              <w:pStyle w:val="TableParagraph"/>
              <w:spacing w:line="242" w:lineRule="auto"/>
              <w:ind w:left="111" w:right="87" w:hanging="1"/>
              <w:jc w:val="center"/>
              <w:rPr>
                <w:sz w:val="21"/>
              </w:rPr>
            </w:pPr>
            <w:r>
              <w:rPr>
                <w:spacing w:val="-1"/>
                <w:sz w:val="21"/>
              </w:rPr>
              <w:t>相关措施落</w:t>
            </w:r>
            <w:r>
              <w:rPr>
                <w:spacing w:val="-16"/>
                <w:sz w:val="21"/>
              </w:rPr>
              <w:t>实，施工场界</w:t>
            </w:r>
            <w:r>
              <w:rPr>
                <w:spacing w:val="-1"/>
                <w:sz w:val="21"/>
              </w:rPr>
              <w:t>噪声达标</w:t>
            </w:r>
          </w:p>
        </w:tc>
        <w:tc>
          <w:tcPr>
            <w:tcW w:w="1512" w:type="dxa"/>
            <w:tcBorders>
              <w:top w:val="single" w:sz="4" w:space="0" w:color="000000"/>
              <w:left w:val="single" w:sz="4" w:space="0" w:color="000000"/>
              <w:right w:val="single" w:sz="4" w:space="0" w:color="000000"/>
            </w:tcBorders>
          </w:tcPr>
          <w:p>
            <w:pPr>
              <w:pStyle w:val="TableParagraph"/>
              <w:spacing w:line="242" w:lineRule="auto" w:before="1"/>
              <w:ind w:left="128" w:right="108"/>
              <w:jc w:val="both"/>
              <w:rPr>
                <w:sz w:val="21"/>
              </w:rPr>
            </w:pPr>
            <w:r>
              <w:rPr>
                <w:spacing w:val="-5"/>
                <w:sz w:val="21"/>
              </w:rPr>
              <w:t>采用低噪声路面，小区内部减速禁鸣，加强绿化，加强环保宣传；商业区噪声采取墙体隔声和距离衰减措施，</w:t>
            </w:r>
          </w:p>
          <w:p>
            <w:pPr>
              <w:pStyle w:val="TableParagraph"/>
              <w:spacing w:line="270" w:lineRule="atLeast" w:before="4"/>
              <w:ind w:left="128" w:right="108"/>
              <w:rPr>
                <w:sz w:val="21"/>
              </w:rPr>
            </w:pPr>
            <w:r>
              <w:rPr>
                <w:spacing w:val="-5"/>
                <w:sz w:val="21"/>
              </w:rPr>
              <w:t>严格控制商业设备噪声，加</w:t>
            </w:r>
          </w:p>
        </w:tc>
        <w:tc>
          <w:tcPr>
            <w:tcW w:w="1945" w:type="dxa"/>
            <w:tcBorders>
              <w:top w:val="single" w:sz="4" w:space="0" w:color="000000"/>
              <w:lef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42" w:lineRule="auto" w:before="1"/>
              <w:ind w:left="188" w:right="56" w:hanging="53"/>
              <w:rPr>
                <w:sz w:val="21"/>
              </w:rPr>
            </w:pPr>
            <w:r>
              <w:rPr>
                <w:spacing w:val="-3"/>
                <w:sz w:val="21"/>
              </w:rPr>
              <w:t>达到《社会生活环</w:t>
            </w:r>
            <w:r>
              <w:rPr>
                <w:spacing w:val="-5"/>
                <w:sz w:val="21"/>
              </w:rPr>
              <w:t>境噪声排放标准》</w:t>
            </w:r>
          </w:p>
          <w:p>
            <w:pPr>
              <w:pStyle w:val="TableParagraph"/>
              <w:spacing w:line="268" w:lineRule="exact"/>
              <w:ind w:left="111"/>
              <w:rPr>
                <w:sz w:val="21"/>
              </w:rPr>
            </w:pPr>
            <w:r>
              <w:rPr>
                <w:sz w:val="21"/>
              </w:rPr>
              <w:t>（</w:t>
            </w:r>
            <w:r>
              <w:rPr>
                <w:rFonts w:ascii="Times New Roman" w:eastAsia="Times New Roman"/>
                <w:sz w:val="21"/>
              </w:rPr>
              <w:t>GB22337-2008</w:t>
            </w:r>
            <w:r>
              <w:rPr>
                <w:sz w:val="21"/>
              </w:rPr>
              <w:t>）</w:t>
            </w:r>
          </w:p>
          <w:p>
            <w:pPr>
              <w:pStyle w:val="TableParagraph"/>
              <w:spacing w:before="4"/>
              <w:ind w:left="135"/>
              <w:rPr>
                <w:sz w:val="21"/>
              </w:rPr>
            </w:pPr>
            <w:r>
              <w:rPr>
                <w:spacing w:val="-26"/>
                <w:sz w:val="21"/>
              </w:rPr>
              <w:t>中 </w:t>
            </w:r>
            <w:r>
              <w:rPr>
                <w:rFonts w:ascii="Times New Roman" w:eastAsia="Times New Roman"/>
                <w:sz w:val="21"/>
              </w:rPr>
              <w:t>2</w:t>
            </w:r>
            <w:r>
              <w:rPr>
                <w:rFonts w:ascii="Times New Roman" w:eastAsia="Times New Roman"/>
                <w:spacing w:val="2"/>
                <w:sz w:val="21"/>
              </w:rPr>
              <w:t> </w:t>
            </w:r>
            <w:r>
              <w:rPr>
                <w:spacing w:val="-19"/>
                <w:sz w:val="21"/>
              </w:rPr>
              <w:t>类和 </w:t>
            </w:r>
            <w:r>
              <w:rPr>
                <w:rFonts w:ascii="Times New Roman" w:eastAsia="Times New Roman"/>
                <w:sz w:val="21"/>
              </w:rPr>
              <w:t>4 </w:t>
            </w:r>
            <w:r>
              <w:rPr>
                <w:spacing w:val="-2"/>
                <w:sz w:val="21"/>
              </w:rPr>
              <w:t>类标准</w:t>
            </w:r>
          </w:p>
        </w:tc>
      </w:tr>
    </w:tbl>
    <w:p>
      <w:pPr>
        <w:spacing w:after="0"/>
        <w:rPr>
          <w:sz w:val="21"/>
        </w:rPr>
        <w:sectPr>
          <w:pgSz w:w="11910" w:h="16840"/>
          <w:pgMar w:header="0" w:footer="1043" w:top="1580" w:bottom="1240" w:left="1220" w:right="1120"/>
        </w:sectPr>
      </w:pPr>
    </w:p>
    <w:tbl>
      <w:tblPr>
        <w:tblW w:w="0" w:type="auto"/>
        <w:jc w:val="left"/>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89"/>
        <w:gridCol w:w="1465"/>
        <w:gridCol w:w="1414"/>
        <w:gridCol w:w="1512"/>
        <w:gridCol w:w="1945"/>
      </w:tblGrid>
      <w:tr>
        <w:trPr>
          <w:trHeight w:val="1907" w:hRule="atLeast"/>
        </w:trPr>
        <w:tc>
          <w:tcPr>
            <w:tcW w:w="2189" w:type="dxa"/>
            <w:tcBorders>
              <w:bottom w:val="single" w:sz="4" w:space="0" w:color="000000"/>
              <w:right w:val="single" w:sz="4" w:space="0" w:color="000000"/>
            </w:tcBorders>
          </w:tcPr>
          <w:p>
            <w:pPr>
              <w:pStyle w:val="TableParagraph"/>
              <w:rPr>
                <w:rFonts w:ascii="Times New Roman"/>
                <w:sz w:val="20"/>
              </w:rPr>
            </w:pPr>
          </w:p>
        </w:tc>
        <w:tc>
          <w:tcPr>
            <w:tcW w:w="1465"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414"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512" w:type="dxa"/>
            <w:tcBorders>
              <w:left w:val="single" w:sz="4" w:space="0" w:color="000000"/>
              <w:bottom w:val="single" w:sz="4" w:space="0" w:color="000000"/>
              <w:right w:val="single" w:sz="4" w:space="0" w:color="000000"/>
            </w:tcBorders>
          </w:tcPr>
          <w:p>
            <w:pPr>
              <w:pStyle w:val="TableParagraph"/>
              <w:spacing w:line="242" w:lineRule="auto"/>
              <w:ind w:left="128" w:right="108"/>
              <w:jc w:val="both"/>
              <w:rPr>
                <w:sz w:val="21"/>
              </w:rPr>
            </w:pPr>
            <w:r>
              <w:rPr>
                <w:spacing w:val="-5"/>
                <w:sz w:val="21"/>
              </w:rPr>
              <w:t>强管理；供水泵房和配电房布置于地下室内，选用低噪声设备；在设</w:t>
            </w:r>
          </w:p>
          <w:p>
            <w:pPr>
              <w:pStyle w:val="TableParagraph"/>
              <w:spacing w:line="270" w:lineRule="atLeast" w:before="4"/>
              <w:ind w:left="234" w:right="108" w:hanging="106"/>
              <w:rPr>
                <w:sz w:val="21"/>
              </w:rPr>
            </w:pPr>
            <w:r>
              <w:rPr>
                <w:spacing w:val="-5"/>
                <w:sz w:val="21"/>
              </w:rPr>
              <w:t>备安装时，加</w:t>
            </w:r>
            <w:r>
              <w:rPr>
                <w:spacing w:val="-1"/>
                <w:sz w:val="21"/>
              </w:rPr>
              <w:t>装减振装置</w:t>
            </w:r>
          </w:p>
        </w:tc>
        <w:tc>
          <w:tcPr>
            <w:tcW w:w="1945" w:type="dxa"/>
            <w:tcBorders>
              <w:left w:val="single" w:sz="4" w:space="0" w:color="000000"/>
              <w:bottom w:val="single" w:sz="4" w:space="0" w:color="000000"/>
            </w:tcBorders>
          </w:tcPr>
          <w:p>
            <w:pPr>
              <w:pStyle w:val="TableParagraph"/>
              <w:rPr>
                <w:rFonts w:ascii="Times New Roman"/>
                <w:sz w:val="20"/>
              </w:rPr>
            </w:pPr>
          </w:p>
        </w:tc>
      </w:tr>
      <w:tr>
        <w:trPr>
          <w:trHeight w:val="1041" w:hRule="atLeast"/>
        </w:trPr>
        <w:tc>
          <w:tcPr>
            <w:tcW w:w="2189" w:type="dxa"/>
            <w:tcBorders>
              <w:top w:val="single" w:sz="4" w:space="0" w:color="000000"/>
              <w:bottom w:val="single" w:sz="4" w:space="0" w:color="000000"/>
              <w:right w:val="single" w:sz="4" w:space="0" w:color="000000"/>
            </w:tcBorders>
          </w:tcPr>
          <w:p>
            <w:pPr>
              <w:pStyle w:val="TableParagraph"/>
              <w:rPr>
                <w:sz w:val="20"/>
              </w:rPr>
            </w:pPr>
          </w:p>
          <w:p>
            <w:pPr>
              <w:pStyle w:val="TableParagraph"/>
              <w:spacing w:before="128"/>
              <w:ind w:left="232" w:right="219"/>
              <w:jc w:val="center"/>
              <w:rPr>
                <w:sz w:val="21"/>
              </w:rPr>
            </w:pPr>
            <w:r>
              <w:rPr>
                <w:sz w:val="21"/>
              </w:rPr>
              <w:t>振动</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708"/>
              <w:rPr>
                <w:rFonts w:ascii="Times New Roman"/>
                <w:sz w:val="21"/>
              </w:rPr>
            </w:pPr>
            <w:r>
              <w:rPr>
                <w:rFonts w:ascii="Times New Roman"/>
                <w:w w:val="100"/>
                <w:sz w:val="21"/>
              </w:rPr>
              <w:t>/</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20"/>
              <w:jc w:val="center"/>
              <w:rPr>
                <w:rFonts w:ascii="Times New Roman"/>
                <w:sz w:val="21"/>
              </w:rPr>
            </w:pPr>
            <w:r>
              <w:rPr>
                <w:rFonts w:ascii="Times New Roman"/>
                <w:w w:val="100"/>
                <w:sz w:val="21"/>
              </w:rPr>
              <w:t>/</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right="710"/>
              <w:jc w:val="right"/>
              <w:rPr>
                <w:rFonts w:ascii="Times New Roman"/>
                <w:sz w:val="21"/>
              </w:rPr>
            </w:pPr>
            <w:r>
              <w:rPr>
                <w:rFonts w:ascii="Times New Roman"/>
                <w:w w:val="100"/>
                <w:sz w:val="21"/>
              </w:rPr>
              <w:t>/</w:t>
            </w:r>
          </w:p>
        </w:tc>
        <w:tc>
          <w:tcPr>
            <w:tcW w:w="1945" w:type="dxa"/>
            <w:tcBorders>
              <w:top w:val="single" w:sz="4" w:space="0" w:color="000000"/>
              <w:left w:val="single" w:sz="4" w:space="0" w:color="000000"/>
              <w:bottom w:val="single" w:sz="4" w:space="0" w:color="000000"/>
            </w:tcBorders>
          </w:tcPr>
          <w:p>
            <w:pPr>
              <w:pStyle w:val="TableParagraph"/>
              <w:spacing w:before="9"/>
              <w:rPr>
                <w:sz w:val="30"/>
              </w:rPr>
            </w:pPr>
          </w:p>
          <w:p>
            <w:pPr>
              <w:pStyle w:val="TableParagraph"/>
              <w:ind w:left="22"/>
              <w:jc w:val="center"/>
              <w:rPr>
                <w:rFonts w:ascii="Times New Roman"/>
                <w:sz w:val="21"/>
              </w:rPr>
            </w:pPr>
            <w:r>
              <w:rPr>
                <w:rFonts w:ascii="Times New Roman"/>
                <w:w w:val="100"/>
                <w:sz w:val="21"/>
              </w:rPr>
              <w:t>/</w:t>
            </w:r>
          </w:p>
        </w:tc>
      </w:tr>
      <w:tr>
        <w:trPr>
          <w:trHeight w:val="4358" w:hRule="atLeast"/>
        </w:trPr>
        <w:tc>
          <w:tcPr>
            <w:tcW w:w="2189" w:type="dxa"/>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19"/>
              </w:rPr>
            </w:pPr>
          </w:p>
          <w:p>
            <w:pPr>
              <w:pStyle w:val="TableParagraph"/>
              <w:spacing w:before="1"/>
              <w:ind w:left="235" w:right="219"/>
              <w:jc w:val="center"/>
              <w:rPr>
                <w:sz w:val="21"/>
              </w:rPr>
            </w:pPr>
            <w:r>
              <w:rPr>
                <w:sz w:val="21"/>
              </w:rPr>
              <w:t>大气环境</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26"/>
              </w:rPr>
            </w:pPr>
          </w:p>
          <w:p>
            <w:pPr>
              <w:pStyle w:val="TableParagraph"/>
              <w:spacing w:line="242" w:lineRule="auto"/>
              <w:ind w:left="112" w:right="90" w:firstLine="1"/>
              <w:jc w:val="center"/>
              <w:rPr>
                <w:sz w:val="21"/>
              </w:rPr>
            </w:pPr>
            <w:r>
              <w:rPr>
                <w:spacing w:val="-1"/>
                <w:sz w:val="21"/>
              </w:rPr>
              <w:t>施工场地洒</w:t>
            </w:r>
            <w:r>
              <w:rPr>
                <w:spacing w:val="-8"/>
                <w:sz w:val="21"/>
              </w:rPr>
              <w:t>水；粉状物料</w:t>
            </w:r>
            <w:r>
              <w:rPr>
                <w:spacing w:val="-7"/>
                <w:sz w:val="21"/>
              </w:rPr>
              <w:t>防风遮盖，严</w:t>
            </w:r>
            <w:r>
              <w:rPr>
                <w:spacing w:val="-1"/>
                <w:sz w:val="21"/>
              </w:rPr>
              <w:t>格落实建筑</w:t>
            </w:r>
            <w:r>
              <w:rPr>
                <w:spacing w:val="-2"/>
                <w:sz w:val="21"/>
              </w:rPr>
              <w:t>工地扬尘防</w:t>
            </w:r>
            <w:r>
              <w:rPr>
                <w:spacing w:val="-3"/>
                <w:sz w:val="21"/>
              </w:rPr>
              <w:t>控措施。</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17"/>
              </w:rPr>
            </w:pPr>
          </w:p>
          <w:p>
            <w:pPr>
              <w:pStyle w:val="TableParagraph"/>
              <w:spacing w:line="242" w:lineRule="auto"/>
              <w:ind w:left="111" w:right="87" w:hanging="1"/>
              <w:jc w:val="center"/>
              <w:rPr>
                <w:sz w:val="21"/>
              </w:rPr>
            </w:pPr>
            <w:r>
              <w:rPr>
                <w:spacing w:val="-1"/>
                <w:sz w:val="21"/>
              </w:rPr>
              <w:t>相关措施落</w:t>
            </w:r>
            <w:r>
              <w:rPr>
                <w:spacing w:val="-16"/>
                <w:sz w:val="21"/>
              </w:rPr>
              <w:t>实，对周边大</w:t>
            </w:r>
            <w:r>
              <w:rPr>
                <w:spacing w:val="-1"/>
                <w:sz w:val="21"/>
              </w:rPr>
              <w:t>气环境未造</w:t>
            </w:r>
            <w:r>
              <w:rPr>
                <w:spacing w:val="-2"/>
                <w:sz w:val="21"/>
              </w:rPr>
              <w:t>成明显扬尘污染。</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
              <w:ind w:left="128" w:right="108"/>
              <w:jc w:val="both"/>
              <w:rPr>
                <w:sz w:val="21"/>
              </w:rPr>
            </w:pPr>
            <w:r>
              <w:rPr>
                <w:sz w:val="21"/>
              </w:rPr>
              <w:t>小区内设置指示牌引导外来车辆停放减少怠速，加强绿化。地下车库设置机械排风系统。生活垃圾袋装，日产日清。商业区餐饮等产生油烟的单位，需安装油烟净化器，产生的油烟经油烟净化</w:t>
            </w:r>
          </w:p>
          <w:p>
            <w:pPr>
              <w:pStyle w:val="TableParagraph"/>
              <w:spacing w:line="270" w:lineRule="atLeast" w:before="8"/>
              <w:ind w:left="548" w:right="108" w:hanging="420"/>
              <w:rPr>
                <w:sz w:val="21"/>
              </w:rPr>
            </w:pPr>
            <w:r>
              <w:rPr>
                <w:sz w:val="21"/>
              </w:rPr>
              <w:t>器处理后楼顶排放</w:t>
            </w:r>
          </w:p>
        </w:tc>
        <w:tc>
          <w:tcPr>
            <w:tcW w:w="1945"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5"/>
              </w:rPr>
            </w:pPr>
          </w:p>
          <w:p>
            <w:pPr>
              <w:pStyle w:val="TableParagraph"/>
              <w:spacing w:line="242" w:lineRule="auto" w:before="1"/>
              <w:ind w:left="135" w:right="109"/>
              <w:jc w:val="center"/>
              <w:rPr>
                <w:sz w:val="21"/>
              </w:rPr>
            </w:pPr>
            <w:r>
              <w:rPr>
                <w:sz w:val="21"/>
              </w:rPr>
              <w:t>《恶臭污染物排放标准》</w:t>
            </w:r>
          </w:p>
          <w:p>
            <w:pPr>
              <w:pStyle w:val="TableParagraph"/>
              <w:spacing w:before="1"/>
              <w:ind w:left="217"/>
              <w:rPr>
                <w:sz w:val="21"/>
              </w:rPr>
            </w:pPr>
            <w:r>
              <w:rPr>
                <w:w w:val="100"/>
                <w:sz w:val="21"/>
              </w:rPr>
              <w:t>（</w:t>
            </w:r>
            <w:r>
              <w:rPr>
                <w:rFonts w:ascii="Times New Roman" w:eastAsia="Times New Roman"/>
                <w:spacing w:val="-2"/>
                <w:w w:val="100"/>
                <w:sz w:val="21"/>
              </w:rPr>
              <w:t>G</w:t>
            </w:r>
            <w:r>
              <w:rPr>
                <w:rFonts w:ascii="Times New Roman" w:eastAsia="Times New Roman"/>
                <w:w w:val="100"/>
                <w:sz w:val="21"/>
              </w:rPr>
              <w:t>B1</w:t>
            </w:r>
            <w:r>
              <w:rPr>
                <w:rFonts w:ascii="Times New Roman" w:eastAsia="Times New Roman"/>
                <w:spacing w:val="-3"/>
                <w:w w:val="100"/>
                <w:sz w:val="21"/>
              </w:rPr>
              <w:t>4</w:t>
            </w:r>
            <w:r>
              <w:rPr>
                <w:rFonts w:ascii="Times New Roman" w:eastAsia="Times New Roman"/>
                <w:w w:val="100"/>
                <w:sz w:val="21"/>
              </w:rPr>
              <w:t>554</w:t>
            </w:r>
            <w:r>
              <w:rPr>
                <w:rFonts w:ascii="Times New Roman" w:eastAsia="Times New Roman"/>
                <w:spacing w:val="-4"/>
                <w:w w:val="100"/>
                <w:sz w:val="21"/>
              </w:rPr>
              <w:t>-</w:t>
            </w:r>
            <w:r>
              <w:rPr>
                <w:rFonts w:ascii="Times New Roman" w:eastAsia="Times New Roman"/>
                <w:w w:val="100"/>
                <w:sz w:val="21"/>
              </w:rPr>
              <w:t>93</w:t>
            </w:r>
            <w:r>
              <w:rPr>
                <w:spacing w:val="-106"/>
                <w:w w:val="100"/>
                <w:sz w:val="21"/>
              </w:rPr>
              <w:t>）</w:t>
            </w:r>
            <w:r>
              <w:rPr>
                <w:w w:val="100"/>
                <w:sz w:val="21"/>
              </w:rPr>
              <w:t>；</w:t>
            </w:r>
          </w:p>
          <w:p>
            <w:pPr>
              <w:pStyle w:val="TableParagraph"/>
              <w:spacing w:line="244" w:lineRule="auto" w:before="2"/>
              <w:ind w:left="135" w:right="109"/>
              <w:jc w:val="center"/>
              <w:rPr>
                <w:sz w:val="21"/>
              </w:rPr>
            </w:pPr>
            <w:r>
              <w:rPr>
                <w:spacing w:val="-5"/>
                <w:sz w:val="21"/>
              </w:rPr>
              <w:t>《饮食业油烟排放</w:t>
            </w:r>
            <w:r>
              <w:rPr>
                <w:sz w:val="21"/>
              </w:rPr>
              <w:t>标准</w:t>
            </w:r>
            <w:r>
              <w:rPr>
                <w:spacing w:val="-3"/>
                <w:sz w:val="21"/>
              </w:rPr>
              <w:t>（</w:t>
            </w:r>
            <w:r>
              <w:rPr>
                <w:spacing w:val="-2"/>
                <w:sz w:val="21"/>
              </w:rPr>
              <w:t>试行</w:t>
            </w:r>
            <w:r>
              <w:rPr>
                <w:spacing w:val="-106"/>
                <w:sz w:val="21"/>
              </w:rPr>
              <w:t>）</w:t>
            </w:r>
            <w:r>
              <w:rPr>
                <w:sz w:val="21"/>
              </w:rPr>
              <w:t>》</w:t>
            </w:r>
          </w:p>
          <w:p>
            <w:pPr>
              <w:pStyle w:val="TableParagraph"/>
              <w:spacing w:line="265" w:lineRule="exact"/>
              <w:ind w:left="111"/>
              <w:rPr>
                <w:sz w:val="21"/>
              </w:rPr>
            </w:pPr>
            <w:r>
              <w:rPr>
                <w:sz w:val="21"/>
              </w:rPr>
              <w:t>（</w:t>
            </w:r>
            <w:r>
              <w:rPr>
                <w:rFonts w:ascii="Times New Roman" w:eastAsia="Times New Roman"/>
                <w:sz w:val="21"/>
              </w:rPr>
              <w:t>GB18483-2001</w:t>
            </w:r>
            <w:r>
              <w:rPr>
                <w:sz w:val="21"/>
              </w:rPr>
              <w:t>）</w:t>
            </w:r>
          </w:p>
          <w:p>
            <w:pPr>
              <w:pStyle w:val="TableParagraph"/>
              <w:spacing w:before="4"/>
              <w:ind w:left="130" w:right="109"/>
              <w:jc w:val="center"/>
              <w:rPr>
                <w:sz w:val="21"/>
              </w:rPr>
            </w:pPr>
            <w:r>
              <w:rPr>
                <w:sz w:val="21"/>
              </w:rPr>
              <w:t>中的相关标准</w:t>
            </w:r>
          </w:p>
        </w:tc>
      </w:tr>
      <w:tr>
        <w:trPr>
          <w:trHeight w:val="2395" w:hRule="atLeast"/>
        </w:trPr>
        <w:tc>
          <w:tcPr>
            <w:tcW w:w="2189" w:type="dxa"/>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22"/>
              </w:rPr>
            </w:pPr>
          </w:p>
          <w:p>
            <w:pPr>
              <w:pStyle w:val="TableParagraph"/>
              <w:ind w:left="235" w:right="219"/>
              <w:jc w:val="center"/>
              <w:rPr>
                <w:sz w:val="21"/>
              </w:rPr>
            </w:pPr>
            <w:r>
              <w:rPr>
                <w:sz w:val="21"/>
              </w:rPr>
              <w:t>固体废物</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09"/>
              <w:ind w:left="90" w:right="67"/>
              <w:jc w:val="center"/>
              <w:rPr>
                <w:sz w:val="21"/>
              </w:rPr>
            </w:pPr>
            <w:r>
              <w:rPr>
                <w:sz w:val="21"/>
              </w:rPr>
              <w:t>建筑垃圾可利用部分回收利用，不可利用部分委托渣土公司清运；生活垃圾委托环卫部门清运</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42" w:lineRule="auto" w:before="141"/>
              <w:ind w:left="111" w:right="87" w:hanging="1"/>
              <w:jc w:val="center"/>
              <w:rPr>
                <w:sz w:val="21"/>
              </w:rPr>
            </w:pPr>
            <w:r>
              <w:rPr>
                <w:spacing w:val="-1"/>
                <w:sz w:val="21"/>
              </w:rPr>
              <w:t>相关措施落</w:t>
            </w:r>
            <w:r>
              <w:rPr>
                <w:spacing w:val="-16"/>
                <w:sz w:val="21"/>
              </w:rPr>
              <w:t>实，固体废物</w:t>
            </w:r>
            <w:r>
              <w:rPr>
                <w:rFonts w:ascii="Times New Roman" w:eastAsia="Times New Roman"/>
                <w:sz w:val="21"/>
              </w:rPr>
              <w:t>100%</w:t>
            </w:r>
            <w:r>
              <w:rPr>
                <w:rFonts w:ascii="Times New Roman" w:eastAsia="Times New Roman"/>
                <w:spacing w:val="52"/>
                <w:sz w:val="21"/>
              </w:rPr>
              <w:t> </w:t>
            </w:r>
            <w:r>
              <w:rPr>
                <w:sz w:val="21"/>
              </w:rPr>
              <w:t>委托处置。</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42" w:lineRule="auto" w:before="141"/>
              <w:ind w:left="128" w:right="108"/>
              <w:jc w:val="both"/>
              <w:rPr>
                <w:sz w:val="21"/>
              </w:rPr>
            </w:pPr>
            <w:r>
              <w:rPr>
                <w:sz w:val="21"/>
              </w:rPr>
              <w:t>生活垃圾、商业垃圾分类收集后委托环卫部门清运处置</w:t>
            </w:r>
          </w:p>
        </w:tc>
        <w:tc>
          <w:tcPr>
            <w:tcW w:w="1945"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spacing w:before="9"/>
              <w:rPr>
                <w:sz w:val="21"/>
              </w:rPr>
            </w:pPr>
          </w:p>
          <w:p>
            <w:pPr>
              <w:pStyle w:val="TableParagraph"/>
              <w:spacing w:line="242" w:lineRule="auto"/>
              <w:ind w:left="126" w:right="104" w:firstLine="4"/>
              <w:jc w:val="center"/>
              <w:rPr>
                <w:sz w:val="21"/>
              </w:rPr>
            </w:pPr>
            <w:r>
              <w:rPr>
                <w:sz w:val="21"/>
              </w:rPr>
              <w:t>相关措施落实，固体废物 </w:t>
            </w:r>
            <w:r>
              <w:rPr>
                <w:rFonts w:ascii="Times New Roman" w:eastAsia="Times New Roman"/>
                <w:sz w:val="21"/>
              </w:rPr>
              <w:t>100% </w:t>
            </w:r>
            <w:r>
              <w:rPr>
                <w:sz w:val="21"/>
              </w:rPr>
              <w:t>委托处置。</w:t>
            </w:r>
          </w:p>
        </w:tc>
      </w:tr>
      <w:tr>
        <w:trPr>
          <w:trHeight w:val="801" w:hRule="atLeast"/>
        </w:trPr>
        <w:tc>
          <w:tcPr>
            <w:tcW w:w="2189" w:type="dxa"/>
            <w:tcBorders>
              <w:top w:val="single" w:sz="4" w:space="0" w:color="000000"/>
              <w:bottom w:val="single" w:sz="4" w:space="0" w:color="000000"/>
              <w:right w:val="single" w:sz="4" w:space="0" w:color="000000"/>
            </w:tcBorders>
          </w:tcPr>
          <w:p>
            <w:pPr>
              <w:pStyle w:val="TableParagraph"/>
              <w:spacing w:before="8"/>
              <w:rPr>
                <w:sz w:val="20"/>
              </w:rPr>
            </w:pPr>
          </w:p>
          <w:p>
            <w:pPr>
              <w:pStyle w:val="TableParagraph"/>
              <w:ind w:left="235" w:right="219"/>
              <w:jc w:val="center"/>
              <w:rPr>
                <w:sz w:val="21"/>
              </w:rPr>
            </w:pPr>
            <w:r>
              <w:rPr>
                <w:sz w:val="21"/>
              </w:rPr>
              <w:t>电磁环境</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ind w:left="708"/>
              <w:rPr>
                <w:rFonts w:ascii="Times New Roman"/>
                <w:sz w:val="21"/>
              </w:rPr>
            </w:pPr>
            <w:r>
              <w:rPr>
                <w:rFonts w:ascii="Times New Roman"/>
                <w:w w:val="100"/>
                <w:sz w:val="21"/>
              </w:rPr>
              <w:t>/</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ind w:left="20"/>
              <w:jc w:val="center"/>
              <w:rPr>
                <w:rFonts w:ascii="Times New Roman"/>
                <w:sz w:val="21"/>
              </w:rPr>
            </w:pPr>
            <w:r>
              <w:rPr>
                <w:rFonts w:ascii="Times New Roman"/>
                <w:w w:val="100"/>
                <w:sz w:val="21"/>
              </w:rPr>
              <w:t>/</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ind w:right="710"/>
              <w:jc w:val="right"/>
              <w:rPr>
                <w:rFonts w:ascii="Times New Roman"/>
                <w:sz w:val="21"/>
              </w:rPr>
            </w:pPr>
            <w:r>
              <w:rPr>
                <w:rFonts w:ascii="Times New Roman"/>
                <w:w w:val="100"/>
                <w:sz w:val="21"/>
              </w:rPr>
              <w:t>/</w:t>
            </w:r>
          </w:p>
        </w:tc>
        <w:tc>
          <w:tcPr>
            <w:tcW w:w="1945" w:type="dxa"/>
            <w:tcBorders>
              <w:top w:val="single" w:sz="4" w:space="0" w:color="000000"/>
              <w:left w:val="single" w:sz="4" w:space="0" w:color="000000"/>
              <w:bottom w:val="single" w:sz="4" w:space="0" w:color="000000"/>
            </w:tcBorders>
          </w:tcPr>
          <w:p>
            <w:pPr>
              <w:pStyle w:val="TableParagraph"/>
              <w:spacing w:before="5"/>
              <w:rPr>
                <w:sz w:val="21"/>
              </w:rPr>
            </w:pPr>
          </w:p>
          <w:p>
            <w:pPr>
              <w:pStyle w:val="TableParagraph"/>
              <w:ind w:left="22"/>
              <w:jc w:val="center"/>
              <w:rPr>
                <w:rFonts w:ascii="Times New Roman"/>
                <w:sz w:val="21"/>
              </w:rPr>
            </w:pPr>
            <w:r>
              <w:rPr>
                <w:rFonts w:ascii="Times New Roman"/>
                <w:w w:val="100"/>
                <w:sz w:val="21"/>
              </w:rPr>
              <w:t>/</w:t>
            </w:r>
          </w:p>
        </w:tc>
      </w:tr>
      <w:tr>
        <w:trPr>
          <w:trHeight w:val="842" w:hRule="atLeast"/>
        </w:trPr>
        <w:tc>
          <w:tcPr>
            <w:tcW w:w="2189" w:type="dxa"/>
            <w:tcBorders>
              <w:top w:val="single" w:sz="4" w:space="0" w:color="000000"/>
              <w:bottom w:val="single" w:sz="4" w:space="0" w:color="000000"/>
              <w:right w:val="single" w:sz="4" w:space="0" w:color="000000"/>
            </w:tcBorders>
          </w:tcPr>
          <w:p>
            <w:pPr>
              <w:pStyle w:val="TableParagraph"/>
              <w:spacing w:before="4"/>
              <w:rPr>
                <w:sz w:val="22"/>
              </w:rPr>
            </w:pPr>
          </w:p>
          <w:p>
            <w:pPr>
              <w:pStyle w:val="TableParagraph"/>
              <w:ind w:left="235" w:right="219"/>
              <w:jc w:val="center"/>
              <w:rPr>
                <w:sz w:val="21"/>
              </w:rPr>
            </w:pPr>
            <w:r>
              <w:rPr>
                <w:sz w:val="21"/>
              </w:rPr>
              <w:t>环境风险</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2"/>
              </w:rPr>
            </w:pPr>
          </w:p>
          <w:p>
            <w:pPr>
              <w:pStyle w:val="TableParagraph"/>
              <w:ind w:left="708"/>
              <w:rPr>
                <w:rFonts w:ascii="Times New Roman"/>
                <w:sz w:val="21"/>
              </w:rPr>
            </w:pPr>
            <w:r>
              <w:rPr>
                <w:rFonts w:ascii="Times New Roman"/>
                <w:w w:val="100"/>
                <w:sz w:val="21"/>
              </w:rPr>
              <w:t>/</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2"/>
              </w:rPr>
            </w:pPr>
          </w:p>
          <w:p>
            <w:pPr>
              <w:pStyle w:val="TableParagraph"/>
              <w:ind w:left="20"/>
              <w:jc w:val="center"/>
              <w:rPr>
                <w:rFonts w:ascii="Times New Roman"/>
                <w:sz w:val="21"/>
              </w:rPr>
            </w:pPr>
            <w:r>
              <w:rPr>
                <w:rFonts w:ascii="Times New Roman"/>
                <w:w w:val="100"/>
                <w:sz w:val="21"/>
              </w:rPr>
              <w:t>/</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2"/>
              </w:rPr>
            </w:pPr>
          </w:p>
          <w:p>
            <w:pPr>
              <w:pStyle w:val="TableParagraph"/>
              <w:ind w:right="710"/>
              <w:jc w:val="right"/>
              <w:rPr>
                <w:rFonts w:ascii="Times New Roman"/>
                <w:sz w:val="21"/>
              </w:rPr>
            </w:pPr>
            <w:r>
              <w:rPr>
                <w:rFonts w:ascii="Times New Roman"/>
                <w:w w:val="100"/>
                <w:sz w:val="21"/>
              </w:rPr>
              <w:t>/</w:t>
            </w:r>
          </w:p>
        </w:tc>
        <w:tc>
          <w:tcPr>
            <w:tcW w:w="1945" w:type="dxa"/>
            <w:tcBorders>
              <w:top w:val="single" w:sz="4" w:space="0" w:color="000000"/>
              <w:left w:val="single" w:sz="4" w:space="0" w:color="000000"/>
              <w:bottom w:val="single" w:sz="4" w:space="0" w:color="000000"/>
            </w:tcBorders>
          </w:tcPr>
          <w:p>
            <w:pPr>
              <w:pStyle w:val="TableParagraph"/>
              <w:spacing w:before="11"/>
              <w:rPr>
                <w:sz w:val="22"/>
              </w:rPr>
            </w:pPr>
          </w:p>
          <w:p>
            <w:pPr>
              <w:pStyle w:val="TableParagraph"/>
              <w:ind w:left="22"/>
              <w:jc w:val="center"/>
              <w:rPr>
                <w:rFonts w:ascii="Times New Roman"/>
                <w:sz w:val="21"/>
              </w:rPr>
            </w:pPr>
            <w:r>
              <w:rPr>
                <w:rFonts w:ascii="Times New Roman"/>
                <w:w w:val="100"/>
                <w:sz w:val="21"/>
              </w:rPr>
              <w:t>/</w:t>
            </w:r>
          </w:p>
        </w:tc>
      </w:tr>
      <w:tr>
        <w:trPr>
          <w:trHeight w:val="840" w:hRule="atLeast"/>
        </w:trPr>
        <w:tc>
          <w:tcPr>
            <w:tcW w:w="2189" w:type="dxa"/>
            <w:tcBorders>
              <w:top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35" w:right="219"/>
              <w:jc w:val="center"/>
              <w:rPr>
                <w:sz w:val="21"/>
              </w:rPr>
            </w:pPr>
            <w:r>
              <w:rPr>
                <w:sz w:val="21"/>
              </w:rPr>
              <w:t>环境监测</w:t>
            </w:r>
          </w:p>
        </w:tc>
        <w:tc>
          <w:tcPr>
            <w:tcW w:w="1465"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2"/>
              </w:rPr>
            </w:pPr>
          </w:p>
          <w:p>
            <w:pPr>
              <w:pStyle w:val="TableParagraph"/>
              <w:ind w:left="708"/>
              <w:rPr>
                <w:rFonts w:ascii="Times New Roman"/>
                <w:sz w:val="21"/>
              </w:rPr>
            </w:pPr>
            <w:r>
              <w:rPr>
                <w:rFonts w:ascii="Times New Roman"/>
                <w:w w:val="100"/>
                <w:sz w:val="21"/>
              </w:rPr>
              <w:t>/</w:t>
            </w:r>
          </w:p>
        </w:tc>
        <w:tc>
          <w:tcPr>
            <w:tcW w:w="1414"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2"/>
              </w:rPr>
            </w:pPr>
          </w:p>
          <w:p>
            <w:pPr>
              <w:pStyle w:val="TableParagraph"/>
              <w:ind w:left="20"/>
              <w:jc w:val="center"/>
              <w:rPr>
                <w:rFonts w:ascii="Times New Roman"/>
                <w:sz w:val="21"/>
              </w:rPr>
            </w:pPr>
            <w:r>
              <w:rPr>
                <w:rFonts w:ascii="Times New Roman"/>
                <w:w w:val="100"/>
                <w:sz w:val="21"/>
              </w:rPr>
              <w:t>/</w:t>
            </w:r>
          </w:p>
        </w:tc>
        <w:tc>
          <w:tcPr>
            <w:tcW w:w="151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2"/>
              </w:rPr>
            </w:pPr>
          </w:p>
          <w:p>
            <w:pPr>
              <w:pStyle w:val="TableParagraph"/>
              <w:ind w:right="710"/>
              <w:jc w:val="right"/>
              <w:rPr>
                <w:rFonts w:ascii="Times New Roman"/>
                <w:sz w:val="21"/>
              </w:rPr>
            </w:pPr>
            <w:r>
              <w:rPr>
                <w:rFonts w:ascii="Times New Roman"/>
                <w:w w:val="100"/>
                <w:sz w:val="21"/>
              </w:rPr>
              <w:t>/</w:t>
            </w:r>
          </w:p>
        </w:tc>
        <w:tc>
          <w:tcPr>
            <w:tcW w:w="1945" w:type="dxa"/>
            <w:tcBorders>
              <w:top w:val="single" w:sz="4" w:space="0" w:color="000000"/>
              <w:left w:val="single" w:sz="4" w:space="0" w:color="000000"/>
              <w:bottom w:val="single" w:sz="4" w:space="0" w:color="000000"/>
            </w:tcBorders>
          </w:tcPr>
          <w:p>
            <w:pPr>
              <w:pStyle w:val="TableParagraph"/>
              <w:spacing w:before="12"/>
              <w:rPr>
                <w:sz w:val="22"/>
              </w:rPr>
            </w:pPr>
          </w:p>
          <w:p>
            <w:pPr>
              <w:pStyle w:val="TableParagraph"/>
              <w:ind w:left="22"/>
              <w:jc w:val="center"/>
              <w:rPr>
                <w:rFonts w:ascii="Times New Roman"/>
                <w:sz w:val="21"/>
              </w:rPr>
            </w:pPr>
            <w:r>
              <w:rPr>
                <w:rFonts w:ascii="Times New Roman"/>
                <w:w w:val="100"/>
                <w:sz w:val="21"/>
              </w:rPr>
              <w:t>/</w:t>
            </w:r>
          </w:p>
        </w:tc>
      </w:tr>
      <w:tr>
        <w:trPr>
          <w:trHeight w:val="762" w:hRule="atLeast"/>
        </w:trPr>
        <w:tc>
          <w:tcPr>
            <w:tcW w:w="2189" w:type="dxa"/>
            <w:tcBorders>
              <w:top w:val="single" w:sz="4" w:space="0" w:color="000000"/>
              <w:right w:val="single" w:sz="4" w:space="0" w:color="000000"/>
            </w:tcBorders>
          </w:tcPr>
          <w:p>
            <w:pPr>
              <w:pStyle w:val="TableParagraph"/>
              <w:spacing w:before="2"/>
              <w:rPr>
                <w:sz w:val="19"/>
              </w:rPr>
            </w:pPr>
          </w:p>
          <w:p>
            <w:pPr>
              <w:pStyle w:val="TableParagraph"/>
              <w:ind w:left="232" w:right="219"/>
              <w:jc w:val="center"/>
              <w:rPr>
                <w:sz w:val="21"/>
              </w:rPr>
            </w:pPr>
            <w:r>
              <w:rPr>
                <w:sz w:val="21"/>
              </w:rPr>
              <w:t>其他</w:t>
            </w:r>
          </w:p>
        </w:tc>
        <w:tc>
          <w:tcPr>
            <w:tcW w:w="1465" w:type="dxa"/>
            <w:tcBorders>
              <w:top w:val="single" w:sz="4" w:space="0" w:color="000000"/>
              <w:left w:val="single" w:sz="4" w:space="0" w:color="000000"/>
              <w:right w:val="single" w:sz="4" w:space="0" w:color="000000"/>
            </w:tcBorders>
          </w:tcPr>
          <w:p>
            <w:pPr>
              <w:pStyle w:val="TableParagraph"/>
              <w:spacing w:before="9"/>
              <w:rPr>
                <w:sz w:val="19"/>
              </w:rPr>
            </w:pPr>
          </w:p>
          <w:p>
            <w:pPr>
              <w:pStyle w:val="TableParagraph"/>
              <w:ind w:left="708"/>
              <w:rPr>
                <w:rFonts w:ascii="Times New Roman"/>
                <w:sz w:val="21"/>
              </w:rPr>
            </w:pPr>
            <w:r>
              <w:rPr>
                <w:rFonts w:ascii="Times New Roman"/>
                <w:w w:val="100"/>
                <w:sz w:val="21"/>
              </w:rPr>
              <w:t>/</w:t>
            </w:r>
          </w:p>
        </w:tc>
        <w:tc>
          <w:tcPr>
            <w:tcW w:w="1414" w:type="dxa"/>
            <w:tcBorders>
              <w:top w:val="single" w:sz="4" w:space="0" w:color="000000"/>
              <w:left w:val="single" w:sz="4" w:space="0" w:color="000000"/>
              <w:right w:val="single" w:sz="4" w:space="0" w:color="000000"/>
            </w:tcBorders>
          </w:tcPr>
          <w:p>
            <w:pPr>
              <w:pStyle w:val="TableParagraph"/>
              <w:spacing w:before="9"/>
              <w:rPr>
                <w:sz w:val="19"/>
              </w:rPr>
            </w:pPr>
          </w:p>
          <w:p>
            <w:pPr>
              <w:pStyle w:val="TableParagraph"/>
              <w:ind w:left="20"/>
              <w:jc w:val="center"/>
              <w:rPr>
                <w:rFonts w:ascii="Times New Roman"/>
                <w:sz w:val="21"/>
              </w:rPr>
            </w:pPr>
            <w:r>
              <w:rPr>
                <w:rFonts w:ascii="Times New Roman"/>
                <w:w w:val="100"/>
                <w:sz w:val="21"/>
              </w:rPr>
              <w:t>/</w:t>
            </w:r>
          </w:p>
        </w:tc>
        <w:tc>
          <w:tcPr>
            <w:tcW w:w="1512" w:type="dxa"/>
            <w:tcBorders>
              <w:top w:val="single" w:sz="4" w:space="0" w:color="000000"/>
              <w:left w:val="single" w:sz="4" w:space="0" w:color="000000"/>
              <w:right w:val="single" w:sz="4" w:space="0" w:color="000000"/>
            </w:tcBorders>
          </w:tcPr>
          <w:p>
            <w:pPr>
              <w:pStyle w:val="TableParagraph"/>
              <w:spacing w:before="9"/>
              <w:rPr>
                <w:sz w:val="19"/>
              </w:rPr>
            </w:pPr>
          </w:p>
          <w:p>
            <w:pPr>
              <w:pStyle w:val="TableParagraph"/>
              <w:ind w:right="710"/>
              <w:jc w:val="right"/>
              <w:rPr>
                <w:rFonts w:ascii="Times New Roman"/>
                <w:sz w:val="21"/>
              </w:rPr>
            </w:pPr>
            <w:r>
              <w:rPr>
                <w:rFonts w:ascii="Times New Roman"/>
                <w:w w:val="100"/>
                <w:sz w:val="21"/>
              </w:rPr>
              <w:t>/</w:t>
            </w:r>
          </w:p>
        </w:tc>
        <w:tc>
          <w:tcPr>
            <w:tcW w:w="1945" w:type="dxa"/>
            <w:tcBorders>
              <w:top w:val="single" w:sz="4" w:space="0" w:color="000000"/>
              <w:left w:val="single" w:sz="4" w:space="0" w:color="000000"/>
            </w:tcBorders>
          </w:tcPr>
          <w:p>
            <w:pPr>
              <w:pStyle w:val="TableParagraph"/>
              <w:spacing w:before="9"/>
              <w:rPr>
                <w:sz w:val="19"/>
              </w:rPr>
            </w:pPr>
          </w:p>
          <w:p>
            <w:pPr>
              <w:pStyle w:val="TableParagraph"/>
              <w:ind w:left="22"/>
              <w:jc w:val="center"/>
              <w:rPr>
                <w:rFonts w:ascii="Times New Roman"/>
                <w:sz w:val="21"/>
              </w:rPr>
            </w:pPr>
            <w:r>
              <w:rPr>
                <w:rFonts w:ascii="Times New Roman"/>
                <w:w w:val="100"/>
                <w:sz w:val="21"/>
              </w:rPr>
              <w:t>/</w:t>
            </w:r>
          </w:p>
        </w:tc>
      </w:tr>
    </w:tbl>
    <w:p>
      <w:pPr>
        <w:spacing w:after="0"/>
        <w:jc w:val="center"/>
        <w:rPr>
          <w:rFonts w:ascii="Times New Roman"/>
          <w:sz w:val="21"/>
        </w:rPr>
        <w:sectPr>
          <w:pgSz w:w="11910" w:h="16840"/>
          <w:pgMar w:header="0" w:footer="963" w:top="1420" w:bottom="1160" w:left="1220" w:right="1120"/>
        </w:sectPr>
      </w:pPr>
    </w:p>
    <w:p>
      <w:pPr>
        <w:spacing w:before="139"/>
        <w:ind w:left="755" w:right="853" w:firstLine="0"/>
        <w:jc w:val="center"/>
        <w:rPr>
          <w:sz w:val="30"/>
        </w:rPr>
      </w:pPr>
      <w:r>
        <w:rPr/>
        <w:pict>
          <v:group style="position:absolute;margin-left:64.919998pt;margin-top:120.499985pt;width:465.5pt;height:619.550pt;mso-position-horizontal-relative:page;mso-position-vertical-relative:page;z-index:-260551680" coordorigin="1298,2410" coordsize="9310,12391">
            <v:rect style="position:absolute;left:1298;top:2410;width:20;height:20" filled="true" fillcolor="#000000" stroked="false">
              <v:fill type="solid"/>
            </v:rect>
            <v:line style="position:absolute" from="1318,2420" to="10588,2420" stroked="true" strokeweight=".96pt" strokecolor="#000000">
              <v:stroke dashstyle="solid"/>
            </v:line>
            <v:rect style="position:absolute;left:10588;top:2410;width:20;height:20" filled="true" fillcolor="#000000" stroked="false">
              <v:fill type="solid"/>
            </v:rect>
            <v:line style="position:absolute" from="1308,2429" to="1308,14800" stroked="true" strokeweight=".96pt" strokecolor="#000000">
              <v:stroke dashstyle="solid"/>
            </v:line>
            <v:line style="position:absolute" from="1318,14791" to="10588,14791" stroked="true" strokeweight=".96002pt" strokecolor="#000000">
              <v:stroke dashstyle="solid"/>
            </v:line>
            <v:line style="position:absolute" from="10598,2429" to="10598,14800" stroked="true" strokeweight=".96002pt" strokecolor="#000000">
              <v:stroke dashstyle="solid"/>
            </v:line>
            <w10:wrap type="none"/>
          </v:group>
        </w:pict>
      </w:r>
      <w:r>
        <w:rPr>
          <w:sz w:val="30"/>
        </w:rPr>
        <w:t>七、结论</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7"/>
        </w:rPr>
      </w:pPr>
    </w:p>
    <w:p>
      <w:pPr>
        <w:pStyle w:val="BodyText"/>
        <w:ind w:left="676"/>
      </w:pPr>
      <w:r>
        <w:rPr/>
        <w:t>从环境保护方面分析，本工程建设是可行的。</w:t>
      </w:r>
    </w:p>
    <w:sectPr>
      <w:pgSz w:w="11910" w:h="16840"/>
      <w:pgMar w:header="0" w:footer="1043" w:top="1580" w:bottom="1240" w:left="12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S Gothic">
    <w:altName w:val="MS Gothic"/>
    <w:charset w:val="0"/>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5.584pt;margin-top:778.790344pt;width:56.6pt;height:16.05pt;mso-position-horizontal-relative:page;mso-position-vertical-relative:page;z-index:-260594688"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6"/>
                  </w:rPr>
                  <w:instrText> PAGE </w:instrText>
                </w:r>
                <w:r>
                  <w:rPr/>
                  <w:fldChar w:fldCharType="separate"/>
                </w:r>
                <w:r>
                  <w:rPr/>
                  <w:t>1</w:t>
                </w:r>
                <w:r>
                  <w:rPr/>
                  <w:fldChar w:fldCharType="end"/>
                </w:r>
                <w:r>
                  <w:rPr>
                    <w:sz w:val="26"/>
                  </w:rPr>
                  <w:t> </w:t>
                </w:r>
                <w:r>
                  <w:rPr>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3.350006pt;margin-top:778.790344pt;width:56.65pt;height:16.05pt;mso-position-horizontal-relative:page;mso-position-vertical-relative:page;z-index:-260593664"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6"/>
                  </w:rPr>
                  <w:instrText> PAGE </w:instrText>
                </w:r>
                <w:r>
                  <w:rPr/>
                  <w:fldChar w:fldCharType="separate"/>
                </w:r>
                <w:r>
                  <w:rPr/>
                  <w:t>2</w:t>
                </w:r>
                <w:r>
                  <w:rPr/>
                  <w:fldChar w:fldCharType="end"/>
                </w:r>
                <w:r>
                  <w:rPr>
                    <w:sz w:val="26"/>
                  </w:rPr>
                  <w:t> </w:t>
                </w:r>
                <w:r>
                  <w:rPr>
                    <w:sz w:val="2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3.309998pt;margin-top:778.790344pt;width:63.15pt;height:16.05pt;mso-position-horizontal-relative:page;mso-position-vertical-relative:page;z-index:-260592640"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6"/>
                  </w:rPr>
                  <w:instrText> PAGE </w:instrText>
                </w:r>
                <w:r>
                  <w:rPr/>
                  <w:fldChar w:fldCharType="separate"/>
                </w:r>
                <w:r>
                  <w:rPr/>
                  <w:t>10</w:t>
                </w:r>
                <w:r>
                  <w:rPr/>
                  <w:fldChar w:fldCharType="end"/>
                </w:r>
                <w:r>
                  <w:rPr>
                    <w:sz w:val="26"/>
                  </w:rPr>
                  <w:t> </w:t>
                </w:r>
                <w:r>
                  <w:rPr>
                    <w:sz w:val="2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24002pt;margin-top:778.790344pt;width:63.1pt;height:16.05pt;mso-position-horizontal-relative:page;mso-position-vertical-relative:page;z-index:-260591616"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6"/>
                  </w:rPr>
                  <w:instrText> PAGE </w:instrText>
                </w:r>
                <w:r>
                  <w:rPr/>
                  <w:fldChar w:fldCharType="separate"/>
                </w:r>
                <w:r>
                  <w:rPr/>
                  <w:t>11</w:t>
                </w:r>
                <w:r>
                  <w:rPr/>
                  <w:fldChar w:fldCharType="end"/>
                </w:r>
                <w:r>
                  <w:rPr>
                    <w:sz w:val="26"/>
                  </w:rPr>
                  <w:t> </w:t>
                </w:r>
                <w:r>
                  <w:rPr>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950"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08" w:hanging="361"/>
      </w:pPr>
      <w:rPr>
        <w:rFonts w:hint="default"/>
        <w:lang w:val="zh-CN" w:eastAsia="zh-CN" w:bidi="zh-CN"/>
      </w:rPr>
    </w:lvl>
    <w:lvl w:ilvl="2">
      <w:start w:val="0"/>
      <w:numFmt w:val="bullet"/>
      <w:lvlText w:val="•"/>
      <w:lvlJc w:val="left"/>
      <w:pPr>
        <w:ind w:left="2456" w:hanging="361"/>
      </w:pPr>
      <w:rPr>
        <w:rFonts w:hint="default"/>
        <w:lang w:val="zh-CN" w:eastAsia="zh-CN" w:bidi="zh-CN"/>
      </w:rPr>
    </w:lvl>
    <w:lvl w:ilvl="3">
      <w:start w:val="0"/>
      <w:numFmt w:val="bullet"/>
      <w:lvlText w:val="•"/>
      <w:lvlJc w:val="left"/>
      <w:pPr>
        <w:ind w:left="3204" w:hanging="361"/>
      </w:pPr>
      <w:rPr>
        <w:rFonts w:hint="default"/>
        <w:lang w:val="zh-CN" w:eastAsia="zh-CN" w:bidi="zh-CN"/>
      </w:rPr>
    </w:lvl>
    <w:lvl w:ilvl="4">
      <w:start w:val="0"/>
      <w:numFmt w:val="bullet"/>
      <w:lvlText w:val="•"/>
      <w:lvlJc w:val="left"/>
      <w:pPr>
        <w:ind w:left="3952" w:hanging="361"/>
      </w:pPr>
      <w:rPr>
        <w:rFonts w:hint="default"/>
        <w:lang w:val="zh-CN" w:eastAsia="zh-CN" w:bidi="zh-CN"/>
      </w:rPr>
    </w:lvl>
    <w:lvl w:ilvl="5">
      <w:start w:val="0"/>
      <w:numFmt w:val="bullet"/>
      <w:lvlText w:val="•"/>
      <w:lvlJc w:val="left"/>
      <w:pPr>
        <w:ind w:left="4701" w:hanging="361"/>
      </w:pPr>
      <w:rPr>
        <w:rFonts w:hint="default"/>
        <w:lang w:val="zh-CN" w:eastAsia="zh-CN" w:bidi="zh-CN"/>
      </w:rPr>
    </w:lvl>
    <w:lvl w:ilvl="6">
      <w:start w:val="0"/>
      <w:numFmt w:val="bullet"/>
      <w:lvlText w:val="•"/>
      <w:lvlJc w:val="left"/>
      <w:pPr>
        <w:ind w:left="5449" w:hanging="361"/>
      </w:pPr>
      <w:rPr>
        <w:rFonts w:hint="default"/>
        <w:lang w:val="zh-CN" w:eastAsia="zh-CN" w:bidi="zh-CN"/>
      </w:rPr>
    </w:lvl>
    <w:lvl w:ilvl="7">
      <w:start w:val="0"/>
      <w:numFmt w:val="bullet"/>
      <w:lvlText w:val="•"/>
      <w:lvlJc w:val="left"/>
      <w:pPr>
        <w:ind w:left="6197" w:hanging="361"/>
      </w:pPr>
      <w:rPr>
        <w:rFonts w:hint="default"/>
        <w:lang w:val="zh-CN" w:eastAsia="zh-CN" w:bidi="zh-CN"/>
      </w:rPr>
    </w:lvl>
    <w:lvl w:ilvl="8">
      <w:start w:val="0"/>
      <w:numFmt w:val="bullet"/>
      <w:lvlText w:val="•"/>
      <w:lvlJc w:val="left"/>
      <w:pPr>
        <w:ind w:left="6945" w:hanging="361"/>
      </w:pPr>
      <w:rPr>
        <w:rFonts w:hint="default"/>
        <w:lang w:val="zh-CN" w:eastAsia="zh-CN" w:bidi="zh-CN"/>
      </w:rPr>
    </w:lvl>
  </w:abstractNum>
  <w:abstractNum w:abstractNumId="18">
    <w:multiLevelType w:val="hybridMultilevel"/>
    <w:lvl w:ilvl="0">
      <w:start w:val="1"/>
      <w:numFmt w:val="decimal"/>
      <w:lvlText w:val="（%1）"/>
      <w:lvlJc w:val="left"/>
      <w:pPr>
        <w:ind w:left="119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24" w:hanging="601"/>
      </w:pPr>
      <w:rPr>
        <w:rFonts w:hint="default"/>
        <w:lang w:val="zh-CN" w:eastAsia="zh-CN" w:bidi="zh-CN"/>
      </w:rPr>
    </w:lvl>
    <w:lvl w:ilvl="2">
      <w:start w:val="0"/>
      <w:numFmt w:val="bullet"/>
      <w:lvlText w:val="•"/>
      <w:lvlJc w:val="left"/>
      <w:pPr>
        <w:ind w:left="2648" w:hanging="601"/>
      </w:pPr>
      <w:rPr>
        <w:rFonts w:hint="default"/>
        <w:lang w:val="zh-CN" w:eastAsia="zh-CN" w:bidi="zh-CN"/>
      </w:rPr>
    </w:lvl>
    <w:lvl w:ilvl="3">
      <w:start w:val="0"/>
      <w:numFmt w:val="bullet"/>
      <w:lvlText w:val="•"/>
      <w:lvlJc w:val="left"/>
      <w:pPr>
        <w:ind w:left="3372" w:hanging="601"/>
      </w:pPr>
      <w:rPr>
        <w:rFonts w:hint="default"/>
        <w:lang w:val="zh-CN" w:eastAsia="zh-CN" w:bidi="zh-CN"/>
      </w:rPr>
    </w:lvl>
    <w:lvl w:ilvl="4">
      <w:start w:val="0"/>
      <w:numFmt w:val="bullet"/>
      <w:lvlText w:val="•"/>
      <w:lvlJc w:val="left"/>
      <w:pPr>
        <w:ind w:left="4096" w:hanging="601"/>
      </w:pPr>
      <w:rPr>
        <w:rFonts w:hint="default"/>
        <w:lang w:val="zh-CN" w:eastAsia="zh-CN" w:bidi="zh-CN"/>
      </w:rPr>
    </w:lvl>
    <w:lvl w:ilvl="5">
      <w:start w:val="0"/>
      <w:numFmt w:val="bullet"/>
      <w:lvlText w:val="•"/>
      <w:lvlJc w:val="left"/>
      <w:pPr>
        <w:ind w:left="4821" w:hanging="601"/>
      </w:pPr>
      <w:rPr>
        <w:rFonts w:hint="default"/>
        <w:lang w:val="zh-CN" w:eastAsia="zh-CN" w:bidi="zh-CN"/>
      </w:rPr>
    </w:lvl>
    <w:lvl w:ilvl="6">
      <w:start w:val="0"/>
      <w:numFmt w:val="bullet"/>
      <w:lvlText w:val="•"/>
      <w:lvlJc w:val="left"/>
      <w:pPr>
        <w:ind w:left="5545" w:hanging="601"/>
      </w:pPr>
      <w:rPr>
        <w:rFonts w:hint="default"/>
        <w:lang w:val="zh-CN" w:eastAsia="zh-CN" w:bidi="zh-CN"/>
      </w:rPr>
    </w:lvl>
    <w:lvl w:ilvl="7">
      <w:start w:val="0"/>
      <w:numFmt w:val="bullet"/>
      <w:lvlText w:val="•"/>
      <w:lvlJc w:val="left"/>
      <w:pPr>
        <w:ind w:left="6269" w:hanging="601"/>
      </w:pPr>
      <w:rPr>
        <w:rFonts w:hint="default"/>
        <w:lang w:val="zh-CN" w:eastAsia="zh-CN" w:bidi="zh-CN"/>
      </w:rPr>
    </w:lvl>
    <w:lvl w:ilvl="8">
      <w:start w:val="0"/>
      <w:numFmt w:val="bullet"/>
      <w:lvlText w:val="•"/>
      <w:lvlJc w:val="left"/>
      <w:pPr>
        <w:ind w:left="6993" w:hanging="601"/>
      </w:pPr>
      <w:rPr>
        <w:rFonts w:hint="default"/>
        <w:lang w:val="zh-CN" w:eastAsia="zh-CN" w:bidi="zh-CN"/>
      </w:rPr>
    </w:lvl>
  </w:abstractNum>
  <w:abstractNum w:abstractNumId="17">
    <w:multiLevelType w:val="hybridMultilevel"/>
    <w:lvl w:ilvl="0">
      <w:start w:val="4"/>
      <w:numFmt w:val="decimal"/>
      <w:lvlText w:val="（%1）"/>
      <w:lvlJc w:val="left"/>
      <w:pPr>
        <w:ind w:left="119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24" w:hanging="601"/>
      </w:pPr>
      <w:rPr>
        <w:rFonts w:hint="default"/>
        <w:lang w:val="zh-CN" w:eastAsia="zh-CN" w:bidi="zh-CN"/>
      </w:rPr>
    </w:lvl>
    <w:lvl w:ilvl="2">
      <w:start w:val="0"/>
      <w:numFmt w:val="bullet"/>
      <w:lvlText w:val="•"/>
      <w:lvlJc w:val="left"/>
      <w:pPr>
        <w:ind w:left="2648" w:hanging="601"/>
      </w:pPr>
      <w:rPr>
        <w:rFonts w:hint="default"/>
        <w:lang w:val="zh-CN" w:eastAsia="zh-CN" w:bidi="zh-CN"/>
      </w:rPr>
    </w:lvl>
    <w:lvl w:ilvl="3">
      <w:start w:val="0"/>
      <w:numFmt w:val="bullet"/>
      <w:lvlText w:val="•"/>
      <w:lvlJc w:val="left"/>
      <w:pPr>
        <w:ind w:left="3372" w:hanging="601"/>
      </w:pPr>
      <w:rPr>
        <w:rFonts w:hint="default"/>
        <w:lang w:val="zh-CN" w:eastAsia="zh-CN" w:bidi="zh-CN"/>
      </w:rPr>
    </w:lvl>
    <w:lvl w:ilvl="4">
      <w:start w:val="0"/>
      <w:numFmt w:val="bullet"/>
      <w:lvlText w:val="•"/>
      <w:lvlJc w:val="left"/>
      <w:pPr>
        <w:ind w:left="4096" w:hanging="601"/>
      </w:pPr>
      <w:rPr>
        <w:rFonts w:hint="default"/>
        <w:lang w:val="zh-CN" w:eastAsia="zh-CN" w:bidi="zh-CN"/>
      </w:rPr>
    </w:lvl>
    <w:lvl w:ilvl="5">
      <w:start w:val="0"/>
      <w:numFmt w:val="bullet"/>
      <w:lvlText w:val="•"/>
      <w:lvlJc w:val="left"/>
      <w:pPr>
        <w:ind w:left="4821" w:hanging="601"/>
      </w:pPr>
      <w:rPr>
        <w:rFonts w:hint="default"/>
        <w:lang w:val="zh-CN" w:eastAsia="zh-CN" w:bidi="zh-CN"/>
      </w:rPr>
    </w:lvl>
    <w:lvl w:ilvl="6">
      <w:start w:val="0"/>
      <w:numFmt w:val="bullet"/>
      <w:lvlText w:val="•"/>
      <w:lvlJc w:val="left"/>
      <w:pPr>
        <w:ind w:left="5545" w:hanging="601"/>
      </w:pPr>
      <w:rPr>
        <w:rFonts w:hint="default"/>
        <w:lang w:val="zh-CN" w:eastAsia="zh-CN" w:bidi="zh-CN"/>
      </w:rPr>
    </w:lvl>
    <w:lvl w:ilvl="7">
      <w:start w:val="0"/>
      <w:numFmt w:val="bullet"/>
      <w:lvlText w:val="•"/>
      <w:lvlJc w:val="left"/>
      <w:pPr>
        <w:ind w:left="6269" w:hanging="601"/>
      </w:pPr>
      <w:rPr>
        <w:rFonts w:hint="default"/>
        <w:lang w:val="zh-CN" w:eastAsia="zh-CN" w:bidi="zh-CN"/>
      </w:rPr>
    </w:lvl>
    <w:lvl w:ilvl="8">
      <w:start w:val="0"/>
      <w:numFmt w:val="bullet"/>
      <w:lvlText w:val="•"/>
      <w:lvlJc w:val="left"/>
      <w:pPr>
        <w:ind w:left="6993" w:hanging="601"/>
      </w:pPr>
      <w:rPr>
        <w:rFonts w:hint="default"/>
        <w:lang w:val="zh-CN" w:eastAsia="zh-CN" w:bidi="zh-CN"/>
      </w:rPr>
    </w:lvl>
  </w:abstractNum>
  <w:abstractNum w:abstractNumId="16">
    <w:multiLevelType w:val="hybridMultilevel"/>
    <w:lvl w:ilvl="0">
      <w:start w:val="1"/>
      <w:numFmt w:val="decimal"/>
      <w:lvlText w:val="（%1）"/>
      <w:lvlJc w:val="left"/>
      <w:pPr>
        <w:ind w:left="109" w:hanging="601"/>
        <w:jc w:val="left"/>
      </w:pPr>
      <w:rPr>
        <w:rFonts w:hint="default" w:ascii="宋体" w:hAnsi="宋体" w:eastAsia="宋体" w:cs="宋体"/>
        <w:spacing w:val="-20"/>
        <w:w w:val="100"/>
        <w:sz w:val="22"/>
        <w:szCs w:val="22"/>
        <w:lang w:val="zh-CN" w:eastAsia="zh-CN" w:bidi="zh-CN"/>
      </w:rPr>
    </w:lvl>
    <w:lvl w:ilvl="1">
      <w:start w:val="0"/>
      <w:numFmt w:val="bullet"/>
      <w:lvlText w:val="•"/>
      <w:lvlJc w:val="left"/>
      <w:pPr>
        <w:ind w:left="934" w:hanging="601"/>
      </w:pPr>
      <w:rPr>
        <w:rFonts w:hint="default"/>
        <w:lang w:val="zh-CN" w:eastAsia="zh-CN" w:bidi="zh-CN"/>
      </w:rPr>
    </w:lvl>
    <w:lvl w:ilvl="2">
      <w:start w:val="0"/>
      <w:numFmt w:val="bullet"/>
      <w:lvlText w:val="•"/>
      <w:lvlJc w:val="left"/>
      <w:pPr>
        <w:ind w:left="1768" w:hanging="601"/>
      </w:pPr>
      <w:rPr>
        <w:rFonts w:hint="default"/>
        <w:lang w:val="zh-CN" w:eastAsia="zh-CN" w:bidi="zh-CN"/>
      </w:rPr>
    </w:lvl>
    <w:lvl w:ilvl="3">
      <w:start w:val="0"/>
      <w:numFmt w:val="bullet"/>
      <w:lvlText w:val="•"/>
      <w:lvlJc w:val="left"/>
      <w:pPr>
        <w:ind w:left="2602" w:hanging="601"/>
      </w:pPr>
      <w:rPr>
        <w:rFonts w:hint="default"/>
        <w:lang w:val="zh-CN" w:eastAsia="zh-CN" w:bidi="zh-CN"/>
      </w:rPr>
    </w:lvl>
    <w:lvl w:ilvl="4">
      <w:start w:val="0"/>
      <w:numFmt w:val="bullet"/>
      <w:lvlText w:val="•"/>
      <w:lvlJc w:val="left"/>
      <w:pPr>
        <w:ind w:left="3436" w:hanging="601"/>
      </w:pPr>
      <w:rPr>
        <w:rFonts w:hint="default"/>
        <w:lang w:val="zh-CN" w:eastAsia="zh-CN" w:bidi="zh-CN"/>
      </w:rPr>
    </w:lvl>
    <w:lvl w:ilvl="5">
      <w:start w:val="0"/>
      <w:numFmt w:val="bullet"/>
      <w:lvlText w:val="•"/>
      <w:lvlJc w:val="left"/>
      <w:pPr>
        <w:ind w:left="4271" w:hanging="601"/>
      </w:pPr>
      <w:rPr>
        <w:rFonts w:hint="default"/>
        <w:lang w:val="zh-CN" w:eastAsia="zh-CN" w:bidi="zh-CN"/>
      </w:rPr>
    </w:lvl>
    <w:lvl w:ilvl="6">
      <w:start w:val="0"/>
      <w:numFmt w:val="bullet"/>
      <w:lvlText w:val="•"/>
      <w:lvlJc w:val="left"/>
      <w:pPr>
        <w:ind w:left="5105" w:hanging="601"/>
      </w:pPr>
      <w:rPr>
        <w:rFonts w:hint="default"/>
        <w:lang w:val="zh-CN" w:eastAsia="zh-CN" w:bidi="zh-CN"/>
      </w:rPr>
    </w:lvl>
    <w:lvl w:ilvl="7">
      <w:start w:val="0"/>
      <w:numFmt w:val="bullet"/>
      <w:lvlText w:val="•"/>
      <w:lvlJc w:val="left"/>
      <w:pPr>
        <w:ind w:left="5939" w:hanging="601"/>
      </w:pPr>
      <w:rPr>
        <w:rFonts w:hint="default"/>
        <w:lang w:val="zh-CN" w:eastAsia="zh-CN" w:bidi="zh-CN"/>
      </w:rPr>
    </w:lvl>
    <w:lvl w:ilvl="8">
      <w:start w:val="0"/>
      <w:numFmt w:val="bullet"/>
      <w:lvlText w:val="•"/>
      <w:lvlJc w:val="left"/>
      <w:pPr>
        <w:ind w:left="6773" w:hanging="601"/>
      </w:pPr>
      <w:rPr>
        <w:rFonts w:hint="default"/>
        <w:lang w:val="zh-CN" w:eastAsia="zh-CN" w:bidi="zh-CN"/>
      </w:rPr>
    </w:lvl>
  </w:abstractNum>
  <w:abstractNum w:abstractNumId="15">
    <w:multiLevelType w:val="hybridMultilevel"/>
    <w:lvl w:ilvl="0">
      <w:start w:val="1"/>
      <w:numFmt w:val="decimal"/>
      <w:lvlText w:val="（%1）"/>
      <w:lvlJc w:val="left"/>
      <w:pPr>
        <w:ind w:left="109" w:hanging="601"/>
        <w:jc w:val="left"/>
      </w:pPr>
      <w:rPr>
        <w:rFonts w:hint="default" w:ascii="宋体" w:hAnsi="宋体" w:eastAsia="宋体" w:cs="宋体"/>
        <w:spacing w:val="-12"/>
        <w:w w:val="100"/>
        <w:sz w:val="22"/>
        <w:szCs w:val="22"/>
        <w:lang w:val="zh-CN" w:eastAsia="zh-CN" w:bidi="zh-CN"/>
      </w:rPr>
    </w:lvl>
    <w:lvl w:ilvl="1">
      <w:start w:val="0"/>
      <w:numFmt w:val="bullet"/>
      <w:lvlText w:val="•"/>
      <w:lvlJc w:val="left"/>
      <w:pPr>
        <w:ind w:left="934" w:hanging="601"/>
      </w:pPr>
      <w:rPr>
        <w:rFonts w:hint="default"/>
        <w:lang w:val="zh-CN" w:eastAsia="zh-CN" w:bidi="zh-CN"/>
      </w:rPr>
    </w:lvl>
    <w:lvl w:ilvl="2">
      <w:start w:val="0"/>
      <w:numFmt w:val="bullet"/>
      <w:lvlText w:val="•"/>
      <w:lvlJc w:val="left"/>
      <w:pPr>
        <w:ind w:left="1768" w:hanging="601"/>
      </w:pPr>
      <w:rPr>
        <w:rFonts w:hint="default"/>
        <w:lang w:val="zh-CN" w:eastAsia="zh-CN" w:bidi="zh-CN"/>
      </w:rPr>
    </w:lvl>
    <w:lvl w:ilvl="3">
      <w:start w:val="0"/>
      <w:numFmt w:val="bullet"/>
      <w:lvlText w:val="•"/>
      <w:lvlJc w:val="left"/>
      <w:pPr>
        <w:ind w:left="2602" w:hanging="601"/>
      </w:pPr>
      <w:rPr>
        <w:rFonts w:hint="default"/>
        <w:lang w:val="zh-CN" w:eastAsia="zh-CN" w:bidi="zh-CN"/>
      </w:rPr>
    </w:lvl>
    <w:lvl w:ilvl="4">
      <w:start w:val="0"/>
      <w:numFmt w:val="bullet"/>
      <w:lvlText w:val="•"/>
      <w:lvlJc w:val="left"/>
      <w:pPr>
        <w:ind w:left="3436" w:hanging="601"/>
      </w:pPr>
      <w:rPr>
        <w:rFonts w:hint="default"/>
        <w:lang w:val="zh-CN" w:eastAsia="zh-CN" w:bidi="zh-CN"/>
      </w:rPr>
    </w:lvl>
    <w:lvl w:ilvl="5">
      <w:start w:val="0"/>
      <w:numFmt w:val="bullet"/>
      <w:lvlText w:val="•"/>
      <w:lvlJc w:val="left"/>
      <w:pPr>
        <w:ind w:left="4271" w:hanging="601"/>
      </w:pPr>
      <w:rPr>
        <w:rFonts w:hint="default"/>
        <w:lang w:val="zh-CN" w:eastAsia="zh-CN" w:bidi="zh-CN"/>
      </w:rPr>
    </w:lvl>
    <w:lvl w:ilvl="6">
      <w:start w:val="0"/>
      <w:numFmt w:val="bullet"/>
      <w:lvlText w:val="•"/>
      <w:lvlJc w:val="left"/>
      <w:pPr>
        <w:ind w:left="5105" w:hanging="601"/>
      </w:pPr>
      <w:rPr>
        <w:rFonts w:hint="default"/>
        <w:lang w:val="zh-CN" w:eastAsia="zh-CN" w:bidi="zh-CN"/>
      </w:rPr>
    </w:lvl>
    <w:lvl w:ilvl="7">
      <w:start w:val="0"/>
      <w:numFmt w:val="bullet"/>
      <w:lvlText w:val="•"/>
      <w:lvlJc w:val="left"/>
      <w:pPr>
        <w:ind w:left="5939" w:hanging="601"/>
      </w:pPr>
      <w:rPr>
        <w:rFonts w:hint="default"/>
        <w:lang w:val="zh-CN" w:eastAsia="zh-CN" w:bidi="zh-CN"/>
      </w:rPr>
    </w:lvl>
    <w:lvl w:ilvl="8">
      <w:start w:val="0"/>
      <w:numFmt w:val="bullet"/>
      <w:lvlText w:val="•"/>
      <w:lvlJc w:val="left"/>
      <w:pPr>
        <w:ind w:left="6773" w:hanging="601"/>
      </w:pPr>
      <w:rPr>
        <w:rFonts w:hint="default"/>
        <w:lang w:val="zh-CN" w:eastAsia="zh-CN" w:bidi="zh-CN"/>
      </w:rPr>
    </w:lvl>
  </w:abstractNum>
  <w:abstractNum w:abstractNumId="14">
    <w:multiLevelType w:val="hybridMultilevel"/>
    <w:lvl w:ilvl="0">
      <w:start w:val="1"/>
      <w:numFmt w:val="decimal"/>
      <w:lvlText w:val="%1）"/>
      <w:lvlJc w:val="left"/>
      <w:pPr>
        <w:ind w:left="109" w:hanging="361"/>
        <w:jc w:val="left"/>
      </w:pPr>
      <w:rPr>
        <w:rFonts w:hint="default" w:ascii="Times New Roman" w:hAnsi="Times New Roman" w:eastAsia="Times New Roman" w:cs="Times New Roman"/>
        <w:spacing w:val="-17"/>
        <w:w w:val="100"/>
        <w:sz w:val="22"/>
        <w:szCs w:val="22"/>
        <w:lang w:val="zh-CN" w:eastAsia="zh-CN" w:bidi="zh-CN"/>
      </w:rPr>
    </w:lvl>
    <w:lvl w:ilvl="1">
      <w:start w:val="0"/>
      <w:numFmt w:val="bullet"/>
      <w:lvlText w:val="•"/>
      <w:lvlJc w:val="left"/>
      <w:pPr>
        <w:ind w:left="934" w:hanging="361"/>
      </w:pPr>
      <w:rPr>
        <w:rFonts w:hint="default"/>
        <w:lang w:val="zh-CN" w:eastAsia="zh-CN" w:bidi="zh-CN"/>
      </w:rPr>
    </w:lvl>
    <w:lvl w:ilvl="2">
      <w:start w:val="0"/>
      <w:numFmt w:val="bullet"/>
      <w:lvlText w:val="•"/>
      <w:lvlJc w:val="left"/>
      <w:pPr>
        <w:ind w:left="1768" w:hanging="361"/>
      </w:pPr>
      <w:rPr>
        <w:rFonts w:hint="default"/>
        <w:lang w:val="zh-CN" w:eastAsia="zh-CN" w:bidi="zh-CN"/>
      </w:rPr>
    </w:lvl>
    <w:lvl w:ilvl="3">
      <w:start w:val="0"/>
      <w:numFmt w:val="bullet"/>
      <w:lvlText w:val="•"/>
      <w:lvlJc w:val="left"/>
      <w:pPr>
        <w:ind w:left="2602" w:hanging="361"/>
      </w:pPr>
      <w:rPr>
        <w:rFonts w:hint="default"/>
        <w:lang w:val="zh-CN" w:eastAsia="zh-CN" w:bidi="zh-CN"/>
      </w:rPr>
    </w:lvl>
    <w:lvl w:ilvl="4">
      <w:start w:val="0"/>
      <w:numFmt w:val="bullet"/>
      <w:lvlText w:val="•"/>
      <w:lvlJc w:val="left"/>
      <w:pPr>
        <w:ind w:left="3436" w:hanging="361"/>
      </w:pPr>
      <w:rPr>
        <w:rFonts w:hint="default"/>
        <w:lang w:val="zh-CN" w:eastAsia="zh-CN" w:bidi="zh-CN"/>
      </w:rPr>
    </w:lvl>
    <w:lvl w:ilvl="5">
      <w:start w:val="0"/>
      <w:numFmt w:val="bullet"/>
      <w:lvlText w:val="•"/>
      <w:lvlJc w:val="left"/>
      <w:pPr>
        <w:ind w:left="4271" w:hanging="361"/>
      </w:pPr>
      <w:rPr>
        <w:rFonts w:hint="default"/>
        <w:lang w:val="zh-CN" w:eastAsia="zh-CN" w:bidi="zh-CN"/>
      </w:rPr>
    </w:lvl>
    <w:lvl w:ilvl="6">
      <w:start w:val="0"/>
      <w:numFmt w:val="bullet"/>
      <w:lvlText w:val="•"/>
      <w:lvlJc w:val="left"/>
      <w:pPr>
        <w:ind w:left="5105" w:hanging="361"/>
      </w:pPr>
      <w:rPr>
        <w:rFonts w:hint="default"/>
        <w:lang w:val="zh-CN" w:eastAsia="zh-CN" w:bidi="zh-CN"/>
      </w:rPr>
    </w:lvl>
    <w:lvl w:ilvl="7">
      <w:start w:val="0"/>
      <w:numFmt w:val="bullet"/>
      <w:lvlText w:val="•"/>
      <w:lvlJc w:val="left"/>
      <w:pPr>
        <w:ind w:left="5939" w:hanging="361"/>
      </w:pPr>
      <w:rPr>
        <w:rFonts w:hint="default"/>
        <w:lang w:val="zh-CN" w:eastAsia="zh-CN" w:bidi="zh-CN"/>
      </w:rPr>
    </w:lvl>
    <w:lvl w:ilvl="8">
      <w:start w:val="0"/>
      <w:numFmt w:val="bullet"/>
      <w:lvlText w:val="•"/>
      <w:lvlJc w:val="left"/>
      <w:pPr>
        <w:ind w:left="6773" w:hanging="361"/>
      </w:pPr>
      <w:rPr>
        <w:rFonts w:hint="default"/>
        <w:lang w:val="zh-CN" w:eastAsia="zh-CN" w:bidi="zh-CN"/>
      </w:rPr>
    </w:lvl>
  </w:abstractNum>
  <w:abstractNum w:abstractNumId="13">
    <w:multiLevelType w:val="hybridMultilevel"/>
    <w:lvl w:ilvl="0">
      <w:start w:val="1"/>
      <w:numFmt w:val="decimal"/>
      <w:lvlText w:val="（%1）"/>
      <w:lvlJc w:val="left"/>
      <w:pPr>
        <w:ind w:left="109" w:hanging="613"/>
        <w:jc w:val="left"/>
      </w:pPr>
      <w:rPr>
        <w:rFonts w:hint="default" w:ascii="宋体" w:hAnsi="宋体" w:eastAsia="宋体" w:cs="宋体"/>
        <w:spacing w:val="-15"/>
        <w:w w:val="100"/>
        <w:sz w:val="22"/>
        <w:szCs w:val="22"/>
        <w:lang w:val="zh-CN" w:eastAsia="zh-CN" w:bidi="zh-CN"/>
      </w:rPr>
    </w:lvl>
    <w:lvl w:ilvl="1">
      <w:start w:val="0"/>
      <w:numFmt w:val="bullet"/>
      <w:lvlText w:val="•"/>
      <w:lvlJc w:val="left"/>
      <w:pPr>
        <w:ind w:left="934" w:hanging="613"/>
      </w:pPr>
      <w:rPr>
        <w:rFonts w:hint="default"/>
        <w:lang w:val="zh-CN" w:eastAsia="zh-CN" w:bidi="zh-CN"/>
      </w:rPr>
    </w:lvl>
    <w:lvl w:ilvl="2">
      <w:start w:val="0"/>
      <w:numFmt w:val="bullet"/>
      <w:lvlText w:val="•"/>
      <w:lvlJc w:val="left"/>
      <w:pPr>
        <w:ind w:left="1768" w:hanging="613"/>
      </w:pPr>
      <w:rPr>
        <w:rFonts w:hint="default"/>
        <w:lang w:val="zh-CN" w:eastAsia="zh-CN" w:bidi="zh-CN"/>
      </w:rPr>
    </w:lvl>
    <w:lvl w:ilvl="3">
      <w:start w:val="0"/>
      <w:numFmt w:val="bullet"/>
      <w:lvlText w:val="•"/>
      <w:lvlJc w:val="left"/>
      <w:pPr>
        <w:ind w:left="2602" w:hanging="613"/>
      </w:pPr>
      <w:rPr>
        <w:rFonts w:hint="default"/>
        <w:lang w:val="zh-CN" w:eastAsia="zh-CN" w:bidi="zh-CN"/>
      </w:rPr>
    </w:lvl>
    <w:lvl w:ilvl="4">
      <w:start w:val="0"/>
      <w:numFmt w:val="bullet"/>
      <w:lvlText w:val="•"/>
      <w:lvlJc w:val="left"/>
      <w:pPr>
        <w:ind w:left="3436" w:hanging="613"/>
      </w:pPr>
      <w:rPr>
        <w:rFonts w:hint="default"/>
        <w:lang w:val="zh-CN" w:eastAsia="zh-CN" w:bidi="zh-CN"/>
      </w:rPr>
    </w:lvl>
    <w:lvl w:ilvl="5">
      <w:start w:val="0"/>
      <w:numFmt w:val="bullet"/>
      <w:lvlText w:val="•"/>
      <w:lvlJc w:val="left"/>
      <w:pPr>
        <w:ind w:left="4271" w:hanging="613"/>
      </w:pPr>
      <w:rPr>
        <w:rFonts w:hint="default"/>
        <w:lang w:val="zh-CN" w:eastAsia="zh-CN" w:bidi="zh-CN"/>
      </w:rPr>
    </w:lvl>
    <w:lvl w:ilvl="6">
      <w:start w:val="0"/>
      <w:numFmt w:val="bullet"/>
      <w:lvlText w:val="•"/>
      <w:lvlJc w:val="left"/>
      <w:pPr>
        <w:ind w:left="5105" w:hanging="613"/>
      </w:pPr>
      <w:rPr>
        <w:rFonts w:hint="default"/>
        <w:lang w:val="zh-CN" w:eastAsia="zh-CN" w:bidi="zh-CN"/>
      </w:rPr>
    </w:lvl>
    <w:lvl w:ilvl="7">
      <w:start w:val="0"/>
      <w:numFmt w:val="bullet"/>
      <w:lvlText w:val="•"/>
      <w:lvlJc w:val="left"/>
      <w:pPr>
        <w:ind w:left="5939" w:hanging="613"/>
      </w:pPr>
      <w:rPr>
        <w:rFonts w:hint="default"/>
        <w:lang w:val="zh-CN" w:eastAsia="zh-CN" w:bidi="zh-CN"/>
      </w:rPr>
    </w:lvl>
    <w:lvl w:ilvl="8">
      <w:start w:val="0"/>
      <w:numFmt w:val="bullet"/>
      <w:lvlText w:val="•"/>
      <w:lvlJc w:val="left"/>
      <w:pPr>
        <w:ind w:left="6773" w:hanging="613"/>
      </w:pPr>
      <w:rPr>
        <w:rFonts w:hint="default"/>
        <w:lang w:val="zh-CN" w:eastAsia="zh-CN" w:bidi="zh-CN"/>
      </w:rPr>
    </w:lvl>
  </w:abstractNum>
  <w:abstractNum w:abstractNumId="12">
    <w:multiLevelType w:val="hybridMultilevel"/>
    <w:lvl w:ilvl="0">
      <w:start w:val="1"/>
      <w:numFmt w:val="decimal"/>
      <w:lvlText w:val="（%1）"/>
      <w:lvlJc w:val="left"/>
      <w:pPr>
        <w:ind w:left="20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828" w:hanging="601"/>
      </w:pPr>
      <w:rPr>
        <w:rFonts w:hint="default"/>
        <w:lang w:val="zh-CN" w:eastAsia="zh-CN" w:bidi="zh-CN"/>
      </w:rPr>
    </w:lvl>
    <w:lvl w:ilvl="2">
      <w:start w:val="0"/>
      <w:numFmt w:val="bullet"/>
      <w:lvlText w:val="•"/>
      <w:lvlJc w:val="left"/>
      <w:pPr>
        <w:ind w:left="3577" w:hanging="601"/>
      </w:pPr>
      <w:rPr>
        <w:rFonts w:hint="default"/>
        <w:lang w:val="zh-CN" w:eastAsia="zh-CN" w:bidi="zh-CN"/>
      </w:rPr>
    </w:lvl>
    <w:lvl w:ilvl="3">
      <w:start w:val="0"/>
      <w:numFmt w:val="bullet"/>
      <w:lvlText w:val="•"/>
      <w:lvlJc w:val="left"/>
      <w:pPr>
        <w:ind w:left="4325" w:hanging="601"/>
      </w:pPr>
      <w:rPr>
        <w:rFonts w:hint="default"/>
        <w:lang w:val="zh-CN" w:eastAsia="zh-CN" w:bidi="zh-CN"/>
      </w:rPr>
    </w:lvl>
    <w:lvl w:ilvl="4">
      <w:start w:val="0"/>
      <w:numFmt w:val="bullet"/>
      <w:lvlText w:val="•"/>
      <w:lvlJc w:val="left"/>
      <w:pPr>
        <w:ind w:left="5074" w:hanging="601"/>
      </w:pPr>
      <w:rPr>
        <w:rFonts w:hint="default"/>
        <w:lang w:val="zh-CN" w:eastAsia="zh-CN" w:bidi="zh-CN"/>
      </w:rPr>
    </w:lvl>
    <w:lvl w:ilvl="5">
      <w:start w:val="0"/>
      <w:numFmt w:val="bullet"/>
      <w:lvlText w:val="•"/>
      <w:lvlJc w:val="left"/>
      <w:pPr>
        <w:ind w:left="5823" w:hanging="601"/>
      </w:pPr>
      <w:rPr>
        <w:rFonts w:hint="default"/>
        <w:lang w:val="zh-CN" w:eastAsia="zh-CN" w:bidi="zh-CN"/>
      </w:rPr>
    </w:lvl>
    <w:lvl w:ilvl="6">
      <w:start w:val="0"/>
      <w:numFmt w:val="bullet"/>
      <w:lvlText w:val="•"/>
      <w:lvlJc w:val="left"/>
      <w:pPr>
        <w:ind w:left="6571" w:hanging="601"/>
      </w:pPr>
      <w:rPr>
        <w:rFonts w:hint="default"/>
        <w:lang w:val="zh-CN" w:eastAsia="zh-CN" w:bidi="zh-CN"/>
      </w:rPr>
    </w:lvl>
    <w:lvl w:ilvl="7">
      <w:start w:val="0"/>
      <w:numFmt w:val="bullet"/>
      <w:lvlText w:val="•"/>
      <w:lvlJc w:val="left"/>
      <w:pPr>
        <w:ind w:left="7320" w:hanging="601"/>
      </w:pPr>
      <w:rPr>
        <w:rFonts w:hint="default"/>
        <w:lang w:val="zh-CN" w:eastAsia="zh-CN" w:bidi="zh-CN"/>
      </w:rPr>
    </w:lvl>
    <w:lvl w:ilvl="8">
      <w:start w:val="0"/>
      <w:numFmt w:val="bullet"/>
      <w:lvlText w:val="•"/>
      <w:lvlJc w:val="left"/>
      <w:pPr>
        <w:ind w:left="8069" w:hanging="601"/>
      </w:pPr>
      <w:rPr>
        <w:rFonts w:hint="default"/>
        <w:lang w:val="zh-CN" w:eastAsia="zh-CN" w:bidi="zh-CN"/>
      </w:rPr>
    </w:lvl>
  </w:abstractNum>
  <w:abstractNum w:abstractNumId="11">
    <w:multiLevelType w:val="hybridMultilevel"/>
    <w:lvl w:ilvl="0">
      <w:start w:val="1"/>
      <w:numFmt w:val="decimal"/>
      <w:lvlText w:val="（%1）"/>
      <w:lvlJc w:val="left"/>
      <w:pPr>
        <w:ind w:left="1193"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25" w:hanging="601"/>
      </w:pPr>
      <w:rPr>
        <w:rFonts w:hint="default"/>
        <w:lang w:val="zh-CN" w:eastAsia="zh-CN" w:bidi="zh-CN"/>
      </w:rPr>
    </w:lvl>
    <w:lvl w:ilvl="2">
      <w:start w:val="0"/>
      <w:numFmt w:val="bullet"/>
      <w:lvlText w:val="•"/>
      <w:lvlJc w:val="left"/>
      <w:pPr>
        <w:ind w:left="2650" w:hanging="601"/>
      </w:pPr>
      <w:rPr>
        <w:rFonts w:hint="default"/>
        <w:lang w:val="zh-CN" w:eastAsia="zh-CN" w:bidi="zh-CN"/>
      </w:rPr>
    </w:lvl>
    <w:lvl w:ilvl="3">
      <w:start w:val="0"/>
      <w:numFmt w:val="bullet"/>
      <w:lvlText w:val="•"/>
      <w:lvlJc w:val="left"/>
      <w:pPr>
        <w:ind w:left="3375" w:hanging="601"/>
      </w:pPr>
      <w:rPr>
        <w:rFonts w:hint="default"/>
        <w:lang w:val="zh-CN" w:eastAsia="zh-CN" w:bidi="zh-CN"/>
      </w:rPr>
    </w:lvl>
    <w:lvl w:ilvl="4">
      <w:start w:val="0"/>
      <w:numFmt w:val="bullet"/>
      <w:lvlText w:val="•"/>
      <w:lvlJc w:val="left"/>
      <w:pPr>
        <w:ind w:left="4100" w:hanging="601"/>
      </w:pPr>
      <w:rPr>
        <w:rFonts w:hint="default"/>
        <w:lang w:val="zh-CN" w:eastAsia="zh-CN" w:bidi="zh-CN"/>
      </w:rPr>
    </w:lvl>
    <w:lvl w:ilvl="5">
      <w:start w:val="0"/>
      <w:numFmt w:val="bullet"/>
      <w:lvlText w:val="•"/>
      <w:lvlJc w:val="left"/>
      <w:pPr>
        <w:ind w:left="4826" w:hanging="601"/>
      </w:pPr>
      <w:rPr>
        <w:rFonts w:hint="default"/>
        <w:lang w:val="zh-CN" w:eastAsia="zh-CN" w:bidi="zh-CN"/>
      </w:rPr>
    </w:lvl>
    <w:lvl w:ilvl="6">
      <w:start w:val="0"/>
      <w:numFmt w:val="bullet"/>
      <w:lvlText w:val="•"/>
      <w:lvlJc w:val="left"/>
      <w:pPr>
        <w:ind w:left="5551" w:hanging="601"/>
      </w:pPr>
      <w:rPr>
        <w:rFonts w:hint="default"/>
        <w:lang w:val="zh-CN" w:eastAsia="zh-CN" w:bidi="zh-CN"/>
      </w:rPr>
    </w:lvl>
    <w:lvl w:ilvl="7">
      <w:start w:val="0"/>
      <w:numFmt w:val="bullet"/>
      <w:lvlText w:val="•"/>
      <w:lvlJc w:val="left"/>
      <w:pPr>
        <w:ind w:left="6276" w:hanging="601"/>
      </w:pPr>
      <w:rPr>
        <w:rFonts w:hint="default"/>
        <w:lang w:val="zh-CN" w:eastAsia="zh-CN" w:bidi="zh-CN"/>
      </w:rPr>
    </w:lvl>
    <w:lvl w:ilvl="8">
      <w:start w:val="0"/>
      <w:numFmt w:val="bullet"/>
      <w:lvlText w:val="•"/>
      <w:lvlJc w:val="left"/>
      <w:pPr>
        <w:ind w:left="7001" w:hanging="601"/>
      </w:pPr>
      <w:rPr>
        <w:rFonts w:hint="default"/>
        <w:lang w:val="zh-CN" w:eastAsia="zh-CN" w:bidi="zh-CN"/>
      </w:rPr>
    </w:lvl>
  </w:abstractNum>
  <w:abstractNum w:abstractNumId="10">
    <w:multiLevelType w:val="hybridMultilevel"/>
    <w:lvl w:ilvl="0">
      <w:start w:val="1"/>
      <w:numFmt w:val="decimal"/>
      <w:lvlText w:val="（%1）"/>
      <w:lvlJc w:val="left"/>
      <w:pPr>
        <w:ind w:left="2251" w:hanging="604"/>
        <w:jc w:val="left"/>
      </w:pPr>
      <w:rPr>
        <w:rFonts w:hint="default" w:ascii="宋体" w:hAnsi="宋体" w:eastAsia="宋体" w:cs="宋体"/>
        <w:b/>
        <w:bCs/>
        <w:spacing w:val="0"/>
        <w:w w:val="99"/>
        <w:sz w:val="22"/>
        <w:szCs w:val="22"/>
        <w:lang w:val="zh-CN" w:eastAsia="zh-CN" w:bidi="zh-CN"/>
      </w:rPr>
    </w:lvl>
    <w:lvl w:ilvl="1">
      <w:start w:val="0"/>
      <w:numFmt w:val="bullet"/>
      <w:lvlText w:val="•"/>
      <w:lvlJc w:val="left"/>
      <w:pPr>
        <w:ind w:left="2990" w:hanging="604"/>
      </w:pPr>
      <w:rPr>
        <w:rFonts w:hint="default"/>
        <w:lang w:val="zh-CN" w:eastAsia="zh-CN" w:bidi="zh-CN"/>
      </w:rPr>
    </w:lvl>
    <w:lvl w:ilvl="2">
      <w:start w:val="0"/>
      <w:numFmt w:val="bullet"/>
      <w:lvlText w:val="•"/>
      <w:lvlJc w:val="left"/>
      <w:pPr>
        <w:ind w:left="3721" w:hanging="604"/>
      </w:pPr>
      <w:rPr>
        <w:rFonts w:hint="default"/>
        <w:lang w:val="zh-CN" w:eastAsia="zh-CN" w:bidi="zh-CN"/>
      </w:rPr>
    </w:lvl>
    <w:lvl w:ilvl="3">
      <w:start w:val="0"/>
      <w:numFmt w:val="bullet"/>
      <w:lvlText w:val="•"/>
      <w:lvlJc w:val="left"/>
      <w:pPr>
        <w:ind w:left="4451" w:hanging="604"/>
      </w:pPr>
      <w:rPr>
        <w:rFonts w:hint="default"/>
        <w:lang w:val="zh-CN" w:eastAsia="zh-CN" w:bidi="zh-CN"/>
      </w:rPr>
    </w:lvl>
    <w:lvl w:ilvl="4">
      <w:start w:val="0"/>
      <w:numFmt w:val="bullet"/>
      <w:lvlText w:val="•"/>
      <w:lvlJc w:val="left"/>
      <w:pPr>
        <w:ind w:left="5182" w:hanging="604"/>
      </w:pPr>
      <w:rPr>
        <w:rFonts w:hint="default"/>
        <w:lang w:val="zh-CN" w:eastAsia="zh-CN" w:bidi="zh-CN"/>
      </w:rPr>
    </w:lvl>
    <w:lvl w:ilvl="5">
      <w:start w:val="0"/>
      <w:numFmt w:val="bullet"/>
      <w:lvlText w:val="•"/>
      <w:lvlJc w:val="left"/>
      <w:pPr>
        <w:ind w:left="5913" w:hanging="604"/>
      </w:pPr>
      <w:rPr>
        <w:rFonts w:hint="default"/>
        <w:lang w:val="zh-CN" w:eastAsia="zh-CN" w:bidi="zh-CN"/>
      </w:rPr>
    </w:lvl>
    <w:lvl w:ilvl="6">
      <w:start w:val="0"/>
      <w:numFmt w:val="bullet"/>
      <w:lvlText w:val="•"/>
      <w:lvlJc w:val="left"/>
      <w:pPr>
        <w:ind w:left="6643" w:hanging="604"/>
      </w:pPr>
      <w:rPr>
        <w:rFonts w:hint="default"/>
        <w:lang w:val="zh-CN" w:eastAsia="zh-CN" w:bidi="zh-CN"/>
      </w:rPr>
    </w:lvl>
    <w:lvl w:ilvl="7">
      <w:start w:val="0"/>
      <w:numFmt w:val="bullet"/>
      <w:lvlText w:val="•"/>
      <w:lvlJc w:val="left"/>
      <w:pPr>
        <w:ind w:left="7374" w:hanging="604"/>
      </w:pPr>
      <w:rPr>
        <w:rFonts w:hint="default"/>
        <w:lang w:val="zh-CN" w:eastAsia="zh-CN" w:bidi="zh-CN"/>
      </w:rPr>
    </w:lvl>
    <w:lvl w:ilvl="8">
      <w:start w:val="0"/>
      <w:numFmt w:val="bullet"/>
      <w:lvlText w:val="•"/>
      <w:lvlJc w:val="left"/>
      <w:pPr>
        <w:ind w:left="8105" w:hanging="604"/>
      </w:pPr>
      <w:rPr>
        <w:rFonts w:hint="default"/>
        <w:lang w:val="zh-CN" w:eastAsia="zh-CN" w:bidi="zh-CN"/>
      </w:rPr>
    </w:lvl>
  </w:abstractNum>
  <w:abstractNum w:abstractNumId="9">
    <w:multiLevelType w:val="hybridMultilevel"/>
    <w:lvl w:ilvl="0">
      <w:start w:val="1"/>
      <w:numFmt w:val="decimal"/>
      <w:lvlText w:val="（%1）"/>
      <w:lvlJc w:val="left"/>
      <w:pPr>
        <w:ind w:left="1198" w:hanging="604"/>
        <w:jc w:val="left"/>
      </w:pPr>
      <w:rPr>
        <w:rFonts w:hint="default" w:ascii="宋体" w:hAnsi="宋体" w:eastAsia="宋体" w:cs="宋体"/>
        <w:b/>
        <w:bCs/>
        <w:spacing w:val="0"/>
        <w:w w:val="99"/>
        <w:sz w:val="22"/>
        <w:szCs w:val="22"/>
        <w:lang w:val="zh-CN" w:eastAsia="zh-CN" w:bidi="zh-CN"/>
      </w:rPr>
    </w:lvl>
    <w:lvl w:ilvl="1">
      <w:start w:val="0"/>
      <w:numFmt w:val="bullet"/>
      <w:lvlText w:val="•"/>
      <w:lvlJc w:val="left"/>
      <w:pPr>
        <w:ind w:left="1904" w:hanging="604"/>
      </w:pPr>
      <w:rPr>
        <w:rFonts w:hint="default"/>
        <w:lang w:val="zh-CN" w:eastAsia="zh-CN" w:bidi="zh-CN"/>
      </w:rPr>
    </w:lvl>
    <w:lvl w:ilvl="2">
      <w:start w:val="0"/>
      <w:numFmt w:val="bullet"/>
      <w:lvlText w:val="•"/>
      <w:lvlJc w:val="left"/>
      <w:pPr>
        <w:ind w:left="2608" w:hanging="604"/>
      </w:pPr>
      <w:rPr>
        <w:rFonts w:hint="default"/>
        <w:lang w:val="zh-CN" w:eastAsia="zh-CN" w:bidi="zh-CN"/>
      </w:rPr>
    </w:lvl>
    <w:lvl w:ilvl="3">
      <w:start w:val="0"/>
      <w:numFmt w:val="bullet"/>
      <w:lvlText w:val="•"/>
      <w:lvlJc w:val="left"/>
      <w:pPr>
        <w:ind w:left="3312" w:hanging="604"/>
      </w:pPr>
      <w:rPr>
        <w:rFonts w:hint="default"/>
        <w:lang w:val="zh-CN" w:eastAsia="zh-CN" w:bidi="zh-CN"/>
      </w:rPr>
    </w:lvl>
    <w:lvl w:ilvl="4">
      <w:start w:val="0"/>
      <w:numFmt w:val="bullet"/>
      <w:lvlText w:val="•"/>
      <w:lvlJc w:val="left"/>
      <w:pPr>
        <w:ind w:left="4017" w:hanging="604"/>
      </w:pPr>
      <w:rPr>
        <w:rFonts w:hint="default"/>
        <w:lang w:val="zh-CN" w:eastAsia="zh-CN" w:bidi="zh-CN"/>
      </w:rPr>
    </w:lvl>
    <w:lvl w:ilvl="5">
      <w:start w:val="0"/>
      <w:numFmt w:val="bullet"/>
      <w:lvlText w:val="•"/>
      <w:lvlJc w:val="left"/>
      <w:pPr>
        <w:ind w:left="4721" w:hanging="604"/>
      </w:pPr>
      <w:rPr>
        <w:rFonts w:hint="default"/>
        <w:lang w:val="zh-CN" w:eastAsia="zh-CN" w:bidi="zh-CN"/>
      </w:rPr>
    </w:lvl>
    <w:lvl w:ilvl="6">
      <w:start w:val="0"/>
      <w:numFmt w:val="bullet"/>
      <w:lvlText w:val="•"/>
      <w:lvlJc w:val="left"/>
      <w:pPr>
        <w:ind w:left="5425" w:hanging="604"/>
      </w:pPr>
      <w:rPr>
        <w:rFonts w:hint="default"/>
        <w:lang w:val="zh-CN" w:eastAsia="zh-CN" w:bidi="zh-CN"/>
      </w:rPr>
    </w:lvl>
    <w:lvl w:ilvl="7">
      <w:start w:val="0"/>
      <w:numFmt w:val="bullet"/>
      <w:lvlText w:val="•"/>
      <w:lvlJc w:val="left"/>
      <w:pPr>
        <w:ind w:left="6130" w:hanging="604"/>
      </w:pPr>
      <w:rPr>
        <w:rFonts w:hint="default"/>
        <w:lang w:val="zh-CN" w:eastAsia="zh-CN" w:bidi="zh-CN"/>
      </w:rPr>
    </w:lvl>
    <w:lvl w:ilvl="8">
      <w:start w:val="0"/>
      <w:numFmt w:val="bullet"/>
      <w:lvlText w:val="•"/>
      <w:lvlJc w:val="left"/>
      <w:pPr>
        <w:ind w:left="6834" w:hanging="604"/>
      </w:pPr>
      <w:rPr>
        <w:rFonts w:hint="default"/>
        <w:lang w:val="zh-CN" w:eastAsia="zh-CN" w:bidi="zh-CN"/>
      </w:rPr>
    </w:lvl>
  </w:abstractNum>
  <w:abstractNum w:abstractNumId="8">
    <w:multiLevelType w:val="hybridMultilevel"/>
    <w:lvl w:ilvl="0">
      <w:start w:val="1"/>
      <w:numFmt w:val="decimal"/>
      <w:lvlText w:val="%1）"/>
      <w:lvlJc w:val="left"/>
      <w:pPr>
        <w:ind w:left="112" w:hanging="361"/>
        <w:jc w:val="left"/>
      </w:pPr>
      <w:rPr>
        <w:rFonts w:hint="default" w:ascii="Times New Roman" w:hAnsi="Times New Roman" w:eastAsia="Times New Roman" w:cs="Times New Roman"/>
        <w:spacing w:val="-17"/>
        <w:w w:val="100"/>
        <w:sz w:val="22"/>
        <w:szCs w:val="22"/>
        <w:lang w:val="zh-CN" w:eastAsia="zh-CN" w:bidi="zh-CN"/>
      </w:rPr>
    </w:lvl>
    <w:lvl w:ilvl="1">
      <w:start w:val="0"/>
      <w:numFmt w:val="bullet"/>
      <w:lvlText w:val="•"/>
      <w:lvlJc w:val="left"/>
      <w:pPr>
        <w:ind w:left="932" w:hanging="361"/>
      </w:pPr>
      <w:rPr>
        <w:rFonts w:hint="default"/>
        <w:lang w:val="zh-CN" w:eastAsia="zh-CN" w:bidi="zh-CN"/>
      </w:rPr>
    </w:lvl>
    <w:lvl w:ilvl="2">
      <w:start w:val="0"/>
      <w:numFmt w:val="bullet"/>
      <w:lvlText w:val="•"/>
      <w:lvlJc w:val="left"/>
      <w:pPr>
        <w:ind w:left="1744" w:hanging="361"/>
      </w:pPr>
      <w:rPr>
        <w:rFonts w:hint="default"/>
        <w:lang w:val="zh-CN" w:eastAsia="zh-CN" w:bidi="zh-CN"/>
      </w:rPr>
    </w:lvl>
    <w:lvl w:ilvl="3">
      <w:start w:val="0"/>
      <w:numFmt w:val="bullet"/>
      <w:lvlText w:val="•"/>
      <w:lvlJc w:val="left"/>
      <w:pPr>
        <w:ind w:left="2556" w:hanging="361"/>
      </w:pPr>
      <w:rPr>
        <w:rFonts w:hint="default"/>
        <w:lang w:val="zh-CN" w:eastAsia="zh-CN" w:bidi="zh-CN"/>
      </w:rPr>
    </w:lvl>
    <w:lvl w:ilvl="4">
      <w:start w:val="0"/>
      <w:numFmt w:val="bullet"/>
      <w:lvlText w:val="•"/>
      <w:lvlJc w:val="left"/>
      <w:pPr>
        <w:ind w:left="3369" w:hanging="361"/>
      </w:pPr>
      <w:rPr>
        <w:rFonts w:hint="default"/>
        <w:lang w:val="zh-CN" w:eastAsia="zh-CN" w:bidi="zh-CN"/>
      </w:rPr>
    </w:lvl>
    <w:lvl w:ilvl="5">
      <w:start w:val="0"/>
      <w:numFmt w:val="bullet"/>
      <w:lvlText w:val="•"/>
      <w:lvlJc w:val="left"/>
      <w:pPr>
        <w:ind w:left="4181" w:hanging="361"/>
      </w:pPr>
      <w:rPr>
        <w:rFonts w:hint="default"/>
        <w:lang w:val="zh-CN" w:eastAsia="zh-CN" w:bidi="zh-CN"/>
      </w:rPr>
    </w:lvl>
    <w:lvl w:ilvl="6">
      <w:start w:val="0"/>
      <w:numFmt w:val="bullet"/>
      <w:lvlText w:val="•"/>
      <w:lvlJc w:val="left"/>
      <w:pPr>
        <w:ind w:left="4993" w:hanging="361"/>
      </w:pPr>
      <w:rPr>
        <w:rFonts w:hint="default"/>
        <w:lang w:val="zh-CN" w:eastAsia="zh-CN" w:bidi="zh-CN"/>
      </w:rPr>
    </w:lvl>
    <w:lvl w:ilvl="7">
      <w:start w:val="0"/>
      <w:numFmt w:val="bullet"/>
      <w:lvlText w:val="•"/>
      <w:lvlJc w:val="left"/>
      <w:pPr>
        <w:ind w:left="5806" w:hanging="361"/>
      </w:pPr>
      <w:rPr>
        <w:rFonts w:hint="default"/>
        <w:lang w:val="zh-CN" w:eastAsia="zh-CN" w:bidi="zh-CN"/>
      </w:rPr>
    </w:lvl>
    <w:lvl w:ilvl="8">
      <w:start w:val="0"/>
      <w:numFmt w:val="bullet"/>
      <w:lvlText w:val="•"/>
      <w:lvlJc w:val="left"/>
      <w:pPr>
        <w:ind w:left="6618" w:hanging="361"/>
      </w:pPr>
      <w:rPr>
        <w:rFonts w:hint="default"/>
        <w:lang w:val="zh-CN" w:eastAsia="zh-CN" w:bidi="zh-CN"/>
      </w:rPr>
    </w:lvl>
  </w:abstractNum>
  <w:abstractNum w:abstractNumId="7">
    <w:multiLevelType w:val="hybridMultilevel"/>
    <w:lvl w:ilvl="0">
      <w:start w:val="1"/>
      <w:numFmt w:val="decimal"/>
      <w:lvlText w:val="（%1）"/>
      <w:lvlJc w:val="left"/>
      <w:pPr>
        <w:ind w:left="224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972" w:hanging="601"/>
      </w:pPr>
      <w:rPr>
        <w:rFonts w:hint="default"/>
        <w:lang w:val="zh-CN" w:eastAsia="zh-CN" w:bidi="zh-CN"/>
      </w:rPr>
    </w:lvl>
    <w:lvl w:ilvl="2">
      <w:start w:val="0"/>
      <w:numFmt w:val="bullet"/>
      <w:lvlText w:val="•"/>
      <w:lvlJc w:val="left"/>
      <w:pPr>
        <w:ind w:left="3705" w:hanging="601"/>
      </w:pPr>
      <w:rPr>
        <w:rFonts w:hint="default"/>
        <w:lang w:val="zh-CN" w:eastAsia="zh-CN" w:bidi="zh-CN"/>
      </w:rPr>
    </w:lvl>
    <w:lvl w:ilvl="3">
      <w:start w:val="0"/>
      <w:numFmt w:val="bullet"/>
      <w:lvlText w:val="•"/>
      <w:lvlJc w:val="left"/>
      <w:pPr>
        <w:ind w:left="4437" w:hanging="601"/>
      </w:pPr>
      <w:rPr>
        <w:rFonts w:hint="default"/>
        <w:lang w:val="zh-CN" w:eastAsia="zh-CN" w:bidi="zh-CN"/>
      </w:rPr>
    </w:lvl>
    <w:lvl w:ilvl="4">
      <w:start w:val="0"/>
      <w:numFmt w:val="bullet"/>
      <w:lvlText w:val="•"/>
      <w:lvlJc w:val="left"/>
      <w:pPr>
        <w:ind w:left="5170" w:hanging="601"/>
      </w:pPr>
      <w:rPr>
        <w:rFonts w:hint="default"/>
        <w:lang w:val="zh-CN" w:eastAsia="zh-CN" w:bidi="zh-CN"/>
      </w:rPr>
    </w:lvl>
    <w:lvl w:ilvl="5">
      <w:start w:val="0"/>
      <w:numFmt w:val="bullet"/>
      <w:lvlText w:val="•"/>
      <w:lvlJc w:val="left"/>
      <w:pPr>
        <w:ind w:left="5903" w:hanging="601"/>
      </w:pPr>
      <w:rPr>
        <w:rFonts w:hint="default"/>
        <w:lang w:val="zh-CN" w:eastAsia="zh-CN" w:bidi="zh-CN"/>
      </w:rPr>
    </w:lvl>
    <w:lvl w:ilvl="6">
      <w:start w:val="0"/>
      <w:numFmt w:val="bullet"/>
      <w:lvlText w:val="•"/>
      <w:lvlJc w:val="left"/>
      <w:pPr>
        <w:ind w:left="6635" w:hanging="601"/>
      </w:pPr>
      <w:rPr>
        <w:rFonts w:hint="default"/>
        <w:lang w:val="zh-CN" w:eastAsia="zh-CN" w:bidi="zh-CN"/>
      </w:rPr>
    </w:lvl>
    <w:lvl w:ilvl="7">
      <w:start w:val="0"/>
      <w:numFmt w:val="bullet"/>
      <w:lvlText w:val="•"/>
      <w:lvlJc w:val="left"/>
      <w:pPr>
        <w:ind w:left="7368" w:hanging="601"/>
      </w:pPr>
      <w:rPr>
        <w:rFonts w:hint="default"/>
        <w:lang w:val="zh-CN" w:eastAsia="zh-CN" w:bidi="zh-CN"/>
      </w:rPr>
    </w:lvl>
    <w:lvl w:ilvl="8">
      <w:start w:val="0"/>
      <w:numFmt w:val="bullet"/>
      <w:lvlText w:val="•"/>
      <w:lvlJc w:val="left"/>
      <w:pPr>
        <w:ind w:left="8101" w:hanging="601"/>
      </w:pPr>
      <w:rPr>
        <w:rFonts w:hint="default"/>
        <w:lang w:val="zh-CN" w:eastAsia="zh-CN" w:bidi="zh-CN"/>
      </w:rPr>
    </w:lvl>
  </w:abstractNum>
  <w:abstractNum w:abstractNumId="6">
    <w:multiLevelType w:val="hybridMultilevel"/>
    <w:lvl w:ilvl="0">
      <w:start w:val="1"/>
      <w:numFmt w:val="decimal"/>
      <w:lvlText w:val="（%1）"/>
      <w:lvlJc w:val="left"/>
      <w:pPr>
        <w:ind w:left="224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972" w:hanging="601"/>
      </w:pPr>
      <w:rPr>
        <w:rFonts w:hint="default"/>
        <w:lang w:val="zh-CN" w:eastAsia="zh-CN" w:bidi="zh-CN"/>
      </w:rPr>
    </w:lvl>
    <w:lvl w:ilvl="2">
      <w:start w:val="0"/>
      <w:numFmt w:val="bullet"/>
      <w:lvlText w:val="•"/>
      <w:lvlJc w:val="left"/>
      <w:pPr>
        <w:ind w:left="3705" w:hanging="601"/>
      </w:pPr>
      <w:rPr>
        <w:rFonts w:hint="default"/>
        <w:lang w:val="zh-CN" w:eastAsia="zh-CN" w:bidi="zh-CN"/>
      </w:rPr>
    </w:lvl>
    <w:lvl w:ilvl="3">
      <w:start w:val="0"/>
      <w:numFmt w:val="bullet"/>
      <w:lvlText w:val="•"/>
      <w:lvlJc w:val="left"/>
      <w:pPr>
        <w:ind w:left="4437" w:hanging="601"/>
      </w:pPr>
      <w:rPr>
        <w:rFonts w:hint="default"/>
        <w:lang w:val="zh-CN" w:eastAsia="zh-CN" w:bidi="zh-CN"/>
      </w:rPr>
    </w:lvl>
    <w:lvl w:ilvl="4">
      <w:start w:val="0"/>
      <w:numFmt w:val="bullet"/>
      <w:lvlText w:val="•"/>
      <w:lvlJc w:val="left"/>
      <w:pPr>
        <w:ind w:left="5170" w:hanging="601"/>
      </w:pPr>
      <w:rPr>
        <w:rFonts w:hint="default"/>
        <w:lang w:val="zh-CN" w:eastAsia="zh-CN" w:bidi="zh-CN"/>
      </w:rPr>
    </w:lvl>
    <w:lvl w:ilvl="5">
      <w:start w:val="0"/>
      <w:numFmt w:val="bullet"/>
      <w:lvlText w:val="•"/>
      <w:lvlJc w:val="left"/>
      <w:pPr>
        <w:ind w:left="5903" w:hanging="601"/>
      </w:pPr>
      <w:rPr>
        <w:rFonts w:hint="default"/>
        <w:lang w:val="zh-CN" w:eastAsia="zh-CN" w:bidi="zh-CN"/>
      </w:rPr>
    </w:lvl>
    <w:lvl w:ilvl="6">
      <w:start w:val="0"/>
      <w:numFmt w:val="bullet"/>
      <w:lvlText w:val="•"/>
      <w:lvlJc w:val="left"/>
      <w:pPr>
        <w:ind w:left="6635" w:hanging="601"/>
      </w:pPr>
      <w:rPr>
        <w:rFonts w:hint="default"/>
        <w:lang w:val="zh-CN" w:eastAsia="zh-CN" w:bidi="zh-CN"/>
      </w:rPr>
    </w:lvl>
    <w:lvl w:ilvl="7">
      <w:start w:val="0"/>
      <w:numFmt w:val="bullet"/>
      <w:lvlText w:val="•"/>
      <w:lvlJc w:val="left"/>
      <w:pPr>
        <w:ind w:left="7368" w:hanging="601"/>
      </w:pPr>
      <w:rPr>
        <w:rFonts w:hint="default"/>
        <w:lang w:val="zh-CN" w:eastAsia="zh-CN" w:bidi="zh-CN"/>
      </w:rPr>
    </w:lvl>
    <w:lvl w:ilvl="8">
      <w:start w:val="0"/>
      <w:numFmt w:val="bullet"/>
      <w:lvlText w:val="•"/>
      <w:lvlJc w:val="left"/>
      <w:pPr>
        <w:ind w:left="8101" w:hanging="601"/>
      </w:pPr>
      <w:rPr>
        <w:rFonts w:hint="default"/>
        <w:lang w:val="zh-CN" w:eastAsia="zh-CN" w:bidi="zh-CN"/>
      </w:rPr>
    </w:lvl>
  </w:abstractNum>
  <w:abstractNum w:abstractNumId="5">
    <w:multiLevelType w:val="hybridMultilevel"/>
    <w:lvl w:ilvl="0">
      <w:start w:val="7"/>
      <w:numFmt w:val="decimal"/>
      <w:lvlText w:val="%1）"/>
      <w:lvlJc w:val="left"/>
      <w:pPr>
        <w:ind w:left="95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00" w:hanging="361"/>
      </w:pPr>
      <w:rPr>
        <w:rFonts w:hint="default"/>
        <w:lang w:val="zh-CN" w:eastAsia="zh-CN" w:bidi="zh-CN"/>
      </w:rPr>
    </w:lvl>
    <w:lvl w:ilvl="2">
      <w:start w:val="0"/>
      <w:numFmt w:val="bullet"/>
      <w:lvlText w:val="•"/>
      <w:lvlJc w:val="left"/>
      <w:pPr>
        <w:ind w:left="2441" w:hanging="361"/>
      </w:pPr>
      <w:rPr>
        <w:rFonts w:hint="default"/>
        <w:lang w:val="zh-CN" w:eastAsia="zh-CN" w:bidi="zh-CN"/>
      </w:rPr>
    </w:lvl>
    <w:lvl w:ilvl="3">
      <w:start w:val="0"/>
      <w:numFmt w:val="bullet"/>
      <w:lvlText w:val="•"/>
      <w:lvlJc w:val="left"/>
      <w:pPr>
        <w:ind w:left="3181" w:hanging="361"/>
      </w:pPr>
      <w:rPr>
        <w:rFonts w:hint="default"/>
        <w:lang w:val="zh-CN" w:eastAsia="zh-CN" w:bidi="zh-CN"/>
      </w:rPr>
    </w:lvl>
    <w:lvl w:ilvl="4">
      <w:start w:val="0"/>
      <w:numFmt w:val="bullet"/>
      <w:lvlText w:val="•"/>
      <w:lvlJc w:val="left"/>
      <w:pPr>
        <w:ind w:left="3922" w:hanging="361"/>
      </w:pPr>
      <w:rPr>
        <w:rFonts w:hint="default"/>
        <w:lang w:val="zh-CN" w:eastAsia="zh-CN" w:bidi="zh-CN"/>
      </w:rPr>
    </w:lvl>
    <w:lvl w:ilvl="5">
      <w:start w:val="0"/>
      <w:numFmt w:val="bullet"/>
      <w:lvlText w:val="•"/>
      <w:lvlJc w:val="left"/>
      <w:pPr>
        <w:ind w:left="4662" w:hanging="361"/>
      </w:pPr>
      <w:rPr>
        <w:rFonts w:hint="default"/>
        <w:lang w:val="zh-CN" w:eastAsia="zh-CN" w:bidi="zh-CN"/>
      </w:rPr>
    </w:lvl>
    <w:lvl w:ilvl="6">
      <w:start w:val="0"/>
      <w:numFmt w:val="bullet"/>
      <w:lvlText w:val="•"/>
      <w:lvlJc w:val="left"/>
      <w:pPr>
        <w:ind w:left="5403" w:hanging="361"/>
      </w:pPr>
      <w:rPr>
        <w:rFonts w:hint="default"/>
        <w:lang w:val="zh-CN" w:eastAsia="zh-CN" w:bidi="zh-CN"/>
      </w:rPr>
    </w:lvl>
    <w:lvl w:ilvl="7">
      <w:start w:val="0"/>
      <w:numFmt w:val="bullet"/>
      <w:lvlText w:val="•"/>
      <w:lvlJc w:val="left"/>
      <w:pPr>
        <w:ind w:left="6143" w:hanging="361"/>
      </w:pPr>
      <w:rPr>
        <w:rFonts w:hint="default"/>
        <w:lang w:val="zh-CN" w:eastAsia="zh-CN" w:bidi="zh-CN"/>
      </w:rPr>
    </w:lvl>
    <w:lvl w:ilvl="8">
      <w:start w:val="0"/>
      <w:numFmt w:val="bullet"/>
      <w:lvlText w:val="•"/>
      <w:lvlJc w:val="left"/>
      <w:pPr>
        <w:ind w:left="6884" w:hanging="361"/>
      </w:pPr>
      <w:rPr>
        <w:rFonts w:hint="default"/>
        <w:lang w:val="zh-CN" w:eastAsia="zh-CN" w:bidi="zh-CN"/>
      </w:rPr>
    </w:lvl>
  </w:abstractNum>
  <w:abstractNum w:abstractNumId="4">
    <w:multiLevelType w:val="hybridMultilevel"/>
    <w:lvl w:ilvl="0">
      <w:start w:val="1"/>
      <w:numFmt w:val="decimal"/>
      <w:lvlText w:val="%1）"/>
      <w:lvlJc w:val="left"/>
      <w:pPr>
        <w:ind w:left="95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00" w:hanging="361"/>
      </w:pPr>
      <w:rPr>
        <w:rFonts w:hint="default"/>
        <w:lang w:val="zh-CN" w:eastAsia="zh-CN" w:bidi="zh-CN"/>
      </w:rPr>
    </w:lvl>
    <w:lvl w:ilvl="2">
      <w:start w:val="0"/>
      <w:numFmt w:val="bullet"/>
      <w:lvlText w:val="•"/>
      <w:lvlJc w:val="left"/>
      <w:pPr>
        <w:ind w:left="2441" w:hanging="361"/>
      </w:pPr>
      <w:rPr>
        <w:rFonts w:hint="default"/>
        <w:lang w:val="zh-CN" w:eastAsia="zh-CN" w:bidi="zh-CN"/>
      </w:rPr>
    </w:lvl>
    <w:lvl w:ilvl="3">
      <w:start w:val="0"/>
      <w:numFmt w:val="bullet"/>
      <w:lvlText w:val="•"/>
      <w:lvlJc w:val="left"/>
      <w:pPr>
        <w:ind w:left="3181" w:hanging="361"/>
      </w:pPr>
      <w:rPr>
        <w:rFonts w:hint="default"/>
        <w:lang w:val="zh-CN" w:eastAsia="zh-CN" w:bidi="zh-CN"/>
      </w:rPr>
    </w:lvl>
    <w:lvl w:ilvl="4">
      <w:start w:val="0"/>
      <w:numFmt w:val="bullet"/>
      <w:lvlText w:val="•"/>
      <w:lvlJc w:val="left"/>
      <w:pPr>
        <w:ind w:left="3922" w:hanging="361"/>
      </w:pPr>
      <w:rPr>
        <w:rFonts w:hint="default"/>
        <w:lang w:val="zh-CN" w:eastAsia="zh-CN" w:bidi="zh-CN"/>
      </w:rPr>
    </w:lvl>
    <w:lvl w:ilvl="5">
      <w:start w:val="0"/>
      <w:numFmt w:val="bullet"/>
      <w:lvlText w:val="•"/>
      <w:lvlJc w:val="left"/>
      <w:pPr>
        <w:ind w:left="4662" w:hanging="361"/>
      </w:pPr>
      <w:rPr>
        <w:rFonts w:hint="default"/>
        <w:lang w:val="zh-CN" w:eastAsia="zh-CN" w:bidi="zh-CN"/>
      </w:rPr>
    </w:lvl>
    <w:lvl w:ilvl="6">
      <w:start w:val="0"/>
      <w:numFmt w:val="bullet"/>
      <w:lvlText w:val="•"/>
      <w:lvlJc w:val="left"/>
      <w:pPr>
        <w:ind w:left="5403" w:hanging="361"/>
      </w:pPr>
      <w:rPr>
        <w:rFonts w:hint="default"/>
        <w:lang w:val="zh-CN" w:eastAsia="zh-CN" w:bidi="zh-CN"/>
      </w:rPr>
    </w:lvl>
    <w:lvl w:ilvl="7">
      <w:start w:val="0"/>
      <w:numFmt w:val="bullet"/>
      <w:lvlText w:val="•"/>
      <w:lvlJc w:val="left"/>
      <w:pPr>
        <w:ind w:left="6143" w:hanging="361"/>
      </w:pPr>
      <w:rPr>
        <w:rFonts w:hint="default"/>
        <w:lang w:val="zh-CN" w:eastAsia="zh-CN" w:bidi="zh-CN"/>
      </w:rPr>
    </w:lvl>
    <w:lvl w:ilvl="8">
      <w:start w:val="0"/>
      <w:numFmt w:val="bullet"/>
      <w:lvlText w:val="•"/>
      <w:lvlJc w:val="left"/>
      <w:pPr>
        <w:ind w:left="6884" w:hanging="361"/>
      </w:pPr>
      <w:rPr>
        <w:rFonts w:hint="default"/>
        <w:lang w:val="zh-CN" w:eastAsia="zh-CN" w:bidi="zh-CN"/>
      </w:rPr>
    </w:lvl>
  </w:abstractNum>
  <w:abstractNum w:abstractNumId="3">
    <w:multiLevelType w:val="hybridMultilevel"/>
    <w:lvl w:ilvl="0">
      <w:start w:val="1"/>
      <w:numFmt w:val="decimal"/>
      <w:lvlText w:val="%1）"/>
      <w:lvlJc w:val="left"/>
      <w:pPr>
        <w:ind w:left="1070" w:hanging="480"/>
        <w:jc w:val="left"/>
      </w:pPr>
      <w:rPr>
        <w:rFonts w:hint="default" w:ascii="Times New Roman" w:hAnsi="Times New Roman" w:eastAsia="Times New Roman" w:cs="Times New Roman"/>
        <w:w w:val="100"/>
        <w:sz w:val="24"/>
        <w:szCs w:val="24"/>
        <w:lang w:val="zh-CN" w:eastAsia="zh-CN" w:bidi="zh-CN"/>
      </w:rPr>
    </w:lvl>
    <w:lvl w:ilvl="1">
      <w:start w:val="0"/>
      <w:numFmt w:val="bullet"/>
      <w:lvlText w:val="•"/>
      <w:lvlJc w:val="left"/>
      <w:pPr>
        <w:ind w:left="1808" w:hanging="480"/>
      </w:pPr>
      <w:rPr>
        <w:rFonts w:hint="default"/>
        <w:lang w:val="zh-CN" w:eastAsia="zh-CN" w:bidi="zh-CN"/>
      </w:rPr>
    </w:lvl>
    <w:lvl w:ilvl="2">
      <w:start w:val="0"/>
      <w:numFmt w:val="bullet"/>
      <w:lvlText w:val="•"/>
      <w:lvlJc w:val="left"/>
      <w:pPr>
        <w:ind w:left="2537" w:hanging="480"/>
      </w:pPr>
      <w:rPr>
        <w:rFonts w:hint="default"/>
        <w:lang w:val="zh-CN" w:eastAsia="zh-CN" w:bidi="zh-CN"/>
      </w:rPr>
    </w:lvl>
    <w:lvl w:ilvl="3">
      <w:start w:val="0"/>
      <w:numFmt w:val="bullet"/>
      <w:lvlText w:val="•"/>
      <w:lvlJc w:val="left"/>
      <w:pPr>
        <w:ind w:left="3265" w:hanging="480"/>
      </w:pPr>
      <w:rPr>
        <w:rFonts w:hint="default"/>
        <w:lang w:val="zh-CN" w:eastAsia="zh-CN" w:bidi="zh-CN"/>
      </w:rPr>
    </w:lvl>
    <w:lvl w:ilvl="4">
      <w:start w:val="0"/>
      <w:numFmt w:val="bullet"/>
      <w:lvlText w:val="•"/>
      <w:lvlJc w:val="left"/>
      <w:pPr>
        <w:ind w:left="3994" w:hanging="480"/>
      </w:pPr>
      <w:rPr>
        <w:rFonts w:hint="default"/>
        <w:lang w:val="zh-CN" w:eastAsia="zh-CN" w:bidi="zh-CN"/>
      </w:rPr>
    </w:lvl>
    <w:lvl w:ilvl="5">
      <w:start w:val="0"/>
      <w:numFmt w:val="bullet"/>
      <w:lvlText w:val="•"/>
      <w:lvlJc w:val="left"/>
      <w:pPr>
        <w:ind w:left="4722" w:hanging="480"/>
      </w:pPr>
      <w:rPr>
        <w:rFonts w:hint="default"/>
        <w:lang w:val="zh-CN" w:eastAsia="zh-CN" w:bidi="zh-CN"/>
      </w:rPr>
    </w:lvl>
    <w:lvl w:ilvl="6">
      <w:start w:val="0"/>
      <w:numFmt w:val="bullet"/>
      <w:lvlText w:val="•"/>
      <w:lvlJc w:val="left"/>
      <w:pPr>
        <w:ind w:left="5451" w:hanging="480"/>
      </w:pPr>
      <w:rPr>
        <w:rFonts w:hint="default"/>
        <w:lang w:val="zh-CN" w:eastAsia="zh-CN" w:bidi="zh-CN"/>
      </w:rPr>
    </w:lvl>
    <w:lvl w:ilvl="7">
      <w:start w:val="0"/>
      <w:numFmt w:val="bullet"/>
      <w:lvlText w:val="•"/>
      <w:lvlJc w:val="left"/>
      <w:pPr>
        <w:ind w:left="6179" w:hanging="480"/>
      </w:pPr>
      <w:rPr>
        <w:rFonts w:hint="default"/>
        <w:lang w:val="zh-CN" w:eastAsia="zh-CN" w:bidi="zh-CN"/>
      </w:rPr>
    </w:lvl>
    <w:lvl w:ilvl="8">
      <w:start w:val="0"/>
      <w:numFmt w:val="bullet"/>
      <w:lvlText w:val="•"/>
      <w:lvlJc w:val="left"/>
      <w:pPr>
        <w:ind w:left="6908" w:hanging="480"/>
      </w:pPr>
      <w:rPr>
        <w:rFonts w:hint="default"/>
        <w:lang w:val="zh-CN" w:eastAsia="zh-CN" w:bidi="zh-CN"/>
      </w:rPr>
    </w:lvl>
  </w:abstractNum>
  <w:abstractNum w:abstractNumId="2">
    <w:multiLevelType w:val="hybridMultilevel"/>
    <w:lvl w:ilvl="0">
      <w:start w:val="1"/>
      <w:numFmt w:val="decimal"/>
      <w:lvlText w:val="%1）"/>
      <w:lvlJc w:val="left"/>
      <w:pPr>
        <w:ind w:left="95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00" w:hanging="361"/>
      </w:pPr>
      <w:rPr>
        <w:rFonts w:hint="default"/>
        <w:lang w:val="zh-CN" w:eastAsia="zh-CN" w:bidi="zh-CN"/>
      </w:rPr>
    </w:lvl>
    <w:lvl w:ilvl="2">
      <w:start w:val="0"/>
      <w:numFmt w:val="bullet"/>
      <w:lvlText w:val="•"/>
      <w:lvlJc w:val="left"/>
      <w:pPr>
        <w:ind w:left="2441" w:hanging="361"/>
      </w:pPr>
      <w:rPr>
        <w:rFonts w:hint="default"/>
        <w:lang w:val="zh-CN" w:eastAsia="zh-CN" w:bidi="zh-CN"/>
      </w:rPr>
    </w:lvl>
    <w:lvl w:ilvl="3">
      <w:start w:val="0"/>
      <w:numFmt w:val="bullet"/>
      <w:lvlText w:val="•"/>
      <w:lvlJc w:val="left"/>
      <w:pPr>
        <w:ind w:left="3181" w:hanging="361"/>
      </w:pPr>
      <w:rPr>
        <w:rFonts w:hint="default"/>
        <w:lang w:val="zh-CN" w:eastAsia="zh-CN" w:bidi="zh-CN"/>
      </w:rPr>
    </w:lvl>
    <w:lvl w:ilvl="4">
      <w:start w:val="0"/>
      <w:numFmt w:val="bullet"/>
      <w:lvlText w:val="•"/>
      <w:lvlJc w:val="left"/>
      <w:pPr>
        <w:ind w:left="3922" w:hanging="361"/>
      </w:pPr>
      <w:rPr>
        <w:rFonts w:hint="default"/>
        <w:lang w:val="zh-CN" w:eastAsia="zh-CN" w:bidi="zh-CN"/>
      </w:rPr>
    </w:lvl>
    <w:lvl w:ilvl="5">
      <w:start w:val="0"/>
      <w:numFmt w:val="bullet"/>
      <w:lvlText w:val="•"/>
      <w:lvlJc w:val="left"/>
      <w:pPr>
        <w:ind w:left="4662" w:hanging="361"/>
      </w:pPr>
      <w:rPr>
        <w:rFonts w:hint="default"/>
        <w:lang w:val="zh-CN" w:eastAsia="zh-CN" w:bidi="zh-CN"/>
      </w:rPr>
    </w:lvl>
    <w:lvl w:ilvl="6">
      <w:start w:val="0"/>
      <w:numFmt w:val="bullet"/>
      <w:lvlText w:val="•"/>
      <w:lvlJc w:val="left"/>
      <w:pPr>
        <w:ind w:left="5403" w:hanging="361"/>
      </w:pPr>
      <w:rPr>
        <w:rFonts w:hint="default"/>
        <w:lang w:val="zh-CN" w:eastAsia="zh-CN" w:bidi="zh-CN"/>
      </w:rPr>
    </w:lvl>
    <w:lvl w:ilvl="7">
      <w:start w:val="0"/>
      <w:numFmt w:val="bullet"/>
      <w:lvlText w:val="•"/>
      <w:lvlJc w:val="left"/>
      <w:pPr>
        <w:ind w:left="6143" w:hanging="361"/>
      </w:pPr>
      <w:rPr>
        <w:rFonts w:hint="default"/>
        <w:lang w:val="zh-CN" w:eastAsia="zh-CN" w:bidi="zh-CN"/>
      </w:rPr>
    </w:lvl>
    <w:lvl w:ilvl="8">
      <w:start w:val="0"/>
      <w:numFmt w:val="bullet"/>
      <w:lvlText w:val="•"/>
      <w:lvlJc w:val="left"/>
      <w:pPr>
        <w:ind w:left="6884" w:hanging="361"/>
      </w:pPr>
      <w:rPr>
        <w:rFonts w:hint="default"/>
        <w:lang w:val="zh-CN" w:eastAsia="zh-CN" w:bidi="zh-CN"/>
      </w:rPr>
    </w:lvl>
  </w:abstractNum>
  <w:abstractNum w:abstractNumId="1">
    <w:multiLevelType w:val="hybridMultilevel"/>
    <w:lvl w:ilvl="0">
      <w:start w:val="1"/>
      <w:numFmt w:val="decimal"/>
      <w:lvlText w:val="%1）"/>
      <w:lvlJc w:val="left"/>
      <w:pPr>
        <w:ind w:left="110" w:hanging="361"/>
        <w:jc w:val="left"/>
      </w:pPr>
      <w:rPr>
        <w:rFonts w:hint="default" w:ascii="Times New Roman" w:hAnsi="Times New Roman" w:eastAsia="Times New Roman" w:cs="Times New Roman"/>
        <w:spacing w:val="-63"/>
        <w:w w:val="99"/>
        <w:sz w:val="22"/>
        <w:szCs w:val="22"/>
        <w:lang w:val="zh-CN" w:eastAsia="zh-CN" w:bidi="zh-CN"/>
      </w:rPr>
    </w:lvl>
    <w:lvl w:ilvl="1">
      <w:start w:val="0"/>
      <w:numFmt w:val="bullet"/>
      <w:lvlText w:val="•"/>
      <w:lvlJc w:val="left"/>
      <w:pPr>
        <w:ind w:left="944" w:hanging="361"/>
      </w:pPr>
      <w:rPr>
        <w:rFonts w:hint="default"/>
        <w:lang w:val="zh-CN" w:eastAsia="zh-CN" w:bidi="zh-CN"/>
      </w:rPr>
    </w:lvl>
    <w:lvl w:ilvl="2">
      <w:start w:val="0"/>
      <w:numFmt w:val="bullet"/>
      <w:lvlText w:val="•"/>
      <w:lvlJc w:val="left"/>
      <w:pPr>
        <w:ind w:left="1769" w:hanging="361"/>
      </w:pPr>
      <w:rPr>
        <w:rFonts w:hint="default"/>
        <w:lang w:val="zh-CN" w:eastAsia="zh-CN" w:bidi="zh-CN"/>
      </w:rPr>
    </w:lvl>
    <w:lvl w:ilvl="3">
      <w:start w:val="0"/>
      <w:numFmt w:val="bullet"/>
      <w:lvlText w:val="•"/>
      <w:lvlJc w:val="left"/>
      <w:pPr>
        <w:ind w:left="2593" w:hanging="361"/>
      </w:pPr>
      <w:rPr>
        <w:rFonts w:hint="default"/>
        <w:lang w:val="zh-CN" w:eastAsia="zh-CN" w:bidi="zh-CN"/>
      </w:rPr>
    </w:lvl>
    <w:lvl w:ilvl="4">
      <w:start w:val="0"/>
      <w:numFmt w:val="bullet"/>
      <w:lvlText w:val="•"/>
      <w:lvlJc w:val="left"/>
      <w:pPr>
        <w:ind w:left="3418" w:hanging="361"/>
      </w:pPr>
      <w:rPr>
        <w:rFonts w:hint="default"/>
        <w:lang w:val="zh-CN" w:eastAsia="zh-CN" w:bidi="zh-CN"/>
      </w:rPr>
    </w:lvl>
    <w:lvl w:ilvl="5">
      <w:start w:val="0"/>
      <w:numFmt w:val="bullet"/>
      <w:lvlText w:val="•"/>
      <w:lvlJc w:val="left"/>
      <w:pPr>
        <w:ind w:left="4242" w:hanging="361"/>
      </w:pPr>
      <w:rPr>
        <w:rFonts w:hint="default"/>
        <w:lang w:val="zh-CN" w:eastAsia="zh-CN" w:bidi="zh-CN"/>
      </w:rPr>
    </w:lvl>
    <w:lvl w:ilvl="6">
      <w:start w:val="0"/>
      <w:numFmt w:val="bullet"/>
      <w:lvlText w:val="•"/>
      <w:lvlJc w:val="left"/>
      <w:pPr>
        <w:ind w:left="5067" w:hanging="361"/>
      </w:pPr>
      <w:rPr>
        <w:rFonts w:hint="default"/>
        <w:lang w:val="zh-CN" w:eastAsia="zh-CN" w:bidi="zh-CN"/>
      </w:rPr>
    </w:lvl>
    <w:lvl w:ilvl="7">
      <w:start w:val="0"/>
      <w:numFmt w:val="bullet"/>
      <w:lvlText w:val="•"/>
      <w:lvlJc w:val="left"/>
      <w:pPr>
        <w:ind w:left="5891" w:hanging="361"/>
      </w:pPr>
      <w:rPr>
        <w:rFonts w:hint="default"/>
        <w:lang w:val="zh-CN" w:eastAsia="zh-CN" w:bidi="zh-CN"/>
      </w:rPr>
    </w:lvl>
    <w:lvl w:ilvl="8">
      <w:start w:val="0"/>
      <w:numFmt w:val="bullet"/>
      <w:lvlText w:val="•"/>
      <w:lvlJc w:val="left"/>
      <w:pPr>
        <w:ind w:left="6716" w:hanging="361"/>
      </w:pPr>
      <w:rPr>
        <w:rFonts w:hint="default"/>
        <w:lang w:val="zh-CN" w:eastAsia="zh-CN" w:bidi="zh-CN"/>
      </w:rPr>
    </w:lvl>
  </w:abstractNum>
  <w:abstractNum w:abstractNumId="0">
    <w:multiLevelType w:val="hybridMultilevel"/>
    <w:lvl w:ilvl="0">
      <w:start w:val="1"/>
      <w:numFmt w:val="decimal"/>
      <w:lvlText w:val="（%1）"/>
      <w:lvlJc w:val="left"/>
      <w:pPr>
        <w:ind w:left="110" w:hanging="532"/>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483" w:hanging="532"/>
      </w:pPr>
      <w:rPr>
        <w:rFonts w:hint="default"/>
        <w:lang w:val="zh-CN" w:eastAsia="zh-CN" w:bidi="zh-CN"/>
      </w:rPr>
    </w:lvl>
    <w:lvl w:ilvl="2">
      <w:start w:val="0"/>
      <w:numFmt w:val="bullet"/>
      <w:lvlText w:val="•"/>
      <w:lvlJc w:val="left"/>
      <w:pPr>
        <w:ind w:left="846" w:hanging="532"/>
      </w:pPr>
      <w:rPr>
        <w:rFonts w:hint="default"/>
        <w:lang w:val="zh-CN" w:eastAsia="zh-CN" w:bidi="zh-CN"/>
      </w:rPr>
    </w:lvl>
    <w:lvl w:ilvl="3">
      <w:start w:val="0"/>
      <w:numFmt w:val="bullet"/>
      <w:lvlText w:val="•"/>
      <w:lvlJc w:val="left"/>
      <w:pPr>
        <w:ind w:left="1209" w:hanging="532"/>
      </w:pPr>
      <w:rPr>
        <w:rFonts w:hint="default"/>
        <w:lang w:val="zh-CN" w:eastAsia="zh-CN" w:bidi="zh-CN"/>
      </w:rPr>
    </w:lvl>
    <w:lvl w:ilvl="4">
      <w:start w:val="0"/>
      <w:numFmt w:val="bullet"/>
      <w:lvlText w:val="•"/>
      <w:lvlJc w:val="left"/>
      <w:pPr>
        <w:ind w:left="1572" w:hanging="532"/>
      </w:pPr>
      <w:rPr>
        <w:rFonts w:hint="default"/>
        <w:lang w:val="zh-CN" w:eastAsia="zh-CN" w:bidi="zh-CN"/>
      </w:rPr>
    </w:lvl>
    <w:lvl w:ilvl="5">
      <w:start w:val="0"/>
      <w:numFmt w:val="bullet"/>
      <w:lvlText w:val="•"/>
      <w:lvlJc w:val="left"/>
      <w:pPr>
        <w:ind w:left="1935" w:hanging="532"/>
      </w:pPr>
      <w:rPr>
        <w:rFonts w:hint="default"/>
        <w:lang w:val="zh-CN" w:eastAsia="zh-CN" w:bidi="zh-CN"/>
      </w:rPr>
    </w:lvl>
    <w:lvl w:ilvl="6">
      <w:start w:val="0"/>
      <w:numFmt w:val="bullet"/>
      <w:lvlText w:val="•"/>
      <w:lvlJc w:val="left"/>
      <w:pPr>
        <w:ind w:left="2298" w:hanging="532"/>
      </w:pPr>
      <w:rPr>
        <w:rFonts w:hint="default"/>
        <w:lang w:val="zh-CN" w:eastAsia="zh-CN" w:bidi="zh-CN"/>
      </w:rPr>
    </w:lvl>
    <w:lvl w:ilvl="7">
      <w:start w:val="0"/>
      <w:numFmt w:val="bullet"/>
      <w:lvlText w:val="•"/>
      <w:lvlJc w:val="left"/>
      <w:pPr>
        <w:ind w:left="2661" w:hanging="532"/>
      </w:pPr>
      <w:rPr>
        <w:rFonts w:hint="default"/>
        <w:lang w:val="zh-CN" w:eastAsia="zh-CN" w:bidi="zh-CN"/>
      </w:rPr>
    </w:lvl>
    <w:lvl w:ilvl="8">
      <w:start w:val="0"/>
      <w:numFmt w:val="bullet"/>
      <w:lvlText w:val="•"/>
      <w:lvlJc w:val="left"/>
      <w:pPr>
        <w:ind w:left="3024" w:hanging="532"/>
      </w:pPr>
      <w:rPr>
        <w:rFonts w:hint="default"/>
        <w:lang w:val="zh-CN" w:eastAsia="zh-CN" w:bidi="zh-CN"/>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120"/>
      <w:ind w:left="755" w:right="853"/>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1648"/>
      <w:outlineLvl w:val="2"/>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58"/>
      <w:ind w:left="2247" w:hanging="60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尚云环境</dc:creator>
  <dc:title>建设项目环境影响报告表（生态影响类）</dc:title>
  <dcterms:created xsi:type="dcterms:W3CDTF">2021-05-10T01:56:24Z</dcterms:created>
  <dcterms:modified xsi:type="dcterms:W3CDTF">2021-05-10T01:56:24Z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Microsoft® Word 2010</vt:lpwstr>
  </property>
  <property fmtid="{D5CDD505-2E9C-101B-9397-08002B2CF9AE}" pid="4" name="LastSaved">
    <vt:filetime>2021-05-10T00:00:00Z</vt:filetime>
  </property>
</Properties>
</file>